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00D" w:rsidRDefault="0071500D" w:rsidP="00866A1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71500D" w:rsidRDefault="0071500D">
      <w:pPr>
        <w:pStyle w:val="ConsPlusTitle"/>
        <w:jc w:val="center"/>
        <w:outlineLvl w:val="0"/>
      </w:pPr>
      <w:r>
        <w:t>АДМИНИСТРАЦИЯ ГОРОДА УРАЙ</w:t>
      </w:r>
    </w:p>
    <w:p w:rsidR="0071500D" w:rsidRDefault="0071500D">
      <w:pPr>
        <w:pStyle w:val="ConsPlusTitle"/>
        <w:jc w:val="center"/>
      </w:pPr>
    </w:p>
    <w:p w:rsidR="0071500D" w:rsidRDefault="0071500D">
      <w:pPr>
        <w:pStyle w:val="ConsPlusTitle"/>
        <w:jc w:val="center"/>
      </w:pPr>
      <w:r>
        <w:t>ПОСТАНОВЛЕНИЕ</w:t>
      </w:r>
    </w:p>
    <w:p w:rsidR="0071500D" w:rsidRDefault="0071500D">
      <w:pPr>
        <w:pStyle w:val="ConsPlusTitle"/>
        <w:jc w:val="center"/>
      </w:pPr>
      <w:r>
        <w:t>от 30 июля 2021 г. N 1905</w:t>
      </w:r>
    </w:p>
    <w:p w:rsidR="0071500D" w:rsidRDefault="0071500D">
      <w:pPr>
        <w:pStyle w:val="ConsPlusTitle"/>
        <w:jc w:val="center"/>
      </w:pPr>
    </w:p>
    <w:p w:rsidR="0071500D" w:rsidRDefault="0071500D">
      <w:pPr>
        <w:pStyle w:val="ConsPlusTitle"/>
        <w:jc w:val="center"/>
      </w:pPr>
      <w:r>
        <w:t>О ПОРЯДКЕ СОСТАВЛЕНИЯ ПРОЕКТА БЮДЖЕТА ГОРОДСКОГО ОКРУГА УРАЙ</w:t>
      </w:r>
    </w:p>
    <w:p w:rsidR="0071500D" w:rsidRDefault="0071500D">
      <w:pPr>
        <w:pStyle w:val="ConsPlusTitle"/>
        <w:jc w:val="center"/>
      </w:pPr>
      <w:r>
        <w:t xml:space="preserve">ХАНТЫ-МАНСИЙСКОГО АВТОНОМНОГО ОКРУГА - ЮГРЫ НА </w:t>
      </w:r>
      <w:proofErr w:type="gramStart"/>
      <w:r>
        <w:t>ОЧЕРЕДНОЙ</w:t>
      </w:r>
      <w:proofErr w:type="gramEnd"/>
    </w:p>
    <w:p w:rsidR="0071500D" w:rsidRDefault="0071500D">
      <w:pPr>
        <w:pStyle w:val="ConsPlusTitle"/>
        <w:jc w:val="center"/>
      </w:pPr>
      <w:r>
        <w:t>ФИНАНСОВЫЙ ГОД И ПЛАНОВЫЙ ПЕРИОД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71500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500D" w:rsidRDefault="0071500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500D" w:rsidRDefault="0071500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500D" w:rsidRDefault="0071500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1500D" w:rsidRDefault="0071500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города Урай от 27.09.2023 </w:t>
            </w:r>
            <w:hyperlink r:id="rId5">
              <w:r>
                <w:rPr>
                  <w:color w:val="0000FF"/>
                </w:rPr>
                <w:t>N 2051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1500D" w:rsidRDefault="007150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10.07.2024 </w:t>
            </w:r>
            <w:hyperlink r:id="rId6">
              <w:r>
                <w:rPr>
                  <w:color w:val="0000FF"/>
                </w:rPr>
                <w:t>N 1341</w:t>
              </w:r>
            </w:hyperlink>
            <w:r>
              <w:rPr>
                <w:color w:val="392C69"/>
              </w:rPr>
              <w:t xml:space="preserve">, от 12.09.2024 </w:t>
            </w:r>
            <w:hyperlink r:id="rId7">
              <w:r>
                <w:rPr>
                  <w:color w:val="0000FF"/>
                </w:rPr>
                <w:t>N 1822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500D" w:rsidRDefault="0071500D">
            <w:pPr>
              <w:pStyle w:val="ConsPlusNormal"/>
            </w:pPr>
          </w:p>
        </w:tc>
      </w:tr>
    </w:tbl>
    <w:p w:rsidR="0071500D" w:rsidRDefault="0071500D">
      <w:pPr>
        <w:pStyle w:val="ConsPlusNormal"/>
        <w:ind w:firstLine="540"/>
        <w:jc w:val="both"/>
      </w:pPr>
    </w:p>
    <w:p w:rsidR="0071500D" w:rsidRDefault="0071500D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8">
        <w:r>
          <w:rPr>
            <w:color w:val="0000FF"/>
          </w:rPr>
          <w:t>статьями 169</w:t>
        </w:r>
      </w:hyperlink>
      <w:r>
        <w:t xml:space="preserve">, </w:t>
      </w:r>
      <w:hyperlink r:id="rId9">
        <w:r>
          <w:rPr>
            <w:color w:val="0000FF"/>
          </w:rPr>
          <w:t>184</w:t>
        </w:r>
      </w:hyperlink>
      <w:r>
        <w:t xml:space="preserve"> Бюджетного кодекса Российской Федерации, </w:t>
      </w:r>
      <w:hyperlink r:id="rId10">
        <w:r>
          <w:rPr>
            <w:color w:val="0000FF"/>
          </w:rPr>
          <w:t>решением</w:t>
        </w:r>
      </w:hyperlink>
      <w:r>
        <w:t xml:space="preserve"> Думы города Урай от 02.11.2022 N 118 "Об отдельных вопросах осуществления бюджетного процесса в городском округе Урай Ханты-Мансийского автономного округа - Югры", в целях обеспечения своевременного и качественного проведения работы по разработке проекта бюджета городского округа Урай Ханты-Мансийского автономного округа - Югры на очередной финансовый год и плановый период:</w:t>
      </w:r>
      <w:proofErr w:type="gramEnd"/>
    </w:p>
    <w:p w:rsidR="0071500D" w:rsidRDefault="0071500D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Администрации города Урай от 27.09.2023 N 2051)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1. Утвердить: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 xml:space="preserve">1.1. </w:t>
      </w:r>
      <w:hyperlink w:anchor="P37">
        <w:r>
          <w:rPr>
            <w:color w:val="0000FF"/>
          </w:rPr>
          <w:t>Порядок</w:t>
        </w:r>
      </w:hyperlink>
      <w:r>
        <w:t xml:space="preserve"> составления проекта бюджета городского округа Урай Ханты-Мансийского автономного округа - Югры на очередной финансовый год и плановый период (приложение 1).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 xml:space="preserve">1.2. </w:t>
      </w:r>
      <w:hyperlink w:anchor="P106">
        <w:r>
          <w:rPr>
            <w:color w:val="0000FF"/>
          </w:rPr>
          <w:t>График</w:t>
        </w:r>
      </w:hyperlink>
      <w:r>
        <w:t xml:space="preserve"> подготовки документов и материалов, разрабатываемых при составлении проекта бюджета городского округа Урай Ханты-Мансийского автономного округа - Югры на очередной финансовый год и плановый период (приложение 2).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 xml:space="preserve">2.1. </w:t>
      </w:r>
      <w:hyperlink r:id="rId12">
        <w:r>
          <w:rPr>
            <w:color w:val="0000FF"/>
          </w:rPr>
          <w:t>Постановление</w:t>
        </w:r>
      </w:hyperlink>
      <w:r>
        <w:t xml:space="preserve"> администрации города Урай от 14.09.2018 N 2385 "О Порядке составления проекта бюджета городского округа город Урай на очередной финансовый год и плановый период";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 xml:space="preserve">2.2. </w:t>
      </w:r>
      <w:hyperlink r:id="rId13">
        <w:r>
          <w:rPr>
            <w:color w:val="0000FF"/>
          </w:rPr>
          <w:t>Постановление</w:t>
        </w:r>
      </w:hyperlink>
      <w:r>
        <w:t xml:space="preserve"> администрации города Урай от 16.10.2018 N 2666 "О внесении изменений в постановление администрации города Урай от 14.09.2018 N 2385 "О Порядке составления проекта бюджета городского округа город Урай на очередной финансовый год и плановый период";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 xml:space="preserve">2.3. </w:t>
      </w:r>
      <w:hyperlink r:id="rId14">
        <w:r>
          <w:rPr>
            <w:color w:val="0000FF"/>
          </w:rPr>
          <w:t>Постановление</w:t>
        </w:r>
      </w:hyperlink>
      <w:r>
        <w:t xml:space="preserve"> администрации города Урай от 07.08.2019 N 1944 "О внесении изменений в приложение 2 к постановлению администрации города Урай от 14.09.2018 N 2385 "О Порядке составления проекта бюджета городского округа город Урай на очередной финансовый год и плановый период".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3. Опубликовать постановление в газете "Знамя" и разместить на официальном сайте органов местного самоуправления города Урай в информационно-телекоммуникационной сети "Интернет".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выполнением постановления возложить на заместителя главы города Урай С.П.Новоселову.</w:t>
      </w:r>
    </w:p>
    <w:p w:rsidR="0071500D" w:rsidRDefault="0071500D">
      <w:pPr>
        <w:pStyle w:val="ConsPlusNormal"/>
        <w:jc w:val="right"/>
      </w:pPr>
      <w:r>
        <w:t>Глава города Урай</w:t>
      </w:r>
    </w:p>
    <w:p w:rsidR="0071500D" w:rsidRDefault="0071500D">
      <w:pPr>
        <w:pStyle w:val="ConsPlusNormal"/>
        <w:jc w:val="right"/>
      </w:pPr>
      <w:r>
        <w:t>Т.Р.ЗАКИРЗЯНОВ</w:t>
      </w:r>
    </w:p>
    <w:p w:rsidR="0071500D" w:rsidRDefault="0071500D">
      <w:pPr>
        <w:pStyle w:val="ConsPlusNormal"/>
        <w:jc w:val="right"/>
        <w:outlineLvl w:val="0"/>
      </w:pPr>
      <w:r>
        <w:lastRenderedPageBreak/>
        <w:t>Приложение 1</w:t>
      </w:r>
    </w:p>
    <w:p w:rsidR="0071500D" w:rsidRDefault="0071500D">
      <w:pPr>
        <w:pStyle w:val="ConsPlusNormal"/>
        <w:jc w:val="right"/>
      </w:pPr>
      <w:r>
        <w:t>к постановлению</w:t>
      </w:r>
    </w:p>
    <w:p w:rsidR="0071500D" w:rsidRDefault="0071500D">
      <w:pPr>
        <w:pStyle w:val="ConsPlusNormal"/>
        <w:jc w:val="right"/>
      </w:pPr>
      <w:r>
        <w:t>администрации города Урай</w:t>
      </w:r>
    </w:p>
    <w:p w:rsidR="0071500D" w:rsidRDefault="0071500D">
      <w:pPr>
        <w:pStyle w:val="ConsPlusNormal"/>
        <w:jc w:val="right"/>
      </w:pPr>
      <w:r>
        <w:t>от 30.07.2021 N 1905</w:t>
      </w:r>
    </w:p>
    <w:p w:rsidR="0071500D" w:rsidRDefault="0071500D">
      <w:pPr>
        <w:pStyle w:val="ConsPlusNormal"/>
      </w:pPr>
    </w:p>
    <w:p w:rsidR="0071500D" w:rsidRDefault="0071500D">
      <w:pPr>
        <w:pStyle w:val="ConsPlusTitle"/>
        <w:jc w:val="center"/>
      </w:pPr>
      <w:bookmarkStart w:id="0" w:name="P37"/>
      <w:bookmarkEnd w:id="0"/>
      <w:r>
        <w:t>ПОРЯДОК</w:t>
      </w:r>
    </w:p>
    <w:p w:rsidR="0071500D" w:rsidRDefault="0071500D">
      <w:pPr>
        <w:pStyle w:val="ConsPlusTitle"/>
        <w:jc w:val="center"/>
      </w:pPr>
      <w:r>
        <w:t>СОСТАВЛЕНИЯ ПРОЕКТА БЮДЖЕТА ГОРОДСКОГО ОКРУГА УРАЙ</w:t>
      </w:r>
    </w:p>
    <w:p w:rsidR="0071500D" w:rsidRDefault="0071500D">
      <w:pPr>
        <w:pStyle w:val="ConsPlusTitle"/>
        <w:jc w:val="center"/>
      </w:pPr>
      <w:r>
        <w:t xml:space="preserve">ХАНТЫ-МАНСИЙСКОГО АВТОНОМНОГО ОКРУГА - ЮГРЫ НА </w:t>
      </w:r>
      <w:proofErr w:type="gramStart"/>
      <w:r>
        <w:t>ОЧЕРЕДНОЙ</w:t>
      </w:r>
      <w:proofErr w:type="gramEnd"/>
    </w:p>
    <w:p w:rsidR="0071500D" w:rsidRDefault="0071500D">
      <w:pPr>
        <w:pStyle w:val="ConsPlusTitle"/>
        <w:jc w:val="center"/>
      </w:pPr>
      <w:r>
        <w:t>ФИНАНСОВЫЙ ГОД И ПЛАНОВЫЙ ПЕРИОД</w:t>
      </w:r>
    </w:p>
    <w:p w:rsidR="0071500D" w:rsidRDefault="0071500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71500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500D" w:rsidRDefault="0071500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500D" w:rsidRDefault="0071500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500D" w:rsidRDefault="0071500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1500D" w:rsidRDefault="0071500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города Урай от 27.09.2023 </w:t>
            </w:r>
            <w:hyperlink r:id="rId15">
              <w:r>
                <w:rPr>
                  <w:color w:val="0000FF"/>
                </w:rPr>
                <w:t>N 2051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1500D" w:rsidRDefault="007150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10.07.2024 </w:t>
            </w:r>
            <w:hyperlink r:id="rId16">
              <w:r>
                <w:rPr>
                  <w:color w:val="0000FF"/>
                </w:rPr>
                <w:t>N 1341</w:t>
              </w:r>
            </w:hyperlink>
            <w:r>
              <w:rPr>
                <w:color w:val="392C69"/>
              </w:rPr>
              <w:t xml:space="preserve">, от 12.09.2024 </w:t>
            </w:r>
            <w:hyperlink r:id="rId17">
              <w:r>
                <w:rPr>
                  <w:color w:val="0000FF"/>
                </w:rPr>
                <w:t>N 1822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500D" w:rsidRDefault="0071500D">
            <w:pPr>
              <w:pStyle w:val="ConsPlusNormal"/>
            </w:pPr>
          </w:p>
        </w:tc>
      </w:tr>
    </w:tbl>
    <w:p w:rsidR="0071500D" w:rsidRDefault="0071500D">
      <w:pPr>
        <w:pStyle w:val="ConsPlusNormal"/>
      </w:pPr>
    </w:p>
    <w:p w:rsidR="0071500D" w:rsidRDefault="0071500D">
      <w:pPr>
        <w:pStyle w:val="ConsPlusNormal"/>
        <w:ind w:firstLine="540"/>
        <w:jc w:val="both"/>
      </w:pPr>
      <w:r>
        <w:t>1. Настоящий Порядок составления проекта бюджета городского округа Урай Ханты-Мансийского автономного округа - Югры на очередной финансовый год и плановый период (далее - Порядок) определяет организацию работы по составлению проекта бюджета городского округа Урай Ханты-Мансийского автономного округа - Югры (далее - бюджет городского округа) на очередной финансовый год и плановый период.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2. При составлении проекта бюджета городского округа на очередной финансовый год и плановый период администрация города Урай: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1) одобряет прогноз социально-экономического развития муниципального образования город Урай на среднесрочный период;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2) рассматривает аналитическую записку об оценке эффективности предоставленных налоговых расходов городского округа за отчетный период;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 xml:space="preserve">3) одобряет основные направления </w:t>
      </w:r>
      <w:proofErr w:type="gramStart"/>
      <w:r>
        <w:t>бюджетной</w:t>
      </w:r>
      <w:proofErr w:type="gramEnd"/>
      <w:r>
        <w:t xml:space="preserve"> политики и основные направления налоговой политики городского округа на очередной финансовый год и плановый период;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 xml:space="preserve">4) </w:t>
      </w:r>
      <w:proofErr w:type="gramStart"/>
      <w:r>
        <w:t>утверждает</w:t>
      </w:r>
      <w:proofErr w:type="gramEnd"/>
      <w:r>
        <w:t xml:space="preserve"> муниципальные программы и вносит в них изменения;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5) утверждает План приватизации муниципального имущества на очередной финансовый год и плановый период;</w:t>
      </w:r>
    </w:p>
    <w:p w:rsidR="0071500D" w:rsidRDefault="0071500D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Администрации города Урай от 27.09.2023 N 2051)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 xml:space="preserve">6) исключен. - </w:t>
      </w:r>
      <w:hyperlink r:id="rId19">
        <w:r>
          <w:rPr>
            <w:color w:val="0000FF"/>
          </w:rPr>
          <w:t>Постановление</w:t>
        </w:r>
      </w:hyperlink>
      <w:r>
        <w:t xml:space="preserve"> Администрации города Урай от 10.07.2024 N 1341.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3. Комитет по финансам администрации города Урай организует составление и составляет проект бюджета городского округа на очередной финансовый год и плановый период, в том числе: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 xml:space="preserve">1) разрабатывает основные направления </w:t>
      </w:r>
      <w:proofErr w:type="gramStart"/>
      <w:r>
        <w:t>бюджетной</w:t>
      </w:r>
      <w:proofErr w:type="gramEnd"/>
      <w:r>
        <w:t xml:space="preserve"> политики и основные направления налоговой политики городского округа на очередной финансовый год и плановый период и направляет в администрацию города Урай для одобрения;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 xml:space="preserve">2) разрабатывает характеристики проекта бюджета городского округа на очередной финансовый год и плановый период, а также осуществляет расчет предельных объемов бюджетных ассигнований бюджета городского </w:t>
      </w:r>
      <w:proofErr w:type="gramStart"/>
      <w:r>
        <w:t>округа</w:t>
      </w:r>
      <w:proofErr w:type="gramEnd"/>
      <w:r>
        <w:t xml:space="preserve"> на исполнение действующих и принимаемых расходных обязательств;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 xml:space="preserve">3) обеспечивает сбор и обобщение информации для оценки эффективности налоговых расходов бюджета городского округа, готовит аналитическую записку об оценке эффективности </w:t>
      </w:r>
      <w:r>
        <w:lastRenderedPageBreak/>
        <w:t>предоставленных налоговых расходов бюджета городского округа по местным налогам за отчетный период и направляет ее на рассмотрение в администрацию города Урай;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4) осуществляет методологическое руководство по составлению проекта бюджета городского округа и устанавливает порядок планирования бюджетных ассигнований бюджета городского округа (вместе с методикой планирования бюджетных ассигнований на исполнение действующих и принимаемых расходных обязательств на очередной финансовый год и плановый период);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5) направляет предельные объемы бюджетных ассигнований бюджета городского округа на очередной финансовый год и плановый период главным распорядителям средств бюджета городского округа;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6) направляет отделу строительства, жилищно-коммунального, дорожного хозяйства и транспорта администрации города Урай прогнозируемые объемы бюджетных ассигнований муниципального дорожного фонда на очередной финансовый год и плановый период с указанием прогноза объема доходов от источников, установленных решением Думы города Урай, предусматривающим создание муниципального дорожного фонда города Урай;</w:t>
      </w:r>
    </w:p>
    <w:p w:rsidR="0071500D" w:rsidRDefault="0071500D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Администрации города Урай от 12.09.2024 N 1822)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7) рассматривает предложения главных распорядителей средств бюджета городского округа по изменению объемов (структуры) бюджетных ассигнований бюджета городского округа на реализацию муниципальных программ и осуществление непрограммных направлений деятельности в пределах своей компетенции;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 xml:space="preserve">8) исключен. - </w:t>
      </w:r>
      <w:hyperlink r:id="rId21">
        <w:proofErr w:type="gramStart"/>
        <w:r>
          <w:rPr>
            <w:color w:val="0000FF"/>
          </w:rPr>
          <w:t>Постановление</w:t>
        </w:r>
      </w:hyperlink>
      <w:r>
        <w:t xml:space="preserve"> Администрации города Урай от 27.09.2023 N 2051;</w:t>
      </w:r>
      <w:proofErr w:type="gramEnd"/>
    </w:p>
    <w:p w:rsidR="0071500D" w:rsidRDefault="0071500D">
      <w:pPr>
        <w:pStyle w:val="ConsPlusNormal"/>
        <w:spacing w:before="220"/>
        <w:ind w:firstLine="540"/>
        <w:jc w:val="both"/>
      </w:pPr>
      <w:r>
        <w:t>9) осуществляет согласование с Департаментом финансов Ханты-Мансийского автономного округа - Югры исходных данных, используемых для расчетов распределения дотации на выравнивание бюджетной обеспеченности муниципальных районов (городских округов) на очередной финансовый год и плановый период;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 xml:space="preserve">10) рассматривает прогноз объемов поступлений в бюджет городского округа по видам (подвидам) доходов, источникам внутреннего финансирования дефицита бюджета городского округа на очередной финансовый год и плановый период, представленный главными администраторами доходов бюджета городского округа, главными администраторами </w:t>
      </w:r>
      <w:proofErr w:type="gramStart"/>
      <w:r>
        <w:t>источников финансирования дефицита бюджета городского округа</w:t>
      </w:r>
      <w:proofErr w:type="gramEnd"/>
      <w:r>
        <w:t>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11) разрабатывает проект программы муниципальных внутренних заимствований города Урай и проект программы муниципальных гарантий города Урай на очередной финансовый год и плановый период;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12) осуществляет оценку ожидаемого исполнения бюджета городского округа в текущем финансовом году;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13) запрашивает у главных распорядителей средств бюджета городского округа документы и материалы, необходимые для составления проекта бюджета городского округа;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14) разрабатывает проекты решений Думы города Урай, регулирующие правоотношения по вопросам введения местных налогов и сборов, определения элементов налогообложения (обложения) и установления налоговых льгот по местным налогам, льгот по сборам в пределах прав, предоставленных представительному органу муниципального образования законодательством Российской Федерации о налогах и сборах;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 xml:space="preserve">15) формирует и предоставляет в администрацию города Урай проект решения о бюджете городского округа на очередной финансовый год и плановый период, а также документы и </w:t>
      </w:r>
      <w:r>
        <w:lastRenderedPageBreak/>
        <w:t>материалы, подлежащие представлению в Думу города Урай, Контрольно-счетную палату города Урай одновременно с указанным проектом;</w:t>
      </w:r>
    </w:p>
    <w:p w:rsidR="0071500D" w:rsidRDefault="0071500D">
      <w:pPr>
        <w:pStyle w:val="ConsPlusNormal"/>
        <w:spacing w:before="220"/>
        <w:ind w:firstLine="540"/>
        <w:jc w:val="both"/>
      </w:pPr>
      <w:proofErr w:type="gramStart"/>
      <w:r>
        <w:t>16) - 17) исключены.</w:t>
      </w:r>
      <w:proofErr w:type="gramEnd"/>
      <w:r>
        <w:t xml:space="preserve"> - </w:t>
      </w:r>
      <w:hyperlink r:id="rId22">
        <w:r>
          <w:rPr>
            <w:color w:val="0000FF"/>
          </w:rPr>
          <w:t>Постановление</w:t>
        </w:r>
      </w:hyperlink>
      <w:r>
        <w:t xml:space="preserve"> Администрации города Урай от 10.07.2024 N 1341;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 xml:space="preserve">18) исключен. - </w:t>
      </w:r>
      <w:hyperlink r:id="rId23">
        <w:r>
          <w:rPr>
            <w:color w:val="0000FF"/>
          </w:rPr>
          <w:t>Постановление</w:t>
        </w:r>
      </w:hyperlink>
      <w:r>
        <w:t xml:space="preserve"> Администрации города Урай от 27.09.2023 N 2051.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4. Управление экономического развития администрации города Урай при составлении проекта бюджета городского округа на очередной финансовый год и плановый период: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1) представляет в Комитет по финансам администрации города Урай: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основные показатели прогноза социально-экономического развития муниципального образования город Урай на очередной финансовый год и плановый период;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информацию об итогах социально-экономического развития городского округа за истекший период текущего финансового года и ожидаемых итогах социально-экономического развития городского округа за текущий финансовый год;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2) осуществляет оценку эффективности реализации муниципальных программ.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5. Комитет по управлению муниципальным имуществом администрации города Урай представляет в Комитет по финансам администрации города Урай при составлении проекта бюджета городского округа на очередной финансовый год и плановый период утвержденный План приватизации муниципального имущества на очередной финансовый год и плановый период.</w:t>
      </w:r>
    </w:p>
    <w:p w:rsidR="0071500D" w:rsidRDefault="0071500D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Администрации города Урай от 27.09.2023 N 2051)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Главные администраторы доходов бюджета городского округа, главные администраторы доходов, администрирование которых осуществляют органы исполнительной власти Российской Федерации, Ханты-Мансийского автономного округа - Югры, и главные администраторы источников финансирования дефицита бюджета городского округа разрабатывают и представляют в Комитет по финансам администрации города Урай прогноз объемов поступлений в бюджет городского округа, расчеты (с обоснованием) прогноза поступлений по видам (подвидам) доходов, источникам внутреннего финансирования дефицита</w:t>
      </w:r>
      <w:proofErr w:type="gramEnd"/>
      <w:r>
        <w:t xml:space="preserve"> бюджета городского округа на очередной финансовый год и плановый период.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7. Главные распорядители средств бюджета городского округа при составлении проекта бюджета городского округа на очередной финансовый год и плановый период: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1) представляют в Комитет по финансам администрации города Урай: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25">
        <w:r>
          <w:rPr>
            <w:color w:val="0000FF"/>
          </w:rPr>
          <w:t>Постановление</w:t>
        </w:r>
      </w:hyperlink>
      <w:r>
        <w:t xml:space="preserve"> Администрации города Урай от 10.07.2024 N 1341;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предложения по изменению объемов (структуры) бюджетных ассигнований бюджета городского округа на реализацию муниципальных программ и осуществление непрограммных направлений деятельности в пределах своей компетенции;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предложения по прекращению или изменению начиная с очередного финансового года ранее утвержденных муниципальных программ, включая изменения объема бюджетных ассигнований на финансовое обеспечение реализации муниципальных программ (с учетом региональных проектов, ведомственных проектов), в том числе по результатам пересмотра приоритетов бюджетных расходов и оценки эффективности реализации муниципальных программ;</w:t>
      </w:r>
    </w:p>
    <w:p w:rsidR="0071500D" w:rsidRDefault="0071500D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Администрации города Урай от 12.09.2024 N 1822)</w:t>
      </w:r>
    </w:p>
    <w:p w:rsidR="0071500D" w:rsidRDefault="0071500D">
      <w:pPr>
        <w:pStyle w:val="ConsPlusNormal"/>
        <w:spacing w:before="220"/>
        <w:ind w:firstLine="540"/>
        <w:jc w:val="both"/>
      </w:pPr>
      <w:proofErr w:type="gramStart"/>
      <w:r>
        <w:lastRenderedPageBreak/>
        <w:t>2) распределяют предельные объемы бюджетных ассигнований бюджета городского округа на реализацию муниципальных программ и осуществление непрограммных направлений деятельности на очередной финансовый год и плановый период, представляют в Комитет по финансам администрации города Урай обоснование предельных объемов бюджетных ассигнований бюджета городского округа и распределение их в разрезе кодов бюджетной классификации Российской Федерации на очередной финансовый год и плановый период;</w:t>
      </w:r>
      <w:proofErr w:type="gramEnd"/>
    </w:p>
    <w:p w:rsidR="0071500D" w:rsidRDefault="0071500D">
      <w:pPr>
        <w:pStyle w:val="ConsPlusNormal"/>
        <w:spacing w:before="220"/>
        <w:ind w:firstLine="540"/>
        <w:jc w:val="both"/>
      </w:pPr>
      <w:r>
        <w:t>2.1) представляют в Комитет по финансам администрации города Урай паспорта муниципальных программ (проекты изменений в указанные паспорта);</w:t>
      </w:r>
    </w:p>
    <w:p w:rsidR="0071500D" w:rsidRDefault="0071500D">
      <w:pPr>
        <w:pStyle w:val="ConsPlusNormal"/>
        <w:jc w:val="both"/>
      </w:pPr>
      <w:r>
        <w:t xml:space="preserve">(пп. 2.1 </w:t>
      </w:r>
      <w:proofErr w:type="gramStart"/>
      <w:r>
        <w:t>введен</w:t>
      </w:r>
      <w:proofErr w:type="gramEnd"/>
      <w:r>
        <w:t xml:space="preserve"> </w:t>
      </w:r>
      <w:hyperlink r:id="rId27">
        <w:r>
          <w:rPr>
            <w:color w:val="0000FF"/>
          </w:rPr>
          <w:t>постановлением</w:t>
        </w:r>
      </w:hyperlink>
      <w:r>
        <w:t xml:space="preserve"> Администрации города Урай от 27.09.2023 N 2051)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 xml:space="preserve">3) представляют в Комитет по финансам администрации города Урай предварительный реестр расходных </w:t>
      </w:r>
      <w:proofErr w:type="gramStart"/>
      <w:r>
        <w:t>обязательств главного распорядителя средств бюджета городского округа</w:t>
      </w:r>
      <w:proofErr w:type="gramEnd"/>
      <w:r>
        <w:t>;</w:t>
      </w:r>
    </w:p>
    <w:p w:rsidR="0071500D" w:rsidRDefault="0071500D">
      <w:pPr>
        <w:pStyle w:val="ConsPlusNormal"/>
        <w:jc w:val="both"/>
      </w:pPr>
      <w:r>
        <w:t xml:space="preserve">(пп. 3 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Администрации города Урай от 27.09.2023 N 2051)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4) представляют в Комитет по финансам администрации города Урай информацию по вопросам соответствующих сфер деятельности, необходимую для подготовки пояснительной записки к проекту бюджета городского округа, а также материалы, необходимые для составления проекта бюджета городского округа;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5) вносят в установленном порядке проекты правовых актов городского округа для реализации принятых и (или) принимаемых расходных обязательств городского округа;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6) утверждают в соответствии с установленными требованиями нормативные затраты на оказание муниципальных услуг (выполнение работ);</w:t>
      </w:r>
    </w:p>
    <w:p w:rsidR="0071500D" w:rsidRDefault="0071500D">
      <w:pPr>
        <w:pStyle w:val="ConsPlusNormal"/>
        <w:spacing w:before="220"/>
        <w:ind w:firstLine="540"/>
        <w:jc w:val="both"/>
      </w:pPr>
      <w:r>
        <w:t>7) формируют в соответствии с установленными требованиями муниципальные задания на очередной финансовый год и плановый период.</w:t>
      </w:r>
    </w:p>
    <w:p w:rsidR="0071500D" w:rsidRDefault="0071500D">
      <w:pPr>
        <w:pStyle w:val="ConsPlusNormal"/>
      </w:pPr>
    </w:p>
    <w:p w:rsidR="0071500D" w:rsidRDefault="0071500D">
      <w:pPr>
        <w:pStyle w:val="ConsPlusNormal"/>
      </w:pPr>
    </w:p>
    <w:p w:rsidR="0071500D" w:rsidRDefault="0071500D">
      <w:pPr>
        <w:pStyle w:val="ConsPlusNormal"/>
        <w:jc w:val="right"/>
        <w:outlineLvl w:val="0"/>
      </w:pPr>
      <w:r>
        <w:t>Приложение 2</w:t>
      </w:r>
    </w:p>
    <w:p w:rsidR="0071500D" w:rsidRDefault="0071500D">
      <w:pPr>
        <w:pStyle w:val="ConsPlusNormal"/>
        <w:jc w:val="right"/>
      </w:pPr>
      <w:r>
        <w:t>к постановлению</w:t>
      </w:r>
    </w:p>
    <w:p w:rsidR="0071500D" w:rsidRDefault="0071500D">
      <w:pPr>
        <w:pStyle w:val="ConsPlusNormal"/>
        <w:jc w:val="right"/>
      </w:pPr>
      <w:r>
        <w:t>администрации города Урай</w:t>
      </w:r>
    </w:p>
    <w:p w:rsidR="0071500D" w:rsidRDefault="0071500D">
      <w:pPr>
        <w:pStyle w:val="ConsPlusNormal"/>
        <w:jc w:val="right"/>
      </w:pPr>
      <w:r>
        <w:t>от 30.07.2021 N 1905</w:t>
      </w:r>
    </w:p>
    <w:p w:rsidR="0071500D" w:rsidRDefault="0071500D">
      <w:pPr>
        <w:pStyle w:val="ConsPlusNormal"/>
      </w:pPr>
    </w:p>
    <w:p w:rsidR="0071500D" w:rsidRDefault="0071500D">
      <w:pPr>
        <w:pStyle w:val="ConsPlusTitle"/>
        <w:jc w:val="center"/>
      </w:pPr>
      <w:bookmarkStart w:id="1" w:name="P106"/>
      <w:bookmarkEnd w:id="1"/>
      <w:r>
        <w:t>ГРАФИК</w:t>
      </w:r>
    </w:p>
    <w:p w:rsidR="0071500D" w:rsidRDefault="0071500D">
      <w:pPr>
        <w:pStyle w:val="ConsPlusTitle"/>
        <w:jc w:val="center"/>
      </w:pPr>
      <w:r>
        <w:t>ПОДГОТОВКИ ДОКУМЕНТОВ И МАТЕРИАЛОВ, РАЗРАБАТЫВАЕМЫХ</w:t>
      </w:r>
    </w:p>
    <w:p w:rsidR="0071500D" w:rsidRDefault="0071500D">
      <w:pPr>
        <w:pStyle w:val="ConsPlusTitle"/>
        <w:jc w:val="center"/>
      </w:pPr>
      <w:r>
        <w:t>ПРИ СОСТАВЛЕНИИ ПРОЕКТА БЮДЖЕТА ГОРОДСКОГО ОКРУГА УРАЙ</w:t>
      </w:r>
    </w:p>
    <w:p w:rsidR="0071500D" w:rsidRDefault="0071500D">
      <w:pPr>
        <w:pStyle w:val="ConsPlusTitle"/>
        <w:jc w:val="center"/>
      </w:pPr>
      <w:r>
        <w:t xml:space="preserve">ХАНТЫ-МАНСИЙСКОГО АВТОНОМНОГО ОКРУГА - ЮГРЫ НА </w:t>
      </w:r>
      <w:proofErr w:type="gramStart"/>
      <w:r>
        <w:t>ОЧЕРЕДНОЙ</w:t>
      </w:r>
      <w:proofErr w:type="gramEnd"/>
    </w:p>
    <w:p w:rsidR="0071500D" w:rsidRDefault="0071500D">
      <w:pPr>
        <w:pStyle w:val="ConsPlusTitle"/>
        <w:jc w:val="center"/>
      </w:pPr>
      <w:r>
        <w:t>ФИНАНСОВЫЙ ГОД И ПЛАНОВЫЙ ПЕРИОД</w:t>
      </w:r>
    </w:p>
    <w:p w:rsidR="0071500D" w:rsidRDefault="0071500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71500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500D" w:rsidRDefault="0071500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500D" w:rsidRDefault="0071500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500D" w:rsidRDefault="0071500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1500D" w:rsidRDefault="0071500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города Урай от 27.09.2023 </w:t>
            </w:r>
            <w:hyperlink r:id="rId29">
              <w:r>
                <w:rPr>
                  <w:color w:val="0000FF"/>
                </w:rPr>
                <w:t>N 2051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1500D" w:rsidRDefault="007150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10.07.2024 </w:t>
            </w:r>
            <w:hyperlink r:id="rId30">
              <w:r>
                <w:rPr>
                  <w:color w:val="0000FF"/>
                </w:rPr>
                <w:t>N 1341</w:t>
              </w:r>
            </w:hyperlink>
            <w:r>
              <w:rPr>
                <w:color w:val="392C69"/>
              </w:rPr>
              <w:t xml:space="preserve">, от 12.09.2024 </w:t>
            </w:r>
            <w:hyperlink r:id="rId31">
              <w:r>
                <w:rPr>
                  <w:color w:val="0000FF"/>
                </w:rPr>
                <w:t>N 1822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500D" w:rsidRDefault="0071500D">
            <w:pPr>
              <w:pStyle w:val="ConsPlusNormal"/>
            </w:pPr>
          </w:p>
        </w:tc>
      </w:tr>
    </w:tbl>
    <w:p w:rsidR="0071500D" w:rsidRDefault="0071500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8"/>
        <w:gridCol w:w="2608"/>
        <w:gridCol w:w="2324"/>
        <w:gridCol w:w="1587"/>
        <w:gridCol w:w="1984"/>
      </w:tblGrid>
      <w:tr w:rsidR="0071500D">
        <w:tc>
          <w:tcPr>
            <w:tcW w:w="568" w:type="dxa"/>
          </w:tcPr>
          <w:p w:rsidR="0071500D" w:rsidRDefault="0071500D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08" w:type="dxa"/>
          </w:tcPr>
          <w:p w:rsidR="0071500D" w:rsidRDefault="0071500D">
            <w:pPr>
              <w:pStyle w:val="ConsPlusNormal"/>
              <w:jc w:val="center"/>
            </w:pPr>
            <w:r>
              <w:t>Наименование мероприятия, документа (материала)</w:t>
            </w:r>
          </w:p>
        </w:tc>
        <w:tc>
          <w:tcPr>
            <w:tcW w:w="2324" w:type="dxa"/>
          </w:tcPr>
          <w:p w:rsidR="0071500D" w:rsidRDefault="0071500D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  <w:tc>
          <w:tcPr>
            <w:tcW w:w="1587" w:type="dxa"/>
          </w:tcPr>
          <w:p w:rsidR="0071500D" w:rsidRDefault="0071500D">
            <w:pPr>
              <w:pStyle w:val="ConsPlusNormal"/>
              <w:jc w:val="center"/>
            </w:pPr>
            <w:r>
              <w:t>Срок представления</w:t>
            </w:r>
          </w:p>
        </w:tc>
        <w:tc>
          <w:tcPr>
            <w:tcW w:w="1984" w:type="dxa"/>
          </w:tcPr>
          <w:p w:rsidR="0071500D" w:rsidRDefault="0071500D">
            <w:pPr>
              <w:pStyle w:val="ConsPlusNormal"/>
              <w:jc w:val="center"/>
            </w:pPr>
            <w:r>
              <w:t>Орган, в который подлежат предоставлению документ (материал)</w:t>
            </w:r>
          </w:p>
        </w:tc>
      </w:tr>
      <w:tr w:rsidR="0071500D">
        <w:tc>
          <w:tcPr>
            <w:tcW w:w="568" w:type="dxa"/>
          </w:tcPr>
          <w:p w:rsidR="0071500D" w:rsidRDefault="0071500D">
            <w:pPr>
              <w:pStyle w:val="ConsPlusNormal"/>
            </w:pPr>
            <w:r>
              <w:t>1.</w:t>
            </w:r>
          </w:p>
        </w:tc>
        <w:tc>
          <w:tcPr>
            <w:tcW w:w="2608" w:type="dxa"/>
          </w:tcPr>
          <w:p w:rsidR="0071500D" w:rsidRDefault="0071500D">
            <w:pPr>
              <w:pStyle w:val="ConsPlusNormal"/>
            </w:pPr>
            <w:r>
              <w:t xml:space="preserve">Предварительный прогноз объемов </w:t>
            </w:r>
            <w:r>
              <w:lastRenderedPageBreak/>
              <w:t>поступлений в бюджет городского округа по видам (подвидам) доходов, источникам внутреннего финансирования дефицита бюджета городского округа на очередной финансовый год и плановый период с обоснованием произведенных расчетов</w:t>
            </w:r>
          </w:p>
        </w:tc>
        <w:tc>
          <w:tcPr>
            <w:tcW w:w="2324" w:type="dxa"/>
          </w:tcPr>
          <w:p w:rsidR="0071500D" w:rsidRDefault="0071500D">
            <w:pPr>
              <w:pStyle w:val="ConsPlusNormal"/>
            </w:pPr>
            <w:r>
              <w:lastRenderedPageBreak/>
              <w:t xml:space="preserve">- главные администраторы </w:t>
            </w:r>
            <w:r>
              <w:lastRenderedPageBreak/>
              <w:t>доходов бюджета городского округа;</w:t>
            </w:r>
          </w:p>
          <w:p w:rsidR="0071500D" w:rsidRDefault="0071500D">
            <w:pPr>
              <w:pStyle w:val="ConsPlusNormal"/>
            </w:pPr>
            <w:r>
              <w:t xml:space="preserve">- главные администраторы </w:t>
            </w:r>
            <w:proofErr w:type="gramStart"/>
            <w:r>
              <w:t>источников финансирования дефицита бюджета городского округа</w:t>
            </w:r>
            <w:proofErr w:type="gramEnd"/>
            <w:r>
              <w:t>;</w:t>
            </w:r>
          </w:p>
          <w:p w:rsidR="0071500D" w:rsidRDefault="0071500D">
            <w:pPr>
              <w:pStyle w:val="ConsPlusNormal"/>
            </w:pPr>
            <w:r>
              <w:t>- главные администраторы доходов, администрирование которых осуществляют органы исполнительной власти Российской Федерации, Ханты-Мансийского автономного округа - Югры (по согласованию)</w:t>
            </w:r>
          </w:p>
        </w:tc>
        <w:tc>
          <w:tcPr>
            <w:tcW w:w="1587" w:type="dxa"/>
          </w:tcPr>
          <w:p w:rsidR="0071500D" w:rsidRDefault="0071500D">
            <w:pPr>
              <w:pStyle w:val="ConsPlusNormal"/>
            </w:pPr>
            <w:r>
              <w:lastRenderedPageBreak/>
              <w:t>до 15 мая</w:t>
            </w:r>
          </w:p>
        </w:tc>
        <w:tc>
          <w:tcPr>
            <w:tcW w:w="1984" w:type="dxa"/>
          </w:tcPr>
          <w:p w:rsidR="0071500D" w:rsidRDefault="0071500D">
            <w:pPr>
              <w:pStyle w:val="ConsPlusNormal"/>
            </w:pPr>
            <w:r>
              <w:t xml:space="preserve">Комитет по финансам </w:t>
            </w:r>
            <w:r>
              <w:lastRenderedPageBreak/>
              <w:t>администрации города Урай</w:t>
            </w:r>
          </w:p>
        </w:tc>
      </w:tr>
      <w:tr w:rsidR="0071500D">
        <w:tblPrEx>
          <w:tblBorders>
            <w:insideH w:val="nil"/>
          </w:tblBorders>
        </w:tblPrEx>
        <w:tc>
          <w:tcPr>
            <w:tcW w:w="568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lastRenderedPageBreak/>
              <w:t>2 - 3.</w:t>
            </w:r>
          </w:p>
        </w:tc>
        <w:tc>
          <w:tcPr>
            <w:tcW w:w="8503" w:type="dxa"/>
            <w:gridSpan w:val="4"/>
            <w:tcBorders>
              <w:bottom w:val="nil"/>
            </w:tcBorders>
          </w:tcPr>
          <w:p w:rsidR="0071500D" w:rsidRDefault="0071500D">
            <w:pPr>
              <w:pStyle w:val="ConsPlusNormal"/>
              <w:jc w:val="both"/>
            </w:pPr>
            <w:r>
              <w:t xml:space="preserve">Исключены. - </w:t>
            </w:r>
            <w:hyperlink r:id="rId32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города Урай от 10.07.2024 N 1341</w:t>
            </w:r>
          </w:p>
        </w:tc>
      </w:tr>
      <w:tr w:rsidR="0071500D">
        <w:tc>
          <w:tcPr>
            <w:tcW w:w="568" w:type="dxa"/>
          </w:tcPr>
          <w:p w:rsidR="0071500D" w:rsidRDefault="0071500D">
            <w:pPr>
              <w:pStyle w:val="ConsPlusNormal"/>
            </w:pPr>
            <w:r>
              <w:t>4.</w:t>
            </w:r>
          </w:p>
        </w:tc>
        <w:tc>
          <w:tcPr>
            <w:tcW w:w="2608" w:type="dxa"/>
          </w:tcPr>
          <w:p w:rsidR="0071500D" w:rsidRDefault="0071500D">
            <w:pPr>
              <w:pStyle w:val="ConsPlusNormal"/>
            </w:pPr>
            <w:proofErr w:type="gramStart"/>
            <w:r>
              <w:t>Порядок планирования бюджетных ассигнований бюджета городского округа на очередной финансовый год и плановый период (вместе с методикой планирования бюджетных ассигнований на исполнение действующих и принимаемых расходных обязательств городского округа на очередной финансовый год и плановый период) и методические указания по порядку планирования бюджетных ассигнований бюджета городского округа на очередной финансовый год и плановый период</w:t>
            </w:r>
            <w:proofErr w:type="gramEnd"/>
          </w:p>
        </w:tc>
        <w:tc>
          <w:tcPr>
            <w:tcW w:w="2324" w:type="dxa"/>
          </w:tcPr>
          <w:p w:rsidR="0071500D" w:rsidRDefault="0071500D">
            <w:pPr>
              <w:pStyle w:val="ConsPlusNormal"/>
            </w:pPr>
            <w:r>
              <w:t>Комитет по финансам администрации города Урай</w:t>
            </w:r>
          </w:p>
        </w:tc>
        <w:tc>
          <w:tcPr>
            <w:tcW w:w="1587" w:type="dxa"/>
          </w:tcPr>
          <w:p w:rsidR="0071500D" w:rsidRDefault="0071500D">
            <w:pPr>
              <w:pStyle w:val="ConsPlusNormal"/>
            </w:pPr>
            <w:r>
              <w:t>до 1 августа</w:t>
            </w:r>
          </w:p>
        </w:tc>
        <w:tc>
          <w:tcPr>
            <w:tcW w:w="1984" w:type="dxa"/>
          </w:tcPr>
          <w:p w:rsidR="0071500D" w:rsidRDefault="0071500D">
            <w:pPr>
              <w:pStyle w:val="ConsPlusNormal"/>
            </w:pPr>
            <w:r>
              <w:t>главные распорядители средств бюджета городского округа</w:t>
            </w:r>
          </w:p>
        </w:tc>
      </w:tr>
      <w:tr w:rsidR="0071500D">
        <w:tc>
          <w:tcPr>
            <w:tcW w:w="568" w:type="dxa"/>
          </w:tcPr>
          <w:p w:rsidR="0071500D" w:rsidRDefault="0071500D">
            <w:pPr>
              <w:pStyle w:val="ConsPlusNormal"/>
            </w:pPr>
            <w:r>
              <w:t>5.</w:t>
            </w:r>
          </w:p>
        </w:tc>
        <w:tc>
          <w:tcPr>
            <w:tcW w:w="2608" w:type="dxa"/>
          </w:tcPr>
          <w:p w:rsidR="0071500D" w:rsidRDefault="0071500D">
            <w:pPr>
              <w:pStyle w:val="ConsPlusNormal"/>
            </w:pPr>
            <w:r>
              <w:t xml:space="preserve">Согласование исходных данных, используемых для расчетов распределения дотации на выравнивание </w:t>
            </w:r>
            <w:r>
              <w:lastRenderedPageBreak/>
              <w:t>бюджетной обеспеченности муниципальных районов (городских округов) на очередной финансовый год и плановый период</w:t>
            </w:r>
          </w:p>
        </w:tc>
        <w:tc>
          <w:tcPr>
            <w:tcW w:w="2324" w:type="dxa"/>
          </w:tcPr>
          <w:p w:rsidR="0071500D" w:rsidRDefault="0071500D">
            <w:pPr>
              <w:pStyle w:val="ConsPlusNormal"/>
            </w:pPr>
            <w:r>
              <w:lastRenderedPageBreak/>
              <w:t>Комитет по финансам администрации города Урай</w:t>
            </w:r>
          </w:p>
        </w:tc>
        <w:tc>
          <w:tcPr>
            <w:tcW w:w="1587" w:type="dxa"/>
          </w:tcPr>
          <w:p w:rsidR="0071500D" w:rsidRDefault="0071500D">
            <w:pPr>
              <w:pStyle w:val="ConsPlusNormal"/>
            </w:pPr>
            <w:r>
              <w:t>до 10 августа</w:t>
            </w:r>
          </w:p>
        </w:tc>
        <w:tc>
          <w:tcPr>
            <w:tcW w:w="1984" w:type="dxa"/>
          </w:tcPr>
          <w:p w:rsidR="0071500D" w:rsidRDefault="0071500D">
            <w:pPr>
              <w:pStyle w:val="ConsPlusNormal"/>
            </w:pPr>
            <w:r>
              <w:t>Департамент финансов Ханты-Мансийского автономного округа - Югры</w:t>
            </w:r>
          </w:p>
        </w:tc>
      </w:tr>
      <w:tr w:rsidR="0071500D">
        <w:tblPrEx>
          <w:tblBorders>
            <w:insideH w:val="nil"/>
          </w:tblBorders>
        </w:tblPrEx>
        <w:tc>
          <w:tcPr>
            <w:tcW w:w="568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lastRenderedPageBreak/>
              <w:t>6.</w:t>
            </w:r>
          </w:p>
        </w:tc>
        <w:tc>
          <w:tcPr>
            <w:tcW w:w="8503" w:type="dxa"/>
            <w:gridSpan w:val="4"/>
            <w:tcBorders>
              <w:bottom w:val="nil"/>
            </w:tcBorders>
          </w:tcPr>
          <w:p w:rsidR="0071500D" w:rsidRDefault="0071500D">
            <w:pPr>
              <w:pStyle w:val="ConsPlusNormal"/>
              <w:jc w:val="both"/>
            </w:pPr>
            <w:r>
              <w:t xml:space="preserve">Исключен. - </w:t>
            </w:r>
            <w:hyperlink r:id="rId33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города Урай от 10.07.2024 N 1341</w:t>
            </w:r>
          </w:p>
        </w:tc>
      </w:tr>
      <w:tr w:rsidR="0071500D">
        <w:tc>
          <w:tcPr>
            <w:tcW w:w="568" w:type="dxa"/>
          </w:tcPr>
          <w:p w:rsidR="0071500D" w:rsidRDefault="0071500D">
            <w:pPr>
              <w:pStyle w:val="ConsPlusNormal"/>
            </w:pPr>
            <w:r>
              <w:t>7.</w:t>
            </w:r>
          </w:p>
        </w:tc>
        <w:tc>
          <w:tcPr>
            <w:tcW w:w="2608" w:type="dxa"/>
          </w:tcPr>
          <w:p w:rsidR="0071500D" w:rsidRDefault="0071500D">
            <w:pPr>
              <w:pStyle w:val="ConsPlusNormal"/>
            </w:pPr>
            <w:r>
              <w:t>Предложения по изменению объемов (структуры) бюджетных ассигнований бюджета городского округа на реализацию муниципальных программ, непрограммных направлений деятельности (изменение действующих и исполнение принимаемых расходных обязательств) в очередном финансовом году и плановом периоде с обоснованиями и расчетами к ним</w:t>
            </w:r>
          </w:p>
        </w:tc>
        <w:tc>
          <w:tcPr>
            <w:tcW w:w="2324" w:type="dxa"/>
          </w:tcPr>
          <w:p w:rsidR="0071500D" w:rsidRDefault="0071500D">
            <w:pPr>
              <w:pStyle w:val="ConsPlusNormal"/>
            </w:pPr>
            <w:r>
              <w:t>главные распорядители средств бюджета городского округа</w:t>
            </w:r>
          </w:p>
        </w:tc>
        <w:tc>
          <w:tcPr>
            <w:tcW w:w="1587" w:type="dxa"/>
          </w:tcPr>
          <w:p w:rsidR="0071500D" w:rsidRDefault="0071500D">
            <w:pPr>
              <w:pStyle w:val="ConsPlusNormal"/>
            </w:pPr>
            <w:r>
              <w:t>до 1 сентября</w:t>
            </w:r>
          </w:p>
        </w:tc>
        <w:tc>
          <w:tcPr>
            <w:tcW w:w="1984" w:type="dxa"/>
          </w:tcPr>
          <w:p w:rsidR="0071500D" w:rsidRDefault="0071500D">
            <w:pPr>
              <w:pStyle w:val="ConsPlusNormal"/>
            </w:pPr>
            <w:r>
              <w:t>Комитет по финансам администрации города Урай</w:t>
            </w:r>
          </w:p>
        </w:tc>
      </w:tr>
      <w:tr w:rsidR="0071500D">
        <w:tc>
          <w:tcPr>
            <w:tcW w:w="568" w:type="dxa"/>
          </w:tcPr>
          <w:p w:rsidR="0071500D" w:rsidRDefault="0071500D">
            <w:pPr>
              <w:pStyle w:val="ConsPlusNormal"/>
            </w:pPr>
            <w:r>
              <w:t>8.</w:t>
            </w:r>
          </w:p>
        </w:tc>
        <w:tc>
          <w:tcPr>
            <w:tcW w:w="2608" w:type="dxa"/>
          </w:tcPr>
          <w:p w:rsidR="0071500D" w:rsidRDefault="0071500D">
            <w:pPr>
              <w:pStyle w:val="ConsPlusNormal"/>
            </w:pPr>
            <w:r>
              <w:t>Перечень мер, направленных на повышение эффективности реализуемых муниципальных программ;</w:t>
            </w:r>
          </w:p>
          <w:p w:rsidR="0071500D" w:rsidRDefault="0071500D">
            <w:pPr>
              <w:pStyle w:val="ConsPlusNormal"/>
            </w:pPr>
            <w:r>
              <w:t>оценка планируемого бюджетного эффекта от проведения мероприятий по повышению эффективности бюджетных расходов в очередном финансовом году и плановом периоде</w:t>
            </w:r>
            <w:proofErr w:type="gramStart"/>
            <w:r>
              <w:t xml:space="preserve"> (-);</w:t>
            </w:r>
            <w:proofErr w:type="gramEnd"/>
          </w:p>
          <w:p w:rsidR="0071500D" w:rsidRDefault="0071500D">
            <w:pPr>
              <w:pStyle w:val="ConsPlusNormal"/>
            </w:pPr>
            <w:r>
              <w:t>предложения по перераспределению на иные первоочередные и приоритетные направления в рамках муниципальной программы</w:t>
            </w:r>
          </w:p>
        </w:tc>
        <w:tc>
          <w:tcPr>
            <w:tcW w:w="2324" w:type="dxa"/>
          </w:tcPr>
          <w:p w:rsidR="0071500D" w:rsidRDefault="0071500D">
            <w:pPr>
              <w:pStyle w:val="ConsPlusNormal"/>
            </w:pPr>
            <w:r>
              <w:t>главные распорядители средств бюджета городского округа</w:t>
            </w:r>
          </w:p>
        </w:tc>
        <w:tc>
          <w:tcPr>
            <w:tcW w:w="1587" w:type="dxa"/>
          </w:tcPr>
          <w:p w:rsidR="0071500D" w:rsidRDefault="0071500D">
            <w:pPr>
              <w:pStyle w:val="ConsPlusNormal"/>
            </w:pPr>
            <w:r>
              <w:t>до 1 сентября</w:t>
            </w:r>
          </w:p>
        </w:tc>
        <w:tc>
          <w:tcPr>
            <w:tcW w:w="1984" w:type="dxa"/>
          </w:tcPr>
          <w:p w:rsidR="0071500D" w:rsidRDefault="0071500D">
            <w:pPr>
              <w:pStyle w:val="ConsPlusNormal"/>
            </w:pPr>
            <w:r>
              <w:t>Комитет по финансам администрации города Урай</w:t>
            </w:r>
          </w:p>
        </w:tc>
      </w:tr>
      <w:tr w:rsidR="0071500D">
        <w:tblPrEx>
          <w:tblBorders>
            <w:insideH w:val="nil"/>
          </w:tblBorders>
        </w:tblPrEx>
        <w:tc>
          <w:tcPr>
            <w:tcW w:w="568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t>9.</w:t>
            </w:r>
          </w:p>
        </w:tc>
        <w:tc>
          <w:tcPr>
            <w:tcW w:w="2608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t xml:space="preserve">Предложения по </w:t>
            </w:r>
            <w:r>
              <w:lastRenderedPageBreak/>
              <w:t>прекращению или изменению начиная с очередного финансового года ранее утвержденных муниципальных программ, включая изменения объема бюджетных ассигнований на финансовое обеспечение реализации муниципальных программ (с учетом региональных проектов, ведомственных проектов), в том числе по результатам пересмотра приоритетов бюджетных расходов и оценки эффективности реализации муниципальных программ</w:t>
            </w:r>
          </w:p>
        </w:tc>
        <w:tc>
          <w:tcPr>
            <w:tcW w:w="2324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lastRenderedPageBreak/>
              <w:t xml:space="preserve">главные </w:t>
            </w:r>
            <w:r>
              <w:lastRenderedPageBreak/>
              <w:t>распорядители средств бюджета городского округа</w:t>
            </w:r>
          </w:p>
        </w:tc>
        <w:tc>
          <w:tcPr>
            <w:tcW w:w="1587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lastRenderedPageBreak/>
              <w:t>до 1 сентября</w:t>
            </w:r>
          </w:p>
        </w:tc>
        <w:tc>
          <w:tcPr>
            <w:tcW w:w="1984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t xml:space="preserve">Комитет по </w:t>
            </w:r>
            <w:r>
              <w:lastRenderedPageBreak/>
              <w:t>финансам администрации города Урай</w:t>
            </w:r>
          </w:p>
        </w:tc>
      </w:tr>
      <w:tr w:rsidR="0071500D">
        <w:tblPrEx>
          <w:tblBorders>
            <w:insideH w:val="nil"/>
          </w:tblBorders>
        </w:tblPrEx>
        <w:tc>
          <w:tcPr>
            <w:tcW w:w="9071" w:type="dxa"/>
            <w:gridSpan w:val="5"/>
            <w:tcBorders>
              <w:top w:val="nil"/>
            </w:tcBorders>
          </w:tcPr>
          <w:p w:rsidR="0071500D" w:rsidRDefault="0071500D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города Урай от 12.09.2024 N 1822)</w:t>
            </w:r>
          </w:p>
        </w:tc>
      </w:tr>
      <w:tr w:rsidR="0071500D">
        <w:tc>
          <w:tcPr>
            <w:tcW w:w="568" w:type="dxa"/>
          </w:tcPr>
          <w:p w:rsidR="0071500D" w:rsidRDefault="0071500D">
            <w:pPr>
              <w:pStyle w:val="ConsPlusNormal"/>
            </w:pPr>
            <w:r>
              <w:t>10.</w:t>
            </w:r>
          </w:p>
        </w:tc>
        <w:tc>
          <w:tcPr>
            <w:tcW w:w="2608" w:type="dxa"/>
          </w:tcPr>
          <w:p w:rsidR="0071500D" w:rsidRDefault="0071500D">
            <w:pPr>
              <w:pStyle w:val="ConsPlusNormal"/>
            </w:pPr>
            <w:r>
              <w:t>Основные показатели прогноза социально-экономического развития муниципального образования город Урай на очередной финансовый год и плановый период</w:t>
            </w:r>
          </w:p>
        </w:tc>
        <w:tc>
          <w:tcPr>
            <w:tcW w:w="2324" w:type="dxa"/>
          </w:tcPr>
          <w:p w:rsidR="0071500D" w:rsidRDefault="0071500D">
            <w:pPr>
              <w:pStyle w:val="ConsPlusNormal"/>
            </w:pPr>
            <w:r>
              <w:t>управление экономического развития администрации города Урай</w:t>
            </w:r>
          </w:p>
        </w:tc>
        <w:tc>
          <w:tcPr>
            <w:tcW w:w="1587" w:type="dxa"/>
          </w:tcPr>
          <w:p w:rsidR="0071500D" w:rsidRDefault="0071500D">
            <w:pPr>
              <w:pStyle w:val="ConsPlusNormal"/>
            </w:pPr>
            <w:r>
              <w:t>до 1 сентября</w:t>
            </w:r>
          </w:p>
        </w:tc>
        <w:tc>
          <w:tcPr>
            <w:tcW w:w="1984" w:type="dxa"/>
          </w:tcPr>
          <w:p w:rsidR="0071500D" w:rsidRDefault="0071500D">
            <w:pPr>
              <w:pStyle w:val="ConsPlusNormal"/>
            </w:pPr>
            <w:r>
              <w:t>Комитет по финансам администрации города Урай</w:t>
            </w:r>
          </w:p>
        </w:tc>
      </w:tr>
      <w:tr w:rsidR="0071500D">
        <w:tblPrEx>
          <w:tblBorders>
            <w:insideH w:val="nil"/>
          </w:tblBorders>
        </w:tblPrEx>
        <w:tc>
          <w:tcPr>
            <w:tcW w:w="568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t>11.</w:t>
            </w:r>
          </w:p>
        </w:tc>
        <w:tc>
          <w:tcPr>
            <w:tcW w:w="2608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t>Утвержденный План приватизации муниципального имущества на очередной финансовый год и плановый период</w:t>
            </w:r>
          </w:p>
        </w:tc>
        <w:tc>
          <w:tcPr>
            <w:tcW w:w="2324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t>Комитет по управлению муниципальным имуществом администрации города Урай</w:t>
            </w:r>
          </w:p>
        </w:tc>
        <w:tc>
          <w:tcPr>
            <w:tcW w:w="1587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t>до 1 сентября</w:t>
            </w:r>
          </w:p>
        </w:tc>
        <w:tc>
          <w:tcPr>
            <w:tcW w:w="1984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t>Комитет по финансам администрации города Урай</w:t>
            </w:r>
          </w:p>
        </w:tc>
      </w:tr>
      <w:tr w:rsidR="0071500D">
        <w:tblPrEx>
          <w:tblBorders>
            <w:insideH w:val="nil"/>
          </w:tblBorders>
        </w:tblPrEx>
        <w:tc>
          <w:tcPr>
            <w:tcW w:w="9071" w:type="dxa"/>
            <w:gridSpan w:val="5"/>
            <w:tcBorders>
              <w:top w:val="nil"/>
            </w:tcBorders>
          </w:tcPr>
          <w:p w:rsidR="0071500D" w:rsidRDefault="0071500D">
            <w:pPr>
              <w:pStyle w:val="ConsPlusNormal"/>
              <w:jc w:val="both"/>
            </w:pPr>
            <w:r>
              <w:t xml:space="preserve">(в ред. </w:t>
            </w:r>
            <w:hyperlink r:id="rId3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города Урай от 27.09.2023 N 2051)</w:t>
            </w:r>
          </w:p>
        </w:tc>
      </w:tr>
      <w:tr w:rsidR="0071500D">
        <w:tblPrEx>
          <w:tblBorders>
            <w:insideH w:val="nil"/>
          </w:tblBorders>
        </w:tblPrEx>
        <w:tc>
          <w:tcPr>
            <w:tcW w:w="568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t>12.</w:t>
            </w:r>
          </w:p>
        </w:tc>
        <w:tc>
          <w:tcPr>
            <w:tcW w:w="2608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t xml:space="preserve">Прогнозируемые объемы бюджетных ассигнований муниципального дорожного фонда города Урай на очередной финансовый год и плановый период с указанием объема доходов из источников, установленных решением Думы города Урай, </w:t>
            </w:r>
            <w:r>
              <w:lastRenderedPageBreak/>
              <w:t>предусматривающим создание муниципального дорожного фонда</w:t>
            </w:r>
          </w:p>
        </w:tc>
        <w:tc>
          <w:tcPr>
            <w:tcW w:w="2324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lastRenderedPageBreak/>
              <w:t>Комитет по финансам администрации города Урай</w:t>
            </w:r>
          </w:p>
        </w:tc>
        <w:tc>
          <w:tcPr>
            <w:tcW w:w="1587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t>до 1 сентября</w:t>
            </w:r>
          </w:p>
        </w:tc>
        <w:tc>
          <w:tcPr>
            <w:tcW w:w="1984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t>отдел строительства, жилищно-коммунального, дорожного хозяйства и транспорта администрации города Урай</w:t>
            </w:r>
          </w:p>
        </w:tc>
      </w:tr>
      <w:tr w:rsidR="0071500D">
        <w:tblPrEx>
          <w:tblBorders>
            <w:insideH w:val="nil"/>
          </w:tblBorders>
        </w:tblPrEx>
        <w:tc>
          <w:tcPr>
            <w:tcW w:w="9071" w:type="dxa"/>
            <w:gridSpan w:val="5"/>
            <w:tcBorders>
              <w:top w:val="nil"/>
            </w:tcBorders>
          </w:tcPr>
          <w:p w:rsidR="0071500D" w:rsidRDefault="0071500D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города Урай от 12.09.2024 N 1822)</w:t>
            </w:r>
          </w:p>
        </w:tc>
      </w:tr>
      <w:tr w:rsidR="0071500D">
        <w:tblPrEx>
          <w:tblBorders>
            <w:insideH w:val="nil"/>
          </w:tblBorders>
        </w:tblPrEx>
        <w:tc>
          <w:tcPr>
            <w:tcW w:w="568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t>12.1.</w:t>
            </w:r>
          </w:p>
        </w:tc>
        <w:tc>
          <w:tcPr>
            <w:tcW w:w="2608" w:type="dxa"/>
            <w:tcBorders>
              <w:bottom w:val="nil"/>
            </w:tcBorders>
          </w:tcPr>
          <w:p w:rsidR="0071500D" w:rsidRDefault="0071500D">
            <w:pPr>
              <w:pStyle w:val="ConsPlusNormal"/>
              <w:jc w:val="both"/>
            </w:pPr>
            <w:r>
              <w:t xml:space="preserve">Предварительный реестр расходных </w:t>
            </w:r>
            <w:proofErr w:type="gramStart"/>
            <w:r>
              <w:t>обязательств главного распорядителя средств бюджета городского округа</w:t>
            </w:r>
            <w:proofErr w:type="gramEnd"/>
          </w:p>
        </w:tc>
        <w:tc>
          <w:tcPr>
            <w:tcW w:w="2324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t>главные распорядители средств бюджета городского округа</w:t>
            </w:r>
          </w:p>
        </w:tc>
        <w:tc>
          <w:tcPr>
            <w:tcW w:w="1587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t>до 1 сентября</w:t>
            </w:r>
          </w:p>
        </w:tc>
        <w:tc>
          <w:tcPr>
            <w:tcW w:w="1984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t>Комитет по финансам администрации города Урай</w:t>
            </w:r>
          </w:p>
        </w:tc>
      </w:tr>
      <w:tr w:rsidR="0071500D">
        <w:tblPrEx>
          <w:tblBorders>
            <w:insideH w:val="nil"/>
          </w:tblBorders>
        </w:tblPrEx>
        <w:tc>
          <w:tcPr>
            <w:tcW w:w="9071" w:type="dxa"/>
            <w:gridSpan w:val="5"/>
            <w:tcBorders>
              <w:top w:val="nil"/>
            </w:tcBorders>
          </w:tcPr>
          <w:p w:rsidR="0071500D" w:rsidRDefault="0071500D">
            <w:pPr>
              <w:pStyle w:val="ConsPlusNormal"/>
              <w:jc w:val="both"/>
            </w:pPr>
            <w:r>
              <w:t xml:space="preserve">(п. 12.1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7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города Урай от 27.09.2023 N 2051)</w:t>
            </w:r>
          </w:p>
        </w:tc>
      </w:tr>
      <w:tr w:rsidR="0071500D">
        <w:tblPrEx>
          <w:tblBorders>
            <w:insideH w:val="nil"/>
          </w:tblBorders>
        </w:tblPrEx>
        <w:tc>
          <w:tcPr>
            <w:tcW w:w="568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t>13.</w:t>
            </w:r>
          </w:p>
        </w:tc>
        <w:tc>
          <w:tcPr>
            <w:tcW w:w="8503" w:type="dxa"/>
            <w:gridSpan w:val="4"/>
            <w:tcBorders>
              <w:bottom w:val="nil"/>
            </w:tcBorders>
          </w:tcPr>
          <w:p w:rsidR="0071500D" w:rsidRDefault="0071500D">
            <w:pPr>
              <w:pStyle w:val="ConsPlusNormal"/>
              <w:jc w:val="both"/>
            </w:pPr>
            <w:r>
              <w:t xml:space="preserve">Исключен. - </w:t>
            </w:r>
            <w:hyperlink r:id="rId38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города Урай от 10.07.2024 N 1341</w:t>
            </w:r>
          </w:p>
        </w:tc>
      </w:tr>
      <w:tr w:rsidR="0071500D">
        <w:tc>
          <w:tcPr>
            <w:tcW w:w="568" w:type="dxa"/>
          </w:tcPr>
          <w:p w:rsidR="0071500D" w:rsidRDefault="0071500D">
            <w:pPr>
              <w:pStyle w:val="ConsPlusNormal"/>
            </w:pPr>
            <w:r>
              <w:t>14.</w:t>
            </w:r>
          </w:p>
        </w:tc>
        <w:tc>
          <w:tcPr>
            <w:tcW w:w="2608" w:type="dxa"/>
          </w:tcPr>
          <w:p w:rsidR="0071500D" w:rsidRDefault="0071500D">
            <w:pPr>
              <w:pStyle w:val="ConsPlusNormal"/>
            </w:pPr>
            <w:r>
              <w:t>Разработка, формирование, рассмотрение, утверждение муниципальных программ, планируемых к реализации с очередного финансового года</w:t>
            </w:r>
          </w:p>
        </w:tc>
        <w:tc>
          <w:tcPr>
            <w:tcW w:w="2324" w:type="dxa"/>
          </w:tcPr>
          <w:p w:rsidR="0071500D" w:rsidRDefault="0071500D">
            <w:pPr>
              <w:pStyle w:val="ConsPlusNormal"/>
            </w:pPr>
            <w:r>
              <w:t>ответственные исполнители муниципальных программ</w:t>
            </w:r>
          </w:p>
        </w:tc>
        <w:tc>
          <w:tcPr>
            <w:tcW w:w="1587" w:type="dxa"/>
          </w:tcPr>
          <w:p w:rsidR="0071500D" w:rsidRDefault="0071500D">
            <w:pPr>
              <w:pStyle w:val="ConsPlusNormal"/>
            </w:pPr>
            <w:r>
              <w:t>не позднее 30 сентября</w:t>
            </w:r>
          </w:p>
        </w:tc>
        <w:tc>
          <w:tcPr>
            <w:tcW w:w="1984" w:type="dxa"/>
          </w:tcPr>
          <w:p w:rsidR="0071500D" w:rsidRDefault="0071500D">
            <w:pPr>
              <w:pStyle w:val="ConsPlusNormal"/>
            </w:pPr>
            <w:r>
              <w:t>управление экономического развития администрации города Урай,</w:t>
            </w:r>
          </w:p>
          <w:p w:rsidR="0071500D" w:rsidRDefault="0071500D">
            <w:pPr>
              <w:pStyle w:val="ConsPlusNormal"/>
            </w:pPr>
            <w:r>
              <w:t>Комитет по финансам администрации города Урай</w:t>
            </w:r>
          </w:p>
        </w:tc>
      </w:tr>
      <w:tr w:rsidR="0071500D">
        <w:tc>
          <w:tcPr>
            <w:tcW w:w="568" w:type="dxa"/>
          </w:tcPr>
          <w:p w:rsidR="0071500D" w:rsidRDefault="0071500D">
            <w:pPr>
              <w:pStyle w:val="ConsPlusNormal"/>
            </w:pPr>
            <w:r>
              <w:t>15.</w:t>
            </w:r>
          </w:p>
        </w:tc>
        <w:tc>
          <w:tcPr>
            <w:tcW w:w="2608" w:type="dxa"/>
          </w:tcPr>
          <w:p w:rsidR="0071500D" w:rsidRDefault="0071500D">
            <w:pPr>
              <w:pStyle w:val="ConsPlusNormal"/>
            </w:pPr>
            <w:r>
              <w:t>Аналитическая записка об оценке эффективности предоставленных налоговых расходов города Урай за отчетный период</w:t>
            </w:r>
          </w:p>
        </w:tc>
        <w:tc>
          <w:tcPr>
            <w:tcW w:w="2324" w:type="dxa"/>
          </w:tcPr>
          <w:p w:rsidR="0071500D" w:rsidRDefault="0071500D">
            <w:pPr>
              <w:pStyle w:val="ConsPlusNormal"/>
            </w:pPr>
            <w:r>
              <w:t>Комитет по финансам администрации города Урай</w:t>
            </w:r>
          </w:p>
        </w:tc>
        <w:tc>
          <w:tcPr>
            <w:tcW w:w="1587" w:type="dxa"/>
          </w:tcPr>
          <w:p w:rsidR="0071500D" w:rsidRDefault="0071500D">
            <w:pPr>
              <w:pStyle w:val="ConsPlusNormal"/>
            </w:pPr>
            <w:r>
              <w:t>до 1 октября</w:t>
            </w:r>
          </w:p>
        </w:tc>
        <w:tc>
          <w:tcPr>
            <w:tcW w:w="1984" w:type="dxa"/>
          </w:tcPr>
          <w:p w:rsidR="0071500D" w:rsidRDefault="0071500D">
            <w:pPr>
              <w:pStyle w:val="ConsPlusNormal"/>
            </w:pPr>
            <w:r>
              <w:t>администрация города Урай</w:t>
            </w:r>
          </w:p>
        </w:tc>
      </w:tr>
      <w:tr w:rsidR="0071500D">
        <w:tc>
          <w:tcPr>
            <w:tcW w:w="568" w:type="dxa"/>
          </w:tcPr>
          <w:p w:rsidR="0071500D" w:rsidRDefault="0071500D">
            <w:pPr>
              <w:pStyle w:val="ConsPlusNormal"/>
            </w:pPr>
            <w:r>
              <w:t>16.</w:t>
            </w:r>
          </w:p>
        </w:tc>
        <w:tc>
          <w:tcPr>
            <w:tcW w:w="2608" w:type="dxa"/>
          </w:tcPr>
          <w:p w:rsidR="0071500D" w:rsidRDefault="0071500D">
            <w:pPr>
              <w:pStyle w:val="ConsPlusNormal"/>
            </w:pPr>
            <w:r>
              <w:t>Уточненный прогноз объемов поступлений в бюджет городского округа по видам (подвидам) доходов, источникам внутреннего финансирования дефицита бюджета городского округа на очередной финансовый год и плановый период с обоснованием произведенных расчетов</w:t>
            </w:r>
          </w:p>
        </w:tc>
        <w:tc>
          <w:tcPr>
            <w:tcW w:w="2324" w:type="dxa"/>
          </w:tcPr>
          <w:p w:rsidR="0071500D" w:rsidRDefault="0071500D">
            <w:pPr>
              <w:pStyle w:val="ConsPlusNormal"/>
            </w:pPr>
            <w:r>
              <w:t>- главные администраторы доходов бюджета городского округа;</w:t>
            </w:r>
          </w:p>
          <w:p w:rsidR="0071500D" w:rsidRDefault="0071500D">
            <w:pPr>
              <w:pStyle w:val="ConsPlusNormal"/>
            </w:pPr>
            <w:r>
              <w:t xml:space="preserve">- главные администраторы </w:t>
            </w:r>
            <w:proofErr w:type="gramStart"/>
            <w:r>
              <w:t>источников финансирования дефицита бюджета городского округа</w:t>
            </w:r>
            <w:proofErr w:type="gramEnd"/>
            <w:r>
              <w:t>;</w:t>
            </w:r>
          </w:p>
          <w:p w:rsidR="0071500D" w:rsidRDefault="0071500D">
            <w:pPr>
              <w:pStyle w:val="ConsPlusNormal"/>
            </w:pPr>
            <w:r>
              <w:t xml:space="preserve">- главные администраторы доходов, администрирование которых осуществляют органы исполнительной власти Российской Федерации, Ханты-Мансийского </w:t>
            </w:r>
            <w:r>
              <w:lastRenderedPageBreak/>
              <w:t>автономного округа - Югры (по согласованию)</w:t>
            </w:r>
          </w:p>
        </w:tc>
        <w:tc>
          <w:tcPr>
            <w:tcW w:w="1587" w:type="dxa"/>
          </w:tcPr>
          <w:p w:rsidR="0071500D" w:rsidRDefault="0071500D">
            <w:pPr>
              <w:pStyle w:val="ConsPlusNormal"/>
            </w:pPr>
            <w:r>
              <w:lastRenderedPageBreak/>
              <w:t>до 1 октября</w:t>
            </w:r>
          </w:p>
        </w:tc>
        <w:tc>
          <w:tcPr>
            <w:tcW w:w="1984" w:type="dxa"/>
          </w:tcPr>
          <w:p w:rsidR="0071500D" w:rsidRDefault="0071500D">
            <w:pPr>
              <w:pStyle w:val="ConsPlusNormal"/>
            </w:pPr>
            <w:r>
              <w:t>Комитет по финансам администрации города Урай</w:t>
            </w:r>
          </w:p>
        </w:tc>
      </w:tr>
      <w:tr w:rsidR="0071500D">
        <w:tc>
          <w:tcPr>
            <w:tcW w:w="568" w:type="dxa"/>
          </w:tcPr>
          <w:p w:rsidR="0071500D" w:rsidRDefault="0071500D">
            <w:pPr>
              <w:pStyle w:val="ConsPlusNormal"/>
            </w:pPr>
            <w:r>
              <w:lastRenderedPageBreak/>
              <w:t>17.</w:t>
            </w:r>
          </w:p>
        </w:tc>
        <w:tc>
          <w:tcPr>
            <w:tcW w:w="2608" w:type="dxa"/>
          </w:tcPr>
          <w:p w:rsidR="0071500D" w:rsidRDefault="0071500D">
            <w:pPr>
              <w:pStyle w:val="ConsPlusNormal"/>
            </w:pPr>
            <w:r>
              <w:t>Согласование с Думой города Урай полной или частичной замены дотации на выравнивание бюджетной обеспеченности муниципальных районов (городских округов) дополнительными нормативами отчислений от налога на доходы физических лиц на очередной финансовый год и плановый период</w:t>
            </w:r>
          </w:p>
        </w:tc>
        <w:tc>
          <w:tcPr>
            <w:tcW w:w="2324" w:type="dxa"/>
          </w:tcPr>
          <w:p w:rsidR="0071500D" w:rsidRDefault="0071500D">
            <w:pPr>
              <w:pStyle w:val="ConsPlusNormal"/>
            </w:pPr>
            <w:r>
              <w:t>Комитет по финансам администрации города Урай</w:t>
            </w:r>
          </w:p>
        </w:tc>
        <w:tc>
          <w:tcPr>
            <w:tcW w:w="1587" w:type="dxa"/>
          </w:tcPr>
          <w:p w:rsidR="0071500D" w:rsidRDefault="0071500D">
            <w:pPr>
              <w:pStyle w:val="ConsPlusNormal"/>
            </w:pPr>
            <w:r>
              <w:t>до 1 октября</w:t>
            </w:r>
          </w:p>
        </w:tc>
        <w:tc>
          <w:tcPr>
            <w:tcW w:w="1984" w:type="dxa"/>
          </w:tcPr>
          <w:p w:rsidR="0071500D" w:rsidRDefault="0071500D">
            <w:pPr>
              <w:pStyle w:val="ConsPlusNormal"/>
            </w:pPr>
            <w:r>
              <w:t>Дума города Урай</w:t>
            </w:r>
          </w:p>
        </w:tc>
      </w:tr>
      <w:tr w:rsidR="0071500D">
        <w:tc>
          <w:tcPr>
            <w:tcW w:w="568" w:type="dxa"/>
          </w:tcPr>
          <w:p w:rsidR="0071500D" w:rsidRDefault="0071500D">
            <w:pPr>
              <w:pStyle w:val="ConsPlusNormal"/>
            </w:pPr>
            <w:r>
              <w:t>18.</w:t>
            </w:r>
          </w:p>
        </w:tc>
        <w:tc>
          <w:tcPr>
            <w:tcW w:w="2608" w:type="dxa"/>
          </w:tcPr>
          <w:p w:rsidR="0071500D" w:rsidRDefault="0071500D">
            <w:pPr>
              <w:pStyle w:val="ConsPlusNormal"/>
            </w:pPr>
            <w:r>
              <w:t>Проекты решений Думы города Урай, регулирующие правоотношения по вопросам введения местных налогов и сборов, определения элементов налогообложения (обложения) и установления налоговых льгот по местным налогами, льгот по сборам в пределах прав, предоставленных представительному органу муниципального образования законодательством Российской Федерации о налогах и сборах</w:t>
            </w:r>
          </w:p>
        </w:tc>
        <w:tc>
          <w:tcPr>
            <w:tcW w:w="2324" w:type="dxa"/>
          </w:tcPr>
          <w:p w:rsidR="0071500D" w:rsidRDefault="0071500D">
            <w:pPr>
              <w:pStyle w:val="ConsPlusNormal"/>
            </w:pPr>
            <w:r>
              <w:t>Комитет по финансам администрации города Урай</w:t>
            </w:r>
          </w:p>
        </w:tc>
        <w:tc>
          <w:tcPr>
            <w:tcW w:w="1587" w:type="dxa"/>
          </w:tcPr>
          <w:p w:rsidR="0071500D" w:rsidRDefault="0071500D">
            <w:pPr>
              <w:pStyle w:val="ConsPlusNormal"/>
            </w:pPr>
            <w:r>
              <w:t>до 1 октября</w:t>
            </w:r>
          </w:p>
        </w:tc>
        <w:tc>
          <w:tcPr>
            <w:tcW w:w="1984" w:type="dxa"/>
          </w:tcPr>
          <w:p w:rsidR="0071500D" w:rsidRDefault="0071500D">
            <w:pPr>
              <w:pStyle w:val="ConsPlusNormal"/>
            </w:pPr>
            <w:r>
              <w:t>Дума города Урай</w:t>
            </w:r>
          </w:p>
        </w:tc>
      </w:tr>
      <w:tr w:rsidR="0071500D">
        <w:tc>
          <w:tcPr>
            <w:tcW w:w="568" w:type="dxa"/>
          </w:tcPr>
          <w:p w:rsidR="0071500D" w:rsidRDefault="0071500D">
            <w:pPr>
              <w:pStyle w:val="ConsPlusNormal"/>
            </w:pPr>
            <w:r>
              <w:t>19.</w:t>
            </w:r>
          </w:p>
        </w:tc>
        <w:tc>
          <w:tcPr>
            <w:tcW w:w="2608" w:type="dxa"/>
          </w:tcPr>
          <w:p w:rsidR="0071500D" w:rsidRDefault="0071500D">
            <w:pPr>
              <w:pStyle w:val="ConsPlusNormal"/>
            </w:pPr>
            <w:r>
              <w:t>Предельные объемы бюджетных ассигнований бюджета городского округа на реализацию муниципальных программ и осуществление непрограммных направлений деятельности на очередной финансовый год и плановый период</w:t>
            </w:r>
          </w:p>
        </w:tc>
        <w:tc>
          <w:tcPr>
            <w:tcW w:w="2324" w:type="dxa"/>
          </w:tcPr>
          <w:p w:rsidR="0071500D" w:rsidRDefault="0071500D">
            <w:pPr>
              <w:pStyle w:val="ConsPlusNormal"/>
            </w:pPr>
            <w:r>
              <w:t>Комитет по финансам администрации города Урай</w:t>
            </w:r>
          </w:p>
        </w:tc>
        <w:tc>
          <w:tcPr>
            <w:tcW w:w="1587" w:type="dxa"/>
          </w:tcPr>
          <w:p w:rsidR="0071500D" w:rsidRDefault="0071500D">
            <w:pPr>
              <w:pStyle w:val="ConsPlusNormal"/>
            </w:pPr>
            <w:r>
              <w:t>до 20 октября</w:t>
            </w:r>
          </w:p>
        </w:tc>
        <w:tc>
          <w:tcPr>
            <w:tcW w:w="1984" w:type="dxa"/>
          </w:tcPr>
          <w:p w:rsidR="0071500D" w:rsidRDefault="0071500D">
            <w:pPr>
              <w:pStyle w:val="ConsPlusNormal"/>
            </w:pPr>
            <w:r>
              <w:t>главные распорядители средств бюджета городского округа</w:t>
            </w:r>
          </w:p>
        </w:tc>
      </w:tr>
      <w:tr w:rsidR="0071500D">
        <w:tc>
          <w:tcPr>
            <w:tcW w:w="568" w:type="dxa"/>
          </w:tcPr>
          <w:p w:rsidR="0071500D" w:rsidRDefault="0071500D">
            <w:pPr>
              <w:pStyle w:val="ConsPlusNormal"/>
            </w:pPr>
            <w:r>
              <w:lastRenderedPageBreak/>
              <w:t>20.</w:t>
            </w:r>
          </w:p>
        </w:tc>
        <w:tc>
          <w:tcPr>
            <w:tcW w:w="2608" w:type="dxa"/>
          </w:tcPr>
          <w:p w:rsidR="0071500D" w:rsidRDefault="0071500D">
            <w:pPr>
              <w:pStyle w:val="ConsPlusNormal"/>
            </w:pPr>
            <w:r>
              <w:t>Обоснование предельных объемов бюджетных ассигнований бюджета городского округа и распределение их в разрезе кодов бюджетной классификации Российской Федерации на очередной финансовый год и плановый период</w:t>
            </w:r>
          </w:p>
        </w:tc>
        <w:tc>
          <w:tcPr>
            <w:tcW w:w="2324" w:type="dxa"/>
          </w:tcPr>
          <w:p w:rsidR="0071500D" w:rsidRDefault="0071500D">
            <w:pPr>
              <w:pStyle w:val="ConsPlusNormal"/>
            </w:pPr>
            <w:r>
              <w:t>главные распорядители средств бюджета городского округа</w:t>
            </w:r>
          </w:p>
        </w:tc>
        <w:tc>
          <w:tcPr>
            <w:tcW w:w="1587" w:type="dxa"/>
          </w:tcPr>
          <w:p w:rsidR="0071500D" w:rsidRDefault="0071500D">
            <w:pPr>
              <w:pStyle w:val="ConsPlusNormal"/>
            </w:pPr>
            <w:r>
              <w:t>до 25 октября</w:t>
            </w:r>
          </w:p>
        </w:tc>
        <w:tc>
          <w:tcPr>
            <w:tcW w:w="1984" w:type="dxa"/>
          </w:tcPr>
          <w:p w:rsidR="0071500D" w:rsidRDefault="0071500D">
            <w:pPr>
              <w:pStyle w:val="ConsPlusNormal"/>
            </w:pPr>
            <w:r>
              <w:t>Комитет по финансам администрации города Урай</w:t>
            </w:r>
          </w:p>
        </w:tc>
      </w:tr>
      <w:tr w:rsidR="0071500D">
        <w:tblPrEx>
          <w:tblBorders>
            <w:insideH w:val="nil"/>
          </w:tblBorders>
        </w:tblPrEx>
        <w:tc>
          <w:tcPr>
            <w:tcW w:w="568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t>20.1.</w:t>
            </w:r>
          </w:p>
        </w:tc>
        <w:tc>
          <w:tcPr>
            <w:tcW w:w="2608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t>Паспорта муниципальных программ (проекты изменений в указанные паспорта)</w:t>
            </w:r>
          </w:p>
        </w:tc>
        <w:tc>
          <w:tcPr>
            <w:tcW w:w="2324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t>главные распорядители средств бюджета городского округа</w:t>
            </w:r>
          </w:p>
        </w:tc>
        <w:tc>
          <w:tcPr>
            <w:tcW w:w="1587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t>до 25 октября</w:t>
            </w:r>
          </w:p>
        </w:tc>
        <w:tc>
          <w:tcPr>
            <w:tcW w:w="1984" w:type="dxa"/>
            <w:tcBorders>
              <w:bottom w:val="nil"/>
            </w:tcBorders>
          </w:tcPr>
          <w:p w:rsidR="0071500D" w:rsidRDefault="0071500D">
            <w:pPr>
              <w:pStyle w:val="ConsPlusNormal"/>
            </w:pPr>
            <w:r>
              <w:t>Комитет по финансам администрации города Урай</w:t>
            </w:r>
          </w:p>
        </w:tc>
      </w:tr>
      <w:tr w:rsidR="0071500D">
        <w:tblPrEx>
          <w:tblBorders>
            <w:insideH w:val="nil"/>
          </w:tblBorders>
        </w:tblPrEx>
        <w:tc>
          <w:tcPr>
            <w:tcW w:w="9071" w:type="dxa"/>
            <w:gridSpan w:val="5"/>
            <w:tcBorders>
              <w:top w:val="nil"/>
            </w:tcBorders>
          </w:tcPr>
          <w:p w:rsidR="0071500D" w:rsidRDefault="0071500D">
            <w:pPr>
              <w:pStyle w:val="ConsPlusNormal"/>
              <w:jc w:val="both"/>
            </w:pPr>
            <w:r>
              <w:t xml:space="preserve">(п. 20.1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9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города Урай от 27.09.2023 N 2051)</w:t>
            </w:r>
          </w:p>
        </w:tc>
      </w:tr>
      <w:tr w:rsidR="0071500D">
        <w:tc>
          <w:tcPr>
            <w:tcW w:w="568" w:type="dxa"/>
          </w:tcPr>
          <w:p w:rsidR="0071500D" w:rsidRDefault="0071500D">
            <w:pPr>
              <w:pStyle w:val="ConsPlusNormal"/>
            </w:pPr>
            <w:r>
              <w:t>21.</w:t>
            </w:r>
          </w:p>
        </w:tc>
        <w:tc>
          <w:tcPr>
            <w:tcW w:w="2608" w:type="dxa"/>
          </w:tcPr>
          <w:p w:rsidR="0071500D" w:rsidRDefault="0071500D">
            <w:pPr>
              <w:pStyle w:val="ConsPlusNormal"/>
            </w:pPr>
            <w:r>
              <w:t>Постановление администрации города Урай об одобрении основных направлений бюджетной политики и основных направлений налоговой политики города Урай на очередной финансовый год и плановый период</w:t>
            </w:r>
          </w:p>
        </w:tc>
        <w:tc>
          <w:tcPr>
            <w:tcW w:w="2324" w:type="dxa"/>
          </w:tcPr>
          <w:p w:rsidR="0071500D" w:rsidRDefault="0071500D">
            <w:pPr>
              <w:pStyle w:val="ConsPlusNormal"/>
            </w:pPr>
            <w:r>
              <w:t>Комитет по финансам администрации города Урай</w:t>
            </w:r>
          </w:p>
        </w:tc>
        <w:tc>
          <w:tcPr>
            <w:tcW w:w="1587" w:type="dxa"/>
          </w:tcPr>
          <w:p w:rsidR="0071500D" w:rsidRDefault="0071500D">
            <w:pPr>
              <w:pStyle w:val="ConsPlusNormal"/>
            </w:pPr>
            <w:r>
              <w:t>до 1 ноября</w:t>
            </w:r>
          </w:p>
        </w:tc>
        <w:tc>
          <w:tcPr>
            <w:tcW w:w="1984" w:type="dxa"/>
          </w:tcPr>
          <w:p w:rsidR="0071500D" w:rsidRDefault="0071500D">
            <w:pPr>
              <w:pStyle w:val="ConsPlusNormal"/>
            </w:pPr>
            <w:r>
              <w:t>Дума города Урай</w:t>
            </w:r>
          </w:p>
        </w:tc>
      </w:tr>
      <w:tr w:rsidR="0071500D">
        <w:tc>
          <w:tcPr>
            <w:tcW w:w="568" w:type="dxa"/>
          </w:tcPr>
          <w:p w:rsidR="0071500D" w:rsidRDefault="0071500D">
            <w:pPr>
              <w:pStyle w:val="ConsPlusNormal"/>
            </w:pPr>
            <w:r>
              <w:t>22.</w:t>
            </w:r>
          </w:p>
        </w:tc>
        <w:tc>
          <w:tcPr>
            <w:tcW w:w="2608" w:type="dxa"/>
          </w:tcPr>
          <w:p w:rsidR="0071500D" w:rsidRDefault="0071500D">
            <w:pPr>
              <w:pStyle w:val="ConsPlusNormal"/>
            </w:pPr>
            <w:r>
              <w:t>Оценка ожидаемого исполнения бюджета городского округа в текущем финансовом году</w:t>
            </w:r>
          </w:p>
        </w:tc>
        <w:tc>
          <w:tcPr>
            <w:tcW w:w="2324" w:type="dxa"/>
          </w:tcPr>
          <w:p w:rsidR="0071500D" w:rsidRDefault="0071500D">
            <w:pPr>
              <w:pStyle w:val="ConsPlusNormal"/>
            </w:pPr>
            <w:r>
              <w:t>Комитет по финансам администрации города Урай</w:t>
            </w:r>
          </w:p>
        </w:tc>
        <w:tc>
          <w:tcPr>
            <w:tcW w:w="1587" w:type="dxa"/>
          </w:tcPr>
          <w:p w:rsidR="0071500D" w:rsidRDefault="0071500D">
            <w:pPr>
              <w:pStyle w:val="ConsPlusNormal"/>
            </w:pPr>
            <w:r>
              <w:t>до 1 ноября</w:t>
            </w:r>
          </w:p>
        </w:tc>
        <w:tc>
          <w:tcPr>
            <w:tcW w:w="1984" w:type="dxa"/>
          </w:tcPr>
          <w:p w:rsidR="0071500D" w:rsidRDefault="0071500D">
            <w:pPr>
              <w:pStyle w:val="ConsPlusNormal"/>
            </w:pPr>
            <w:r>
              <w:t>Дума города Урай</w:t>
            </w:r>
          </w:p>
        </w:tc>
      </w:tr>
      <w:tr w:rsidR="0071500D">
        <w:tc>
          <w:tcPr>
            <w:tcW w:w="568" w:type="dxa"/>
          </w:tcPr>
          <w:p w:rsidR="0071500D" w:rsidRDefault="0071500D">
            <w:pPr>
              <w:pStyle w:val="ConsPlusNormal"/>
            </w:pPr>
            <w:r>
              <w:t>23.</w:t>
            </w:r>
          </w:p>
        </w:tc>
        <w:tc>
          <w:tcPr>
            <w:tcW w:w="2608" w:type="dxa"/>
          </w:tcPr>
          <w:p w:rsidR="0071500D" w:rsidRDefault="0071500D">
            <w:pPr>
              <w:pStyle w:val="ConsPlusNormal"/>
            </w:pPr>
            <w:r>
              <w:t>Постановление администрации города Урай об одобрении прогноза социально-экономического развития муниципального образования город Урай на среднесрочный период</w:t>
            </w:r>
          </w:p>
        </w:tc>
        <w:tc>
          <w:tcPr>
            <w:tcW w:w="2324" w:type="dxa"/>
          </w:tcPr>
          <w:p w:rsidR="0071500D" w:rsidRDefault="0071500D">
            <w:pPr>
              <w:pStyle w:val="ConsPlusNormal"/>
            </w:pPr>
            <w:r>
              <w:t>управление экономического развития администрации города Урай</w:t>
            </w:r>
          </w:p>
        </w:tc>
        <w:tc>
          <w:tcPr>
            <w:tcW w:w="1587" w:type="dxa"/>
          </w:tcPr>
          <w:p w:rsidR="0071500D" w:rsidRDefault="0071500D">
            <w:pPr>
              <w:pStyle w:val="ConsPlusNormal"/>
            </w:pPr>
            <w:r>
              <w:t>до 1 ноября</w:t>
            </w:r>
          </w:p>
        </w:tc>
        <w:tc>
          <w:tcPr>
            <w:tcW w:w="1984" w:type="dxa"/>
          </w:tcPr>
          <w:p w:rsidR="0071500D" w:rsidRDefault="0071500D">
            <w:pPr>
              <w:pStyle w:val="ConsPlusNormal"/>
            </w:pPr>
            <w:r>
              <w:t>Комитет по финансам администрации города Урай</w:t>
            </w:r>
          </w:p>
        </w:tc>
      </w:tr>
      <w:tr w:rsidR="0071500D">
        <w:tc>
          <w:tcPr>
            <w:tcW w:w="568" w:type="dxa"/>
          </w:tcPr>
          <w:p w:rsidR="0071500D" w:rsidRDefault="0071500D">
            <w:pPr>
              <w:pStyle w:val="ConsPlusNormal"/>
            </w:pPr>
            <w:r>
              <w:t>24.</w:t>
            </w:r>
          </w:p>
        </w:tc>
        <w:tc>
          <w:tcPr>
            <w:tcW w:w="2608" w:type="dxa"/>
          </w:tcPr>
          <w:p w:rsidR="0071500D" w:rsidRDefault="0071500D">
            <w:pPr>
              <w:pStyle w:val="ConsPlusNormal"/>
            </w:pPr>
            <w:r>
              <w:t xml:space="preserve">Предварительные итоги социально-экономического развития муниципального образования городской округ город Урай за истекший период текущего финансового </w:t>
            </w:r>
            <w:r>
              <w:lastRenderedPageBreak/>
              <w:t>года и ожидаемые итоги социально-экономического развития за текущий финансовый год</w:t>
            </w:r>
          </w:p>
        </w:tc>
        <w:tc>
          <w:tcPr>
            <w:tcW w:w="2324" w:type="dxa"/>
          </w:tcPr>
          <w:p w:rsidR="0071500D" w:rsidRDefault="0071500D">
            <w:pPr>
              <w:pStyle w:val="ConsPlusNormal"/>
            </w:pPr>
            <w:r>
              <w:lastRenderedPageBreak/>
              <w:t>управление экономического развития администрации города Урай</w:t>
            </w:r>
          </w:p>
        </w:tc>
        <w:tc>
          <w:tcPr>
            <w:tcW w:w="1587" w:type="dxa"/>
          </w:tcPr>
          <w:p w:rsidR="0071500D" w:rsidRDefault="0071500D">
            <w:pPr>
              <w:pStyle w:val="ConsPlusNormal"/>
            </w:pPr>
            <w:r>
              <w:t>до 1 ноября</w:t>
            </w:r>
          </w:p>
        </w:tc>
        <w:tc>
          <w:tcPr>
            <w:tcW w:w="1984" w:type="dxa"/>
          </w:tcPr>
          <w:p w:rsidR="0071500D" w:rsidRDefault="0071500D">
            <w:pPr>
              <w:pStyle w:val="ConsPlusNormal"/>
            </w:pPr>
            <w:r>
              <w:t>Комитет по финансам администрации города Урай</w:t>
            </w:r>
          </w:p>
        </w:tc>
      </w:tr>
      <w:tr w:rsidR="0071500D">
        <w:tc>
          <w:tcPr>
            <w:tcW w:w="568" w:type="dxa"/>
          </w:tcPr>
          <w:p w:rsidR="0071500D" w:rsidRDefault="0071500D">
            <w:pPr>
              <w:pStyle w:val="ConsPlusNormal"/>
            </w:pPr>
            <w:r>
              <w:lastRenderedPageBreak/>
              <w:t>25.</w:t>
            </w:r>
          </w:p>
        </w:tc>
        <w:tc>
          <w:tcPr>
            <w:tcW w:w="2608" w:type="dxa"/>
          </w:tcPr>
          <w:p w:rsidR="0071500D" w:rsidRDefault="0071500D">
            <w:pPr>
              <w:pStyle w:val="ConsPlusNormal"/>
            </w:pPr>
            <w:r>
              <w:t>Проект решения о бюджете городского округа на очередной финансовый год и плановый период, а также документы и материалы, подлежащие представлению в Думу города Урай одновременно с данным проектом</w:t>
            </w:r>
          </w:p>
        </w:tc>
        <w:tc>
          <w:tcPr>
            <w:tcW w:w="2324" w:type="dxa"/>
          </w:tcPr>
          <w:p w:rsidR="0071500D" w:rsidRDefault="0071500D">
            <w:pPr>
              <w:pStyle w:val="ConsPlusNormal"/>
            </w:pPr>
            <w:r>
              <w:t>Комитет по финансам администрации города Урай</w:t>
            </w:r>
          </w:p>
        </w:tc>
        <w:tc>
          <w:tcPr>
            <w:tcW w:w="1587" w:type="dxa"/>
          </w:tcPr>
          <w:p w:rsidR="0071500D" w:rsidRDefault="0071500D">
            <w:pPr>
              <w:pStyle w:val="ConsPlusNormal"/>
            </w:pPr>
            <w:r>
              <w:t>не позднее 1 ноября</w:t>
            </w:r>
          </w:p>
        </w:tc>
        <w:tc>
          <w:tcPr>
            <w:tcW w:w="1984" w:type="dxa"/>
          </w:tcPr>
          <w:p w:rsidR="0071500D" w:rsidRDefault="0071500D">
            <w:pPr>
              <w:pStyle w:val="ConsPlusNormal"/>
            </w:pPr>
            <w:r>
              <w:t>Дума города Урай, Контрольно-счетная палата города Урай</w:t>
            </w:r>
          </w:p>
        </w:tc>
      </w:tr>
      <w:tr w:rsidR="0071500D">
        <w:tblPrEx>
          <w:tblBorders>
            <w:insideH w:val="nil"/>
          </w:tblBorders>
        </w:tblPrEx>
        <w:tc>
          <w:tcPr>
            <w:tcW w:w="568" w:type="dxa"/>
          </w:tcPr>
          <w:p w:rsidR="0071500D" w:rsidRDefault="0071500D">
            <w:pPr>
              <w:pStyle w:val="ConsPlusNormal"/>
            </w:pPr>
            <w:r>
              <w:t>26.</w:t>
            </w:r>
          </w:p>
        </w:tc>
        <w:tc>
          <w:tcPr>
            <w:tcW w:w="8503" w:type="dxa"/>
            <w:gridSpan w:val="4"/>
          </w:tcPr>
          <w:p w:rsidR="0071500D" w:rsidRDefault="0071500D">
            <w:pPr>
              <w:pStyle w:val="ConsPlusNormal"/>
              <w:jc w:val="both"/>
            </w:pPr>
            <w:r>
              <w:t xml:space="preserve">Исключен. - </w:t>
            </w:r>
            <w:hyperlink r:id="rId40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города Урай от 10.07.2024 N 1341</w:t>
            </w:r>
          </w:p>
        </w:tc>
      </w:tr>
    </w:tbl>
    <w:p w:rsidR="0071500D" w:rsidRDefault="0071500D">
      <w:pPr>
        <w:pStyle w:val="ConsPlusNormal"/>
        <w:ind w:firstLine="540"/>
        <w:jc w:val="both"/>
      </w:pPr>
    </w:p>
    <w:p w:rsidR="0071500D" w:rsidRDefault="0071500D">
      <w:pPr>
        <w:pStyle w:val="ConsPlusNormal"/>
        <w:ind w:firstLine="540"/>
        <w:jc w:val="both"/>
      </w:pPr>
    </w:p>
    <w:p w:rsidR="00C55A01" w:rsidRDefault="00C55A01"/>
    <w:sectPr w:rsidR="00C55A01" w:rsidSect="00796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500D"/>
    <w:rsid w:val="0071500D"/>
    <w:rsid w:val="00866A16"/>
    <w:rsid w:val="008C0438"/>
    <w:rsid w:val="00C55A01"/>
    <w:rsid w:val="00D11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A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500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1500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1500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9774&amp;dst=102618" TargetMode="External"/><Relationship Id="rId13" Type="http://schemas.openxmlformats.org/officeDocument/2006/relationships/hyperlink" Target="https://login.consultant.ru/link/?req=doc&amp;base=RLAW926&amp;n=182109" TargetMode="External"/><Relationship Id="rId18" Type="http://schemas.openxmlformats.org/officeDocument/2006/relationships/hyperlink" Target="https://login.consultant.ru/link/?req=doc&amp;base=RLAW926&amp;n=287818&amp;dst=100008" TargetMode="External"/><Relationship Id="rId26" Type="http://schemas.openxmlformats.org/officeDocument/2006/relationships/hyperlink" Target="https://login.consultant.ru/link/?req=doc&amp;base=RLAW926&amp;n=308621&amp;dst=100008" TargetMode="External"/><Relationship Id="rId39" Type="http://schemas.openxmlformats.org/officeDocument/2006/relationships/hyperlink" Target="https://login.consultant.ru/link/?req=doc&amp;base=RLAW926&amp;n=287818&amp;dst=10002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926&amp;n=287818&amp;dst=100009" TargetMode="External"/><Relationship Id="rId34" Type="http://schemas.openxmlformats.org/officeDocument/2006/relationships/hyperlink" Target="https://login.consultant.ru/link/?req=doc&amp;base=RLAW926&amp;n=308621&amp;dst=100010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926&amp;n=308621&amp;dst=100005" TargetMode="External"/><Relationship Id="rId12" Type="http://schemas.openxmlformats.org/officeDocument/2006/relationships/hyperlink" Target="https://login.consultant.ru/link/?req=doc&amp;base=RLAW926&amp;n=180809" TargetMode="External"/><Relationship Id="rId17" Type="http://schemas.openxmlformats.org/officeDocument/2006/relationships/hyperlink" Target="https://login.consultant.ru/link/?req=doc&amp;base=RLAW926&amp;n=308621&amp;dst=100006" TargetMode="External"/><Relationship Id="rId25" Type="http://schemas.openxmlformats.org/officeDocument/2006/relationships/hyperlink" Target="https://login.consultant.ru/link/?req=doc&amp;base=RLAW926&amp;n=305244&amp;dst=100009" TargetMode="External"/><Relationship Id="rId33" Type="http://schemas.openxmlformats.org/officeDocument/2006/relationships/hyperlink" Target="https://login.consultant.ru/link/?req=doc&amp;base=RLAW926&amp;n=305244&amp;dst=100010" TargetMode="External"/><Relationship Id="rId38" Type="http://schemas.openxmlformats.org/officeDocument/2006/relationships/hyperlink" Target="https://login.consultant.ru/link/?req=doc&amp;base=RLAW926&amp;n=305244&amp;dst=10001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26&amp;n=305244&amp;dst=100006" TargetMode="External"/><Relationship Id="rId20" Type="http://schemas.openxmlformats.org/officeDocument/2006/relationships/hyperlink" Target="https://login.consultant.ru/link/?req=doc&amp;base=RLAW926&amp;n=308621&amp;dst=100007" TargetMode="External"/><Relationship Id="rId29" Type="http://schemas.openxmlformats.org/officeDocument/2006/relationships/hyperlink" Target="https://login.consultant.ru/link/?req=doc&amp;base=RLAW926&amp;n=287818&amp;dst=100016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305244&amp;dst=100005" TargetMode="External"/><Relationship Id="rId11" Type="http://schemas.openxmlformats.org/officeDocument/2006/relationships/hyperlink" Target="https://login.consultant.ru/link/?req=doc&amp;base=RLAW926&amp;n=287818&amp;dst=100006" TargetMode="External"/><Relationship Id="rId24" Type="http://schemas.openxmlformats.org/officeDocument/2006/relationships/hyperlink" Target="https://login.consultant.ru/link/?req=doc&amp;base=RLAW926&amp;n=287818&amp;dst=100011" TargetMode="External"/><Relationship Id="rId32" Type="http://schemas.openxmlformats.org/officeDocument/2006/relationships/hyperlink" Target="https://login.consultant.ru/link/?req=doc&amp;base=RLAW926&amp;n=305244&amp;dst=100010" TargetMode="External"/><Relationship Id="rId37" Type="http://schemas.openxmlformats.org/officeDocument/2006/relationships/hyperlink" Target="https://login.consultant.ru/link/?req=doc&amp;base=RLAW926&amp;n=287818&amp;dst=100018" TargetMode="External"/><Relationship Id="rId40" Type="http://schemas.openxmlformats.org/officeDocument/2006/relationships/hyperlink" Target="https://login.consultant.ru/link/?req=doc&amp;base=RLAW926&amp;n=305244&amp;dst=100010" TargetMode="External"/><Relationship Id="rId5" Type="http://schemas.openxmlformats.org/officeDocument/2006/relationships/hyperlink" Target="https://login.consultant.ru/link/?req=doc&amp;base=RLAW926&amp;n=287818&amp;dst=100005" TargetMode="External"/><Relationship Id="rId15" Type="http://schemas.openxmlformats.org/officeDocument/2006/relationships/hyperlink" Target="https://login.consultant.ru/link/?req=doc&amp;base=RLAW926&amp;n=287818&amp;dst=100007" TargetMode="External"/><Relationship Id="rId23" Type="http://schemas.openxmlformats.org/officeDocument/2006/relationships/hyperlink" Target="https://login.consultant.ru/link/?req=doc&amp;base=RLAW926&amp;n=287818&amp;dst=100010" TargetMode="External"/><Relationship Id="rId28" Type="http://schemas.openxmlformats.org/officeDocument/2006/relationships/hyperlink" Target="https://login.consultant.ru/link/?req=doc&amp;base=RLAW926&amp;n=287818&amp;dst=100014" TargetMode="External"/><Relationship Id="rId36" Type="http://schemas.openxmlformats.org/officeDocument/2006/relationships/hyperlink" Target="https://login.consultant.ru/link/?req=doc&amp;base=RLAW926&amp;n=308621&amp;dst=100011" TargetMode="External"/><Relationship Id="rId10" Type="http://schemas.openxmlformats.org/officeDocument/2006/relationships/hyperlink" Target="https://login.consultant.ru/link/?req=doc&amp;base=RLAW926&amp;n=266388" TargetMode="External"/><Relationship Id="rId19" Type="http://schemas.openxmlformats.org/officeDocument/2006/relationships/hyperlink" Target="https://login.consultant.ru/link/?req=doc&amp;base=RLAW926&amp;n=305244&amp;dst=100007" TargetMode="External"/><Relationship Id="rId31" Type="http://schemas.openxmlformats.org/officeDocument/2006/relationships/hyperlink" Target="https://login.consultant.ru/link/?req=doc&amp;base=RLAW926&amp;n=308621&amp;dst=10000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69774&amp;dst=102676" TargetMode="External"/><Relationship Id="rId14" Type="http://schemas.openxmlformats.org/officeDocument/2006/relationships/hyperlink" Target="https://login.consultant.ru/link/?req=doc&amp;base=RLAW926&amp;n=196428" TargetMode="External"/><Relationship Id="rId22" Type="http://schemas.openxmlformats.org/officeDocument/2006/relationships/hyperlink" Target="https://login.consultant.ru/link/?req=doc&amp;base=RLAW926&amp;n=305244&amp;dst=100008" TargetMode="External"/><Relationship Id="rId27" Type="http://schemas.openxmlformats.org/officeDocument/2006/relationships/hyperlink" Target="https://login.consultant.ru/link/?req=doc&amp;base=RLAW926&amp;n=287818&amp;dst=100012" TargetMode="External"/><Relationship Id="rId30" Type="http://schemas.openxmlformats.org/officeDocument/2006/relationships/hyperlink" Target="https://login.consultant.ru/link/?req=doc&amp;base=RLAW926&amp;n=305244&amp;dst=100010" TargetMode="External"/><Relationship Id="rId35" Type="http://schemas.openxmlformats.org/officeDocument/2006/relationships/hyperlink" Target="https://login.consultant.ru/link/?req=doc&amp;base=RLAW926&amp;n=287818&amp;dst=1000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3851</Words>
  <Characters>21956</Characters>
  <Application>Microsoft Office Word</Application>
  <DocSecurity>0</DocSecurity>
  <Lines>182</Lines>
  <Paragraphs>51</Paragraphs>
  <ScaleCrop>false</ScaleCrop>
  <Company/>
  <LinksUpToDate>false</LinksUpToDate>
  <CharactersWithSpaces>25756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Щепелина</dc:creator>
  <cp:lastModifiedBy>Щепелина</cp:lastModifiedBy>
  <cp:revision>2</cp:revision>
  <dcterms:created xsi:type="dcterms:W3CDTF">2024-10-31T09:48:00Z</dcterms:created>
  <dcterms:modified xsi:type="dcterms:W3CDTF">2024-10-31T09:56:00Z</dcterms:modified>
</cp:coreProperties>
</file>