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970" w:rsidRDefault="00AE1D5A" w:rsidP="004B0A9D">
      <w:pPr>
        <w:pStyle w:val="a7"/>
        <w:shd w:val="clear" w:color="FFFFFF" w:themeColor="background1" w:fill="FFFFFF" w:themeFill="background1"/>
        <w:jc w:val="right"/>
        <w:rPr>
          <w:sz w:val="24"/>
          <w:szCs w:val="24"/>
        </w:rPr>
      </w:pPr>
      <w:r w:rsidRPr="00AE1D5A"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4B0A9D">
        <w:rPr>
          <w:sz w:val="24"/>
          <w:szCs w:val="24"/>
        </w:rPr>
        <w:t>ПРОЕКТ</w:t>
      </w:r>
    </w:p>
    <w:p w:rsidR="007B4970" w:rsidRDefault="007B4970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Style w:val="affb"/>
        <w:tblW w:w="0" w:type="auto"/>
        <w:tblInd w:w="2800" w:type="dxa"/>
        <w:tblLayout w:type="fixed"/>
        <w:tblLook w:val="04A0"/>
      </w:tblPr>
      <w:tblGrid>
        <w:gridCol w:w="5919"/>
      </w:tblGrid>
      <w:tr w:rsidR="007B4970">
        <w:tc>
          <w:tcPr>
            <w:tcW w:w="59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B4970" w:rsidRDefault="004B0A9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themeColor="background1" w:fill="FFFFFF" w:themeFill="background1"/>
              <w:jc w:val="center"/>
              <w:outlineLvl w:val="2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Муниципальная программа  «Культура города Урай» </w:t>
            </w:r>
          </w:p>
        </w:tc>
      </w:tr>
    </w:tbl>
    <w:p w:rsidR="007B4970" w:rsidRDefault="007B4970">
      <w:pPr>
        <w:shd w:val="clear" w:color="FFFFFF" w:themeColor="background1" w:fill="FFFFFF" w:themeFill="background1"/>
        <w:jc w:val="right"/>
        <w:rPr>
          <w:sz w:val="24"/>
          <w:szCs w:val="24"/>
        </w:rPr>
      </w:pPr>
    </w:p>
    <w:p w:rsidR="007B4970" w:rsidRDefault="004B0A9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7B4970" w:rsidRDefault="004B0A9D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7B4970" w:rsidRDefault="007B4970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</w:p>
    <w:p w:rsidR="007B4970" w:rsidRDefault="004B0A9D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7B4970" w:rsidRDefault="004B0A9D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p w:rsidR="007B4970" w:rsidRDefault="007B4970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393"/>
        <w:gridCol w:w="4898"/>
      </w:tblGrid>
      <w:tr w:rsidR="007B4970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города Урай</w:t>
            </w:r>
          </w:p>
        </w:tc>
      </w:tr>
      <w:tr w:rsidR="007B4970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культуре и социальным вопросам администрации города Урай </w:t>
            </w:r>
          </w:p>
        </w:tc>
      </w:tr>
      <w:tr w:rsidR="007B4970">
        <w:trPr>
          <w:cantSplit/>
          <w:trHeight w:val="544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7B4970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творческих способностей каждого жителя города Урай, доступа населения к культурным ценностям, цифровым ресурсам в сфере культуры</w:t>
            </w:r>
          </w:p>
        </w:tc>
      </w:tr>
      <w:tr w:rsidR="007B4970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7B4970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E6EBB" w:rsidP="00C84F0A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C84F0A">
              <w:rPr>
                <w:color w:val="000000"/>
                <w:sz w:val="24"/>
                <w:szCs w:val="24"/>
              </w:rPr>
              <w:t> 020 592</w:t>
            </w:r>
            <w:r>
              <w:rPr>
                <w:color w:val="000000"/>
                <w:sz w:val="24"/>
                <w:szCs w:val="24"/>
              </w:rPr>
              <w:t>,2</w:t>
            </w:r>
            <w:r w:rsidR="004B0A9D">
              <w:rPr>
                <w:color w:val="000000"/>
                <w:sz w:val="24"/>
                <w:szCs w:val="24"/>
              </w:rPr>
              <w:t xml:space="preserve"> </w:t>
            </w:r>
            <w:r w:rsidR="004B0A9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B0A9D">
              <w:rPr>
                <w:color w:val="000000" w:themeColor="text1"/>
                <w:sz w:val="24"/>
                <w:szCs w:val="24"/>
              </w:rPr>
              <w:t>тыс. рублей</w:t>
            </w:r>
          </w:p>
        </w:tc>
      </w:tr>
      <w:tr w:rsidR="007B4970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7B4970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970" w:rsidRDefault="004B0A9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7B4970" w:rsidRDefault="004B0A9D" w:rsidP="00722A9F">
            <w:pPr>
              <w:pStyle w:val="af2"/>
              <w:numPr>
                <w:ilvl w:val="1"/>
                <w:numId w:val="19"/>
              </w:numPr>
              <w:tabs>
                <w:tab w:val="left" w:pos="498"/>
              </w:tabs>
              <w:ind w:left="0" w:firstLine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Повышение к 2030 году удовлетворенности граждан работой муниципальных организаций культуры, искусства и народного творчества.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 Государственная программа Ханты-Мансийского автономного округа – Югры  «Культурное пространство»</w:t>
            </w:r>
          </w:p>
        </w:tc>
      </w:tr>
    </w:tbl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  <w:sectPr w:rsidR="007B4970" w:rsidSect="00BD7B2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276" w:left="1418" w:header="720" w:footer="720" w:gutter="0"/>
          <w:pgNumType w:start="353"/>
          <w:cols w:space="720"/>
          <w:docGrid w:linePitch="360"/>
        </w:sectPr>
      </w:pPr>
    </w:p>
    <w:p w:rsidR="007B4970" w:rsidRDefault="004B0A9D">
      <w:pPr>
        <w:pStyle w:val="af2"/>
        <w:shd w:val="clear" w:color="FFFFFF" w:themeColor="background1" w:fill="FFFFFF" w:themeFill="background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7B4970" w:rsidRDefault="004B0A9D">
      <w:pPr>
        <w:pStyle w:val="af2"/>
        <w:shd w:val="clear" w:color="FFFFFF" w:themeColor="background1" w:fill="FFFFFF" w:themeFill="background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7B4970" w:rsidRDefault="007B4970">
      <w:pPr>
        <w:shd w:val="clear" w:color="FFFFFF" w:themeColor="background1" w:fill="FFFFFF" w:themeFill="background1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75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1560"/>
        <w:gridCol w:w="887"/>
        <w:gridCol w:w="680"/>
        <w:gridCol w:w="708"/>
        <w:gridCol w:w="709"/>
        <w:gridCol w:w="567"/>
        <w:gridCol w:w="732"/>
        <w:gridCol w:w="731"/>
        <w:gridCol w:w="739"/>
        <w:gridCol w:w="709"/>
        <w:gridCol w:w="709"/>
        <w:gridCol w:w="709"/>
        <w:gridCol w:w="1512"/>
        <w:gridCol w:w="1134"/>
        <w:gridCol w:w="1275"/>
      </w:tblGrid>
      <w:tr w:rsidR="007B4970"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п/п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rPr>
                <w:rFonts w:eastAsiaTheme="minorHAnsi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lang w:eastAsia="en-US"/>
              </w:rPr>
              <w:t xml:space="preserve">(НП </w:t>
            </w:r>
            <w:hyperlink r:id="rId14" w:tooltip="https://login.consultant.ru/link/?req=doc&amp;base=RLAW926&amp;n=290491&amp;dst=100112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5" w:tooltip="https://login.consultant.ru/link/?req=doc&amp;base=RLAW926&amp;n=290491&amp;dst=100113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</w:t>
            </w:r>
          </w:p>
          <w:p w:rsidR="007B4970" w:rsidRDefault="004B0A9D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ГП ХМАО-Югры </w:t>
            </w:r>
            <w:hyperlink r:id="rId16" w:tooltip="https://login.consultant.ru/link/?req=doc&amp;base=RLAW926&amp;n=290491&amp;dst=100114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&lt;***&gt;</w:t>
              </w:r>
            </w:hyperlink>
          </w:p>
          <w:p w:rsidR="007B4970" w:rsidRDefault="004B0A9D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7" w:tooltip="https://login.consultant.ru/link/?req=doc&amp;base=RLAW926&amp;n=290491&amp;dst=100115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 РП вне НП и ФП</w:t>
            </w:r>
            <w:hyperlink r:id="rId18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7B4970" w:rsidRDefault="004B0A9D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</w:t>
            </w:r>
            <w:hyperlink r:id="rId19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&lt;******&gt;</w:t>
              </w:r>
            </w:hyperlink>
            <w:r>
              <w:rPr>
                <w:rFonts w:eastAsiaTheme="minorHAnsi"/>
                <w:lang w:eastAsia="en-US"/>
              </w:rPr>
              <w:t xml:space="preserve"> </w:t>
            </w:r>
          </w:p>
          <w:p w:rsidR="007B4970" w:rsidRDefault="004B0A9D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, МП г.Урай </w:t>
            </w:r>
            <w:hyperlink r:id="rId20" w:tooltip="https://login.consultant.ru/link/?req=doc&amp;base=RLAW926&amp;n=290491&amp;dst=100116" w:history="1">
              <w:r>
                <w:rPr>
                  <w:rStyle w:val="af3"/>
                  <w:rFonts w:eastAsiaTheme="minorHAnsi"/>
                  <w:color w:val="auto"/>
                  <w:u w:val="none"/>
                  <w:lang w:eastAsia="en-US"/>
                </w:rPr>
                <w:t>&lt;*******&gt;</w:t>
              </w:r>
            </w:hyperlink>
            <w:r>
              <w:rPr>
                <w:rFonts w:eastAsiaTheme="minorHAnsi"/>
                <w:lang w:eastAsia="en-US"/>
              </w:rPr>
              <w:t xml:space="preserve">)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21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Базовое значение</w:t>
            </w:r>
          </w:p>
        </w:tc>
        <w:tc>
          <w:tcPr>
            <w:tcW w:w="4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7B4970">
        <w:trPr>
          <w:trHeight w:val="1885"/>
        </w:trPr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г.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t>2027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2030 г.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7B4970">
        <w:tc>
          <w:tcPr>
            <w:tcW w:w="137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Цель 1. </w:t>
            </w:r>
            <w:r>
              <w:rPr>
                <w:sz w:val="24"/>
                <w:szCs w:val="24"/>
              </w:rPr>
              <w:t>Укрепление единого культурного пространства, создание комфортных условий и равных возможностей для самореализации и раскрытия таланта, творческих способностей каждого жителя города Урай, доступа населения к культурным ценностям, цифровым ресурсам в сфере культуры</w:t>
            </w:r>
          </w:p>
        </w:tc>
      </w:tr>
      <w:tr w:rsidR="007B4970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Число посещений культурных мероприятий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ХМАО-Югры </w:t>
            </w:r>
            <w:hyperlink r:id="rId22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</w:p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тыс.</w:t>
            </w:r>
          </w:p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Постановление Правительства Ханты-Мансийского автономного округа - Югры от 10.11.2023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№ 548-п  «О государственной программе Ханты-Мансийского автономного округа - Югры «Культурное пространство»</w:t>
            </w:r>
          </w:p>
          <w:p w:rsidR="007B4970" w:rsidRDefault="007B4970">
            <w:pPr>
              <w:shd w:val="clear" w:color="FFFFFF" w:themeColor="background1" w:fill="FFFFFF" w:themeFill="background1"/>
              <w:ind w:right="-6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по культуре и социальным вопросам </w:t>
            </w:r>
            <w:r>
              <w:rPr>
                <w:sz w:val="24"/>
                <w:szCs w:val="24"/>
              </w:rPr>
              <w:lastRenderedPageBreak/>
              <w:t>администрации города Урай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7B4970">
        <w:trPr>
          <w:trHeight w:val="253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Уровень удовлетворенности населения услугами в сфере культуры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ХМАО-Югры </w:t>
            </w:r>
            <w:hyperlink r:id="rId23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</w:p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МП г.Урай &lt;**&gt;</w:t>
            </w:r>
          </w:p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97,0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12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Постановление Правительства Ханты-Мансийского автономного округа - Югры от 10.11.2023 № 548-п  «О государственной программе Ханты-Мансийского автономного округа - Югры «Культурное пространство»</w:t>
            </w:r>
          </w:p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к 2030 году удовлетворенности граждан работой муниципальных организаций культуры, искусства и народного творчества</w:t>
            </w:r>
          </w:p>
        </w:tc>
      </w:tr>
    </w:tbl>
    <w:p w:rsidR="007B4970" w:rsidRDefault="007B4970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7B4970" w:rsidRDefault="004B0A9D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-------------------------------</w:t>
      </w:r>
    </w:p>
    <w:p w:rsidR="007B4970" w:rsidRDefault="004B0A9D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&lt;*&gt; государственная программа Ханты-Мансийского автономного округа –Югры;</w:t>
      </w:r>
    </w:p>
    <w:p w:rsidR="007B4970" w:rsidRDefault="004B0A9D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  <w:r>
        <w:rPr>
          <w:rFonts w:eastAsiaTheme="minorHAnsi"/>
          <w:sz w:val="18"/>
          <w:szCs w:val="18"/>
          <w:lang w:eastAsia="en-US"/>
        </w:rPr>
        <w:t xml:space="preserve">      &lt;**&gt; муниципальная программа города Урай.</w:t>
      </w:r>
    </w:p>
    <w:p w:rsidR="007B4970" w:rsidRDefault="007B4970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7B4970" w:rsidRDefault="007B4970">
      <w:pPr>
        <w:shd w:val="clear" w:color="FFFFFF" w:themeColor="background1" w:fill="FFFFFF" w:themeFill="background1"/>
        <w:outlineLvl w:val="2"/>
        <w:rPr>
          <w:sz w:val="18"/>
          <w:szCs w:val="18"/>
        </w:rPr>
      </w:pPr>
    </w:p>
    <w:p w:rsidR="004B0A9D" w:rsidRDefault="004B0A9D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7B4970" w:rsidRDefault="004B0A9D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7B4970" w:rsidRDefault="004B0A9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tbl>
      <w:tblPr>
        <w:tblW w:w="13329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0"/>
        <w:gridCol w:w="4819"/>
        <w:gridCol w:w="5277"/>
        <w:gridCol w:w="2433"/>
      </w:tblGrid>
      <w:tr w:rsidR="007B4970">
        <w:trPr>
          <w:trHeight w:val="325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7B4970">
        <w:trPr>
          <w:trHeight w:val="165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Региональный проект «Сохранение культурного и исторического наследия» </w:t>
            </w:r>
          </w:p>
          <w:p w:rsidR="007B4970" w:rsidRDefault="007B4970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2024 - 2030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Пополнение книжными фондами </w:t>
            </w:r>
          </w:p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муниципальных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общедоступных библиотек</w:t>
            </w:r>
            <w:r>
              <w:rPr>
                <w:sz w:val="24"/>
                <w:szCs w:val="24"/>
              </w:rPr>
              <w:t xml:space="preserve"> </w:t>
            </w:r>
          </w:p>
          <w:p w:rsidR="007B4970" w:rsidRDefault="007B4970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Создание условий для повышения уровня</w:t>
            </w:r>
          </w:p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комплектования </w:t>
            </w:r>
            <w:r>
              <w:rPr>
                <w:sz w:val="24"/>
                <w:szCs w:val="24"/>
              </w:rPr>
              <w:t>муниципальных 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бщедоступных библиотек,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творческую самореализацию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Модернизация муниципальных общедоступных библиотек </w:t>
            </w:r>
          </w:p>
          <w:p w:rsidR="007B4970" w:rsidRDefault="007B4970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  <w:p w:rsidR="007B4970" w:rsidRDefault="007B4970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Создание условий для устойчивого развития </w:t>
            </w:r>
            <w:r>
              <w:rPr>
                <w:sz w:val="24"/>
                <w:szCs w:val="24"/>
              </w:rPr>
              <w:t xml:space="preserve">муниципальных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общедоступных библиотек путем подключения общедоступных библиотек к сети Интернет, автоматизации библиотек, приобретения автоматизированных рабочих мест,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модернизации парка персональных компьютеров, программного обеспечения, периферийного и мультимедийного оборудования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Число посещений культурных мероприятий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«Усовершенствование организационных, экономических механизмов развития учреждений культуры»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pStyle w:val="aff4"/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комфортных условий и равных возможностей для самореализации и раскрытия таланта, творческих способностей каждого жителя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Оказание муниципальных услуг (выполнение работ) учреждением культуры, направленных на</w:t>
            </w:r>
            <w:r>
              <w:rPr>
                <w:sz w:val="24"/>
                <w:szCs w:val="24"/>
              </w:rPr>
              <w:t xml:space="preserve"> создание экспозиций (выставок) музеев, организация выездных выставок,</w:t>
            </w:r>
            <w:r>
              <w:rPr>
                <w:color w:val="000000"/>
                <w:sz w:val="24"/>
                <w:szCs w:val="24"/>
              </w:rPr>
              <w:t xml:space="preserve"> обеспечение</w:t>
            </w:r>
            <w:r>
              <w:rPr>
                <w:sz w:val="24"/>
                <w:szCs w:val="24"/>
              </w:rPr>
              <w:t xml:space="preserve"> библиотечное, библиографическое и информационное обслуживание пользователей библиотеки,  деятельности клубных формирований, </w:t>
            </w:r>
            <w:r>
              <w:rPr>
                <w:color w:val="000000"/>
                <w:sz w:val="24"/>
                <w:szCs w:val="24"/>
              </w:rPr>
              <w:t xml:space="preserve">обеспечение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деятельности муниципального автономного учреждения «Культура»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мероприятий.</w:t>
            </w:r>
          </w:p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 «Усовершенствование организационных, экономических механизмов развития организации дополнительного образования в области искусств»                                         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условия для реализации дополнительных общеразвивающих, предпрофессиональных программ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области искусств, направленных на </w:t>
            </w:r>
            <w:r>
              <w:rPr>
                <w:sz w:val="24"/>
                <w:szCs w:val="24"/>
              </w:rPr>
              <w:lastRenderedPageBreak/>
              <w:t xml:space="preserve">формирование и развитие творческих способностей обучающихся </w:t>
            </w:r>
          </w:p>
          <w:p w:rsidR="007B4970" w:rsidRDefault="007B4970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Оказание муниципальных услуг (выполнение работ) организацией дополнительного образования в области искусств направленных на 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муниципального бюджетного учреждения дополнительного образования «Детская школа искусств» и обеспечение его деятельности</w:t>
            </w:r>
          </w:p>
          <w:p w:rsidR="007B4970" w:rsidRDefault="007B4970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</w:p>
          <w:p w:rsidR="007B4970" w:rsidRDefault="007B4970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Число посещений культурных мероприятий.</w:t>
            </w:r>
          </w:p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Уровень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удовлетворенности населения услугами в сфере культуры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 «</w:t>
            </w:r>
            <w:r>
              <w:rPr>
                <w:sz w:val="24"/>
                <w:szCs w:val="24"/>
              </w:rPr>
              <w:t>Укрепление единого культурного пространства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»                                         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4.1.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 осуществление мер, направленных на укрепление материально-технической базы учреждений культуры и организаций дополнительного образования в области искусств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  <w:highlight w:val="white"/>
              </w:rPr>
            </w:pPr>
            <w:r>
              <w:rPr>
                <w:rStyle w:val="aff6"/>
                <w:sz w:val="24"/>
                <w:szCs w:val="24"/>
              </w:rPr>
              <w:t>Пополнение костюмного фонда, приобретение рекви</w:t>
            </w:r>
            <w:r>
              <w:rPr>
                <w:rStyle w:val="aff6"/>
                <w:sz w:val="24"/>
                <w:szCs w:val="24"/>
                <w:highlight w:val="white"/>
              </w:rPr>
              <w:t>зита</w:t>
            </w:r>
            <w:r>
              <w:rPr>
                <w:rFonts w:eastAsiaTheme="minorHAnsi"/>
                <w:sz w:val="24"/>
                <w:szCs w:val="24"/>
                <w:highlight w:val="white"/>
                <w:lang w:eastAsia="en-US"/>
              </w:rPr>
              <w:t xml:space="preserve">, </w:t>
            </w:r>
            <w:r>
              <w:rPr>
                <w:rStyle w:val="aff6"/>
                <w:sz w:val="24"/>
                <w:szCs w:val="24"/>
                <w:highlight w:val="white"/>
              </w:rPr>
              <w:t xml:space="preserve">модернизация автоматизированных рабочих мест, приобретение оборудования и программного обеспечения, проведение ремонтных работ </w:t>
            </w:r>
            <w:r>
              <w:rPr>
                <w:rFonts w:eastAsiaTheme="minorHAnsi"/>
                <w:sz w:val="24"/>
                <w:szCs w:val="24"/>
                <w:highlight w:val="white"/>
                <w:lang w:eastAsia="en-US"/>
              </w:rPr>
              <w:t>учреждений культуры</w:t>
            </w:r>
            <w:r>
              <w:rPr>
                <w:rStyle w:val="aff6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и организаций дополнительного образования в области искусств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удовлетворенности населения услугами в сфере культуры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5.</w:t>
            </w:r>
          </w:p>
        </w:tc>
        <w:tc>
          <w:tcPr>
            <w:tcW w:w="1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bCs/>
                <w:sz w:val="24"/>
                <w:szCs w:val="24"/>
              </w:rPr>
              <w:t>Создание равной доступности для населения к культурным ценностям, реализации каждым человеком его творческого потенциала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7B4970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Управление по культуре и социальным вопросам администрации города Урай</w:t>
            </w:r>
          </w:p>
          <w:p w:rsidR="007B4970" w:rsidRDefault="007B497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2025 - 2030 годы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970" w:rsidRDefault="007B4970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7B4970">
        <w:trPr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ind w:left="89" w:hanging="8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Стимулирование культурного разнообразия в городе Урай</w:t>
            </w:r>
          </w:p>
          <w:p w:rsidR="007B4970" w:rsidRDefault="007B4970">
            <w:pPr>
              <w:shd w:val="clear" w:color="FFFFFF" w:themeColor="background1" w:fill="FFFFFF" w:themeFill="background1"/>
              <w:rPr>
                <w:rFonts w:eastAsiaTheme="minorHAnsi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городских мероприятий, а так же поддержка творческих и социокультурных гражданских инициатив, способствующих самореализации населения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Число посещений культурных мероприятий</w:t>
            </w:r>
          </w:p>
        </w:tc>
      </w:tr>
    </w:tbl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7B4970" w:rsidRDefault="007B4970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7B4970" w:rsidRDefault="004B0A9D">
      <w:pPr>
        <w:ind w:firstLine="709"/>
        <w:jc w:val="right"/>
        <w:rPr>
          <w:sz w:val="24"/>
          <w:szCs w:val="24"/>
        </w:rPr>
      </w:pPr>
      <w:r>
        <w:rPr>
          <w:rStyle w:val="13"/>
          <w:b w:val="0"/>
          <w:sz w:val="24"/>
          <w:szCs w:val="24"/>
        </w:rPr>
        <w:t xml:space="preserve">Таблица 4 </w:t>
      </w:r>
    </w:p>
    <w:p w:rsidR="007B4970" w:rsidRDefault="004B0A9D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7B4970" w:rsidRDefault="007B4970">
      <w:pPr>
        <w:shd w:val="clear" w:color="FFFFFF" w:themeColor="background1" w:fill="FFFFFF" w:themeFill="background1"/>
        <w:jc w:val="right"/>
        <w:rPr>
          <w:sz w:val="24"/>
          <w:szCs w:val="24"/>
        </w:rPr>
      </w:pPr>
    </w:p>
    <w:tbl>
      <w:tblPr>
        <w:tblW w:w="14522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43"/>
        <w:gridCol w:w="5172"/>
        <w:gridCol w:w="1348"/>
        <w:gridCol w:w="1204"/>
        <w:gridCol w:w="1134"/>
        <w:gridCol w:w="1134"/>
        <w:gridCol w:w="1190"/>
        <w:gridCol w:w="1134"/>
        <w:gridCol w:w="1363"/>
      </w:tblGrid>
      <w:tr w:rsidR="007B4970" w:rsidTr="00683105">
        <w:trPr>
          <w:cantSplit/>
          <w:trHeight w:val="423"/>
          <w:jc w:val="center"/>
        </w:trPr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7B4970" w:rsidTr="00683105">
        <w:trPr>
          <w:cantSplit/>
          <w:trHeight w:val="439"/>
          <w:jc w:val="center"/>
        </w:trPr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7B4970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7B4970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г. 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г. 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B4970" w:rsidTr="00683105">
        <w:trPr>
          <w:cantSplit/>
          <w:trHeight w:val="22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405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835,3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B50C7E" w:rsidRDefault="00C84F0A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395 101</w:t>
            </w:r>
            <w:r w:rsidR="00683105" w:rsidRPr="00B50C7E">
              <w:rPr>
                <w:color w:val="000000"/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B50C7E" w:rsidRDefault="00683105" w:rsidP="00C84F0A">
            <w:pPr>
              <w:jc w:val="center"/>
              <w:rPr>
                <w:sz w:val="22"/>
                <w:szCs w:val="22"/>
              </w:rPr>
            </w:pPr>
            <w:r w:rsidRPr="00B50C7E">
              <w:rPr>
                <w:color w:val="000000"/>
                <w:sz w:val="22"/>
                <w:szCs w:val="22"/>
              </w:rPr>
              <w:t>367 359,3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B50C7E" w:rsidRDefault="00683105" w:rsidP="00C84F0A">
            <w:pPr>
              <w:jc w:val="center"/>
              <w:rPr>
                <w:sz w:val="22"/>
                <w:szCs w:val="22"/>
              </w:rPr>
            </w:pPr>
            <w:r w:rsidRPr="00B50C7E">
              <w:rPr>
                <w:color w:val="000000"/>
                <w:sz w:val="22"/>
                <w:szCs w:val="22"/>
              </w:rPr>
              <w:t>379 803,1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236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236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84F0A">
              <w:rPr>
                <w:color w:val="000000"/>
                <w:sz w:val="22"/>
                <w:szCs w:val="22"/>
              </w:rPr>
              <w:t> 020 592</w:t>
            </w:r>
            <w:r>
              <w:rPr>
                <w:color w:val="000000"/>
                <w:sz w:val="22"/>
                <w:szCs w:val="22"/>
              </w:rPr>
              <w:t>,2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62,4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212,6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из бюджета автономного округа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707,8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2 753,6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2 243,2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9 955,2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403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065,1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C84F0A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392 293</w:t>
            </w:r>
            <w:r w:rsidR="00683105">
              <w:rPr>
                <w:color w:val="000000"/>
                <w:sz w:val="22"/>
                <w:szCs w:val="22"/>
              </w:rPr>
              <w:t>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365 065,9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377 507,3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236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236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246,5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683105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84F0A">
              <w:rPr>
                <w:color w:val="000000"/>
                <w:sz w:val="22"/>
                <w:szCs w:val="22"/>
              </w:rPr>
              <w:t> 010 424</w:t>
            </w:r>
            <w:r>
              <w:rPr>
                <w:color w:val="000000"/>
                <w:sz w:val="22"/>
                <w:szCs w:val="22"/>
              </w:rPr>
              <w:t>,4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6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  <w:vertAlign w:val="superscript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проект «Сохранение культурного и исторического наследия» (всего), в том числе: 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615,3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604,6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3 029,4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62,4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212,6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460,6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468,7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2 362,3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92,3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C961F8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454,5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«Усовершенствование организационных, экономических механизмов развития учреждений культуры» (всего), в том числе: 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230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549,7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265 692,2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247 949,4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252 643,4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162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338,9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162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338,9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1 321 512,5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 w:rsidR="004E6EBB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965,2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2F684E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1 781,9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2F684E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1 781,9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2F684E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1 781,9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2F684E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7 310,9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228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584,5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263 910,3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246 167,5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E6EB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250 861,5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162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338,9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162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338,9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 w:rsidR="004E6EBB">
              <w:rPr>
                <w:color w:val="000000"/>
                <w:sz w:val="22"/>
                <w:szCs w:val="22"/>
              </w:rPr>
              <w:t> 314 201,6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F4556" w:rsidTr="00C84F0A">
        <w:trPr>
          <w:cantSplit/>
          <w:trHeight w:val="240"/>
          <w:jc w:val="center"/>
        </w:trPr>
        <w:tc>
          <w:tcPr>
            <w:tcW w:w="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F4556" w:rsidRDefault="00FF4556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556" w:rsidRDefault="00FF4556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 «Усовершенствование организационных, экономических механизмов развития организации дополнительного образования в области искусств»                                        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118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053,2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121 909,1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116 310,6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124 057,6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72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407,6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72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407,6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556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625 145,7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B4970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B4970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118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053,2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121 909,1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116 310,6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124 057,6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72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407,6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72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407,6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970" w:rsidRPr="004B0A9D" w:rsidRDefault="00FF4556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625 145,7</w:t>
            </w:r>
          </w:p>
        </w:tc>
      </w:tr>
      <w:tr w:rsidR="004B0A9D" w:rsidTr="00C84F0A">
        <w:trPr>
          <w:cantSplit/>
          <w:trHeight w:val="240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84F0A" w:rsidTr="00C84F0A">
        <w:trPr>
          <w:trHeight w:val="253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84F0A" w:rsidRDefault="00C84F0A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F0A" w:rsidRDefault="00C84F0A">
            <w:pPr>
              <w:pStyle w:val="ConsPlusNormal"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«Укрепление единого культурного пространства» (всего), в том числе: 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Pr="004B0A9D" w:rsidRDefault="00C84F0A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835,2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Default="00C84F0A" w:rsidP="00C84F0A">
            <w:pPr>
              <w:jc w:val="center"/>
            </w:pPr>
            <w:r>
              <w:rPr>
                <w:color w:val="000000"/>
                <w:sz w:val="22"/>
                <w:szCs w:val="22"/>
              </w:rPr>
              <w:t>3 645</w:t>
            </w:r>
            <w:r w:rsidRPr="00CF19D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Default="00C84F0A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Default="00C84F0A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Default="00C84F0A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Default="00C84F0A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F0A" w:rsidRPr="004B0A9D" w:rsidRDefault="00C84F0A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32 480</w:t>
            </w:r>
            <w:r w:rsidRPr="004B0A9D">
              <w:rPr>
                <w:color w:val="000000"/>
                <w:sz w:val="22"/>
                <w:szCs w:val="22"/>
              </w:rPr>
              <w:t>,2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28</w:t>
            </w:r>
            <w:r w:rsidR="00A361D9"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835,2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Default="00C84F0A" w:rsidP="00C84F0A">
            <w:pPr>
              <w:jc w:val="center"/>
            </w:pPr>
            <w:r>
              <w:rPr>
                <w:color w:val="000000"/>
                <w:sz w:val="22"/>
                <w:szCs w:val="22"/>
              </w:rPr>
              <w:t>3 645</w:t>
            </w:r>
            <w:r w:rsidR="004B0A9D" w:rsidRPr="00CF19D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Default="004B0A9D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Default="004B0A9D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Default="004B0A9D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Default="004B0A9D" w:rsidP="00C84F0A">
            <w:pPr>
              <w:jc w:val="center"/>
            </w:pPr>
            <w:r w:rsidRPr="00CF19D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0A9D" w:rsidRPr="004B0A9D" w:rsidRDefault="00C84F0A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32 480</w:t>
            </w:r>
            <w:r w:rsidR="004B0A9D" w:rsidRPr="004B0A9D">
              <w:rPr>
                <w:color w:val="000000"/>
                <w:sz w:val="22"/>
                <w:szCs w:val="22"/>
              </w:rPr>
              <w:t>,2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5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96F4B" w:rsidTr="00C84F0A">
        <w:trPr>
          <w:trHeight w:val="27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Default="00A96F4B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Default="00A96F4B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«Создание равной доступности для населения к культурным ценностям, реализации каждым человеком его творческого потенциала» (всего), в том числе: 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781,9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2 647,5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2 497,5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2 497,5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F4B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38 424,4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282,0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 w:rsidP="00C84F0A">
            <w:pPr>
              <w:jc w:val="center"/>
            </w:pPr>
            <w:r w:rsidRPr="00191FA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 w:rsidP="00C84F0A">
            <w:pPr>
              <w:jc w:val="center"/>
            </w:pPr>
            <w:r w:rsidRPr="00191FA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 w:rsidP="00C84F0A">
            <w:pPr>
              <w:jc w:val="center"/>
            </w:pPr>
            <w:r w:rsidRPr="00191FA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 w:rsidP="00C84F0A">
            <w:pPr>
              <w:jc w:val="center"/>
            </w:pPr>
            <w:r w:rsidRPr="00191FA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 w:rsidP="00C84F0A">
            <w:pPr>
              <w:jc w:val="center"/>
            </w:pPr>
            <w:r w:rsidRPr="00191FA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282,0</w:t>
            </w:r>
          </w:p>
        </w:tc>
      </w:tr>
      <w:tr w:rsidR="007B4970" w:rsidTr="00C84F0A">
        <w:trPr>
          <w:trHeight w:val="27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5.3.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Default="004B0A9D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27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499,9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2 647,5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2 497,5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2 497,5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B0A9D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970" w:rsidRPr="004B0A9D" w:rsidRDefault="00A96F4B" w:rsidP="00C84F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38 142,4</w:t>
            </w:r>
          </w:p>
        </w:tc>
      </w:tr>
      <w:tr w:rsidR="004B0A9D" w:rsidTr="00C84F0A">
        <w:trPr>
          <w:trHeight w:val="276"/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Default="004B0A9D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A9D" w:rsidRPr="004B0A9D" w:rsidRDefault="004B0A9D" w:rsidP="00C84F0A">
            <w:pPr>
              <w:jc w:val="center"/>
              <w:rPr>
                <w:sz w:val="22"/>
                <w:szCs w:val="22"/>
              </w:rPr>
            </w:pPr>
            <w:r w:rsidRPr="004B0A9D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7B4970" w:rsidRDefault="007B4970" w:rsidP="004B0A9D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sectPr w:rsidR="007B4970" w:rsidSect="007B4970">
      <w:pgSz w:w="15840" w:h="12240" w:orient="landscape"/>
      <w:pgMar w:top="851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556" w:rsidRDefault="00FF4556">
      <w:r>
        <w:separator/>
      </w:r>
    </w:p>
  </w:endnote>
  <w:endnote w:type="continuationSeparator" w:id="0">
    <w:p w:rsidR="00FF4556" w:rsidRDefault="00FF4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25" w:rsidRDefault="00BD7B25">
    <w:pPr>
      <w:pStyle w:val="af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1810"/>
      <w:docPartObj>
        <w:docPartGallery w:val="Общ"/>
        <w:docPartUnique/>
      </w:docPartObj>
    </w:sdtPr>
    <w:sdtContent>
      <w:p w:rsidR="00BD7B25" w:rsidRDefault="00BD7B25">
        <w:pPr>
          <w:pStyle w:val="afff0"/>
          <w:jc w:val="right"/>
        </w:pPr>
        <w:fldSimple w:instr=" PAGE   \* MERGEFORMAT ">
          <w:r>
            <w:rPr>
              <w:noProof/>
            </w:rPr>
            <w:t>353</w:t>
          </w:r>
        </w:fldSimple>
      </w:p>
    </w:sdtContent>
  </w:sdt>
  <w:p w:rsidR="00BD7B25" w:rsidRDefault="00BD7B25">
    <w:pPr>
      <w:pStyle w:val="af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25" w:rsidRDefault="00BD7B25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556" w:rsidRDefault="00FF4556">
      <w:r>
        <w:separator/>
      </w:r>
    </w:p>
  </w:footnote>
  <w:footnote w:type="continuationSeparator" w:id="0">
    <w:p w:rsidR="00FF4556" w:rsidRDefault="00FF4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25" w:rsidRDefault="00BD7B25">
    <w:pPr>
      <w:pStyle w:val="af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25" w:rsidRDefault="00BD7B25">
    <w:pPr>
      <w:pStyle w:val="af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B25" w:rsidRDefault="00BD7B25">
    <w:pPr>
      <w:pStyle w:val="af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52930"/>
    <w:multiLevelType w:val="multilevel"/>
    <w:tmpl w:val="277AD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095F2F4B"/>
    <w:multiLevelType w:val="hybridMultilevel"/>
    <w:tmpl w:val="F5D8F666"/>
    <w:lvl w:ilvl="0" w:tplc="563CCA6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C88A88E">
      <w:start w:val="1"/>
      <w:numFmt w:val="lowerLetter"/>
      <w:lvlText w:val="%2."/>
      <w:lvlJc w:val="left"/>
      <w:pPr>
        <w:ind w:left="1800" w:hanging="360"/>
      </w:pPr>
    </w:lvl>
    <w:lvl w:ilvl="2" w:tplc="E78CADF6">
      <w:start w:val="1"/>
      <w:numFmt w:val="lowerRoman"/>
      <w:lvlText w:val="%3."/>
      <w:lvlJc w:val="right"/>
      <w:pPr>
        <w:ind w:left="2520" w:hanging="180"/>
      </w:pPr>
    </w:lvl>
    <w:lvl w:ilvl="3" w:tplc="43A0D418">
      <w:start w:val="1"/>
      <w:numFmt w:val="decimal"/>
      <w:lvlText w:val="%4."/>
      <w:lvlJc w:val="left"/>
      <w:pPr>
        <w:ind w:left="3240" w:hanging="360"/>
      </w:pPr>
    </w:lvl>
    <w:lvl w:ilvl="4" w:tplc="1A28E52A">
      <w:start w:val="1"/>
      <w:numFmt w:val="lowerLetter"/>
      <w:lvlText w:val="%5."/>
      <w:lvlJc w:val="left"/>
      <w:pPr>
        <w:ind w:left="3960" w:hanging="360"/>
      </w:pPr>
    </w:lvl>
    <w:lvl w:ilvl="5" w:tplc="0A0A7656">
      <w:start w:val="1"/>
      <w:numFmt w:val="lowerRoman"/>
      <w:lvlText w:val="%6."/>
      <w:lvlJc w:val="right"/>
      <w:pPr>
        <w:ind w:left="4680" w:hanging="180"/>
      </w:pPr>
    </w:lvl>
    <w:lvl w:ilvl="6" w:tplc="36F6E7C8">
      <w:start w:val="1"/>
      <w:numFmt w:val="decimal"/>
      <w:lvlText w:val="%7."/>
      <w:lvlJc w:val="left"/>
      <w:pPr>
        <w:ind w:left="5400" w:hanging="360"/>
      </w:pPr>
    </w:lvl>
    <w:lvl w:ilvl="7" w:tplc="8BC45B8C">
      <w:start w:val="1"/>
      <w:numFmt w:val="lowerLetter"/>
      <w:lvlText w:val="%8."/>
      <w:lvlJc w:val="left"/>
      <w:pPr>
        <w:ind w:left="6120" w:hanging="360"/>
      </w:pPr>
    </w:lvl>
    <w:lvl w:ilvl="8" w:tplc="9AF4EF8E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636941"/>
    <w:multiLevelType w:val="hybridMultilevel"/>
    <w:tmpl w:val="7BC0D17E"/>
    <w:lvl w:ilvl="0" w:tplc="74B00C7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BF2AF1A">
      <w:start w:val="1"/>
      <w:numFmt w:val="lowerLetter"/>
      <w:lvlText w:val="%2."/>
      <w:lvlJc w:val="left"/>
      <w:pPr>
        <w:ind w:left="1800" w:hanging="360"/>
      </w:pPr>
    </w:lvl>
    <w:lvl w:ilvl="2" w:tplc="29A63DE0">
      <w:start w:val="1"/>
      <w:numFmt w:val="lowerRoman"/>
      <w:lvlText w:val="%3."/>
      <w:lvlJc w:val="right"/>
      <w:pPr>
        <w:ind w:left="2520" w:hanging="180"/>
      </w:pPr>
    </w:lvl>
    <w:lvl w:ilvl="3" w:tplc="15A26B58">
      <w:start w:val="1"/>
      <w:numFmt w:val="decimal"/>
      <w:lvlText w:val="%4."/>
      <w:lvlJc w:val="left"/>
      <w:pPr>
        <w:ind w:left="3240" w:hanging="360"/>
      </w:pPr>
    </w:lvl>
    <w:lvl w:ilvl="4" w:tplc="77F2DC0A">
      <w:start w:val="1"/>
      <w:numFmt w:val="lowerLetter"/>
      <w:lvlText w:val="%5."/>
      <w:lvlJc w:val="left"/>
      <w:pPr>
        <w:ind w:left="3960" w:hanging="360"/>
      </w:pPr>
    </w:lvl>
    <w:lvl w:ilvl="5" w:tplc="0F5209FC">
      <w:start w:val="1"/>
      <w:numFmt w:val="lowerRoman"/>
      <w:lvlText w:val="%6."/>
      <w:lvlJc w:val="right"/>
      <w:pPr>
        <w:ind w:left="4680" w:hanging="180"/>
      </w:pPr>
    </w:lvl>
    <w:lvl w:ilvl="6" w:tplc="7302B4AC">
      <w:start w:val="1"/>
      <w:numFmt w:val="decimal"/>
      <w:lvlText w:val="%7."/>
      <w:lvlJc w:val="left"/>
      <w:pPr>
        <w:ind w:left="5400" w:hanging="360"/>
      </w:pPr>
    </w:lvl>
    <w:lvl w:ilvl="7" w:tplc="BDB0B670">
      <w:start w:val="1"/>
      <w:numFmt w:val="lowerLetter"/>
      <w:lvlText w:val="%8."/>
      <w:lvlJc w:val="left"/>
      <w:pPr>
        <w:ind w:left="6120" w:hanging="360"/>
      </w:pPr>
    </w:lvl>
    <w:lvl w:ilvl="8" w:tplc="98BCE25E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C7EF5"/>
    <w:multiLevelType w:val="hybridMultilevel"/>
    <w:tmpl w:val="9B301474"/>
    <w:lvl w:ilvl="0" w:tplc="29A023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73283C9A">
      <w:start w:val="1"/>
      <w:numFmt w:val="lowerLetter"/>
      <w:lvlText w:val="%2."/>
      <w:lvlJc w:val="left"/>
      <w:pPr>
        <w:ind w:left="1619" w:hanging="360"/>
      </w:pPr>
    </w:lvl>
    <w:lvl w:ilvl="2" w:tplc="31667BC0">
      <w:start w:val="1"/>
      <w:numFmt w:val="lowerRoman"/>
      <w:lvlText w:val="%3."/>
      <w:lvlJc w:val="right"/>
      <w:pPr>
        <w:ind w:left="2339" w:hanging="180"/>
      </w:pPr>
    </w:lvl>
    <w:lvl w:ilvl="3" w:tplc="1AAA7506">
      <w:start w:val="1"/>
      <w:numFmt w:val="decimal"/>
      <w:lvlText w:val="%4."/>
      <w:lvlJc w:val="left"/>
      <w:pPr>
        <w:ind w:left="3059" w:hanging="360"/>
      </w:pPr>
    </w:lvl>
    <w:lvl w:ilvl="4" w:tplc="D0D41012">
      <w:start w:val="1"/>
      <w:numFmt w:val="lowerLetter"/>
      <w:lvlText w:val="%5."/>
      <w:lvlJc w:val="left"/>
      <w:pPr>
        <w:ind w:left="3779" w:hanging="360"/>
      </w:pPr>
    </w:lvl>
    <w:lvl w:ilvl="5" w:tplc="E8F497E2">
      <w:start w:val="1"/>
      <w:numFmt w:val="lowerRoman"/>
      <w:lvlText w:val="%6."/>
      <w:lvlJc w:val="right"/>
      <w:pPr>
        <w:ind w:left="4499" w:hanging="180"/>
      </w:pPr>
    </w:lvl>
    <w:lvl w:ilvl="6" w:tplc="303CF2CA">
      <w:start w:val="1"/>
      <w:numFmt w:val="decimal"/>
      <w:lvlText w:val="%7."/>
      <w:lvlJc w:val="left"/>
      <w:pPr>
        <w:ind w:left="5219" w:hanging="360"/>
      </w:pPr>
    </w:lvl>
    <w:lvl w:ilvl="7" w:tplc="BDF054A8">
      <w:start w:val="1"/>
      <w:numFmt w:val="lowerLetter"/>
      <w:lvlText w:val="%8."/>
      <w:lvlJc w:val="left"/>
      <w:pPr>
        <w:ind w:left="5939" w:hanging="360"/>
      </w:pPr>
    </w:lvl>
    <w:lvl w:ilvl="8" w:tplc="4AF899DA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14BB797A"/>
    <w:multiLevelType w:val="hybridMultilevel"/>
    <w:tmpl w:val="11CE53CE"/>
    <w:lvl w:ilvl="0" w:tplc="8476094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63E4C03E">
      <w:start w:val="1"/>
      <w:numFmt w:val="lowerLetter"/>
      <w:lvlText w:val="%2."/>
      <w:lvlJc w:val="left"/>
      <w:pPr>
        <w:ind w:left="1647" w:hanging="360"/>
      </w:pPr>
    </w:lvl>
    <w:lvl w:ilvl="2" w:tplc="BB4CCAF8">
      <w:start w:val="1"/>
      <w:numFmt w:val="lowerRoman"/>
      <w:lvlText w:val="%3."/>
      <w:lvlJc w:val="right"/>
      <w:pPr>
        <w:ind w:left="2367" w:hanging="180"/>
      </w:pPr>
    </w:lvl>
    <w:lvl w:ilvl="3" w:tplc="4238D316">
      <w:start w:val="1"/>
      <w:numFmt w:val="decimal"/>
      <w:lvlText w:val="%4."/>
      <w:lvlJc w:val="left"/>
      <w:pPr>
        <w:ind w:left="3087" w:hanging="360"/>
      </w:pPr>
    </w:lvl>
    <w:lvl w:ilvl="4" w:tplc="84A63284">
      <w:start w:val="1"/>
      <w:numFmt w:val="lowerLetter"/>
      <w:lvlText w:val="%5."/>
      <w:lvlJc w:val="left"/>
      <w:pPr>
        <w:ind w:left="3807" w:hanging="360"/>
      </w:pPr>
    </w:lvl>
    <w:lvl w:ilvl="5" w:tplc="4678BFD0">
      <w:start w:val="1"/>
      <w:numFmt w:val="lowerRoman"/>
      <w:lvlText w:val="%6."/>
      <w:lvlJc w:val="right"/>
      <w:pPr>
        <w:ind w:left="4527" w:hanging="180"/>
      </w:pPr>
    </w:lvl>
    <w:lvl w:ilvl="6" w:tplc="0EBCBBE4">
      <w:start w:val="1"/>
      <w:numFmt w:val="decimal"/>
      <w:lvlText w:val="%7."/>
      <w:lvlJc w:val="left"/>
      <w:pPr>
        <w:ind w:left="5247" w:hanging="360"/>
      </w:pPr>
    </w:lvl>
    <w:lvl w:ilvl="7" w:tplc="A116585C">
      <w:start w:val="1"/>
      <w:numFmt w:val="lowerLetter"/>
      <w:lvlText w:val="%8."/>
      <w:lvlJc w:val="left"/>
      <w:pPr>
        <w:ind w:left="5967" w:hanging="360"/>
      </w:pPr>
    </w:lvl>
    <w:lvl w:ilvl="8" w:tplc="37FE897E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3E0A43"/>
    <w:multiLevelType w:val="hybridMultilevel"/>
    <w:tmpl w:val="B6E86C98"/>
    <w:lvl w:ilvl="0" w:tplc="901E70EA">
      <w:start w:val="1"/>
      <w:numFmt w:val="decimal"/>
      <w:lvlText w:val="%1."/>
      <w:lvlJc w:val="left"/>
      <w:pPr>
        <w:ind w:left="720" w:hanging="360"/>
      </w:pPr>
    </w:lvl>
    <w:lvl w:ilvl="1" w:tplc="572CCB2A">
      <w:start w:val="1"/>
      <w:numFmt w:val="lowerLetter"/>
      <w:lvlText w:val="%2."/>
      <w:lvlJc w:val="left"/>
      <w:pPr>
        <w:ind w:left="1440" w:hanging="360"/>
      </w:pPr>
    </w:lvl>
    <w:lvl w:ilvl="2" w:tplc="9BE2BC18">
      <w:start w:val="1"/>
      <w:numFmt w:val="lowerRoman"/>
      <w:lvlText w:val="%3."/>
      <w:lvlJc w:val="right"/>
      <w:pPr>
        <w:ind w:left="2160" w:hanging="180"/>
      </w:pPr>
    </w:lvl>
    <w:lvl w:ilvl="3" w:tplc="63EE2B72">
      <w:start w:val="1"/>
      <w:numFmt w:val="decimal"/>
      <w:lvlText w:val="%4."/>
      <w:lvlJc w:val="left"/>
      <w:pPr>
        <w:ind w:left="2880" w:hanging="360"/>
      </w:pPr>
    </w:lvl>
    <w:lvl w:ilvl="4" w:tplc="3634F718">
      <w:start w:val="1"/>
      <w:numFmt w:val="lowerLetter"/>
      <w:lvlText w:val="%5."/>
      <w:lvlJc w:val="left"/>
      <w:pPr>
        <w:ind w:left="3600" w:hanging="360"/>
      </w:pPr>
    </w:lvl>
    <w:lvl w:ilvl="5" w:tplc="DB62F952">
      <w:start w:val="1"/>
      <w:numFmt w:val="lowerRoman"/>
      <w:lvlText w:val="%6."/>
      <w:lvlJc w:val="right"/>
      <w:pPr>
        <w:ind w:left="4320" w:hanging="180"/>
      </w:pPr>
    </w:lvl>
    <w:lvl w:ilvl="6" w:tplc="83E20194">
      <w:start w:val="1"/>
      <w:numFmt w:val="decimal"/>
      <w:lvlText w:val="%7."/>
      <w:lvlJc w:val="left"/>
      <w:pPr>
        <w:ind w:left="5040" w:hanging="360"/>
      </w:pPr>
    </w:lvl>
    <w:lvl w:ilvl="7" w:tplc="FC887CFC">
      <w:start w:val="1"/>
      <w:numFmt w:val="lowerLetter"/>
      <w:lvlText w:val="%8."/>
      <w:lvlJc w:val="left"/>
      <w:pPr>
        <w:ind w:left="5760" w:hanging="360"/>
      </w:pPr>
    </w:lvl>
    <w:lvl w:ilvl="8" w:tplc="694865E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43530"/>
    <w:multiLevelType w:val="multilevel"/>
    <w:tmpl w:val="D62026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30E160D0"/>
    <w:multiLevelType w:val="multilevel"/>
    <w:tmpl w:val="2C20293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3F57F5F"/>
    <w:multiLevelType w:val="hybridMultilevel"/>
    <w:tmpl w:val="6938F626"/>
    <w:lvl w:ilvl="0" w:tplc="C9A6A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4403A6">
      <w:start w:val="1"/>
      <w:numFmt w:val="lowerLetter"/>
      <w:lvlText w:val="%2."/>
      <w:lvlJc w:val="left"/>
      <w:pPr>
        <w:ind w:left="1440" w:hanging="360"/>
      </w:pPr>
    </w:lvl>
    <w:lvl w:ilvl="2" w:tplc="3C305E78">
      <w:start w:val="1"/>
      <w:numFmt w:val="lowerRoman"/>
      <w:lvlText w:val="%3."/>
      <w:lvlJc w:val="right"/>
      <w:pPr>
        <w:ind w:left="2160" w:hanging="180"/>
      </w:pPr>
    </w:lvl>
    <w:lvl w:ilvl="3" w:tplc="795E95B4">
      <w:start w:val="1"/>
      <w:numFmt w:val="decimal"/>
      <w:lvlText w:val="%4."/>
      <w:lvlJc w:val="left"/>
      <w:pPr>
        <w:ind w:left="2880" w:hanging="360"/>
      </w:pPr>
    </w:lvl>
    <w:lvl w:ilvl="4" w:tplc="BDAACDA8">
      <w:start w:val="1"/>
      <w:numFmt w:val="lowerLetter"/>
      <w:lvlText w:val="%5."/>
      <w:lvlJc w:val="left"/>
      <w:pPr>
        <w:ind w:left="3600" w:hanging="360"/>
      </w:pPr>
    </w:lvl>
    <w:lvl w:ilvl="5" w:tplc="4998B3D6">
      <w:start w:val="1"/>
      <w:numFmt w:val="lowerRoman"/>
      <w:lvlText w:val="%6."/>
      <w:lvlJc w:val="right"/>
      <w:pPr>
        <w:ind w:left="4320" w:hanging="180"/>
      </w:pPr>
    </w:lvl>
    <w:lvl w:ilvl="6" w:tplc="8E68978E">
      <w:start w:val="1"/>
      <w:numFmt w:val="decimal"/>
      <w:lvlText w:val="%7."/>
      <w:lvlJc w:val="left"/>
      <w:pPr>
        <w:ind w:left="5040" w:hanging="360"/>
      </w:pPr>
    </w:lvl>
    <w:lvl w:ilvl="7" w:tplc="8EF6171A">
      <w:start w:val="1"/>
      <w:numFmt w:val="lowerLetter"/>
      <w:lvlText w:val="%8."/>
      <w:lvlJc w:val="left"/>
      <w:pPr>
        <w:ind w:left="5760" w:hanging="360"/>
      </w:pPr>
    </w:lvl>
    <w:lvl w:ilvl="8" w:tplc="95C66D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0F79CC"/>
    <w:multiLevelType w:val="hybridMultilevel"/>
    <w:tmpl w:val="CFFA4286"/>
    <w:lvl w:ilvl="0" w:tplc="6B5AB4F4">
      <w:start w:val="1"/>
      <w:numFmt w:val="decimal"/>
      <w:lvlText w:val="%1)"/>
      <w:lvlJc w:val="right"/>
      <w:pPr>
        <w:ind w:left="720" w:hanging="360"/>
      </w:pPr>
    </w:lvl>
    <w:lvl w:ilvl="1" w:tplc="61100BB2">
      <w:start w:val="1"/>
      <w:numFmt w:val="lowerLetter"/>
      <w:lvlText w:val="%2."/>
      <w:lvlJc w:val="left"/>
      <w:pPr>
        <w:ind w:left="1440" w:hanging="360"/>
      </w:pPr>
    </w:lvl>
    <w:lvl w:ilvl="2" w:tplc="08202598">
      <w:start w:val="1"/>
      <w:numFmt w:val="lowerRoman"/>
      <w:lvlText w:val="%3."/>
      <w:lvlJc w:val="right"/>
      <w:pPr>
        <w:ind w:left="2160" w:hanging="180"/>
      </w:pPr>
    </w:lvl>
    <w:lvl w:ilvl="3" w:tplc="81D06E66">
      <w:start w:val="1"/>
      <w:numFmt w:val="decimal"/>
      <w:lvlText w:val="%4."/>
      <w:lvlJc w:val="left"/>
      <w:pPr>
        <w:ind w:left="2880" w:hanging="360"/>
      </w:pPr>
    </w:lvl>
    <w:lvl w:ilvl="4" w:tplc="9FC85738">
      <w:start w:val="1"/>
      <w:numFmt w:val="lowerLetter"/>
      <w:lvlText w:val="%5."/>
      <w:lvlJc w:val="left"/>
      <w:pPr>
        <w:ind w:left="3600" w:hanging="360"/>
      </w:pPr>
    </w:lvl>
    <w:lvl w:ilvl="5" w:tplc="560C70A8">
      <w:start w:val="1"/>
      <w:numFmt w:val="lowerRoman"/>
      <w:lvlText w:val="%6."/>
      <w:lvlJc w:val="right"/>
      <w:pPr>
        <w:ind w:left="4320" w:hanging="180"/>
      </w:pPr>
    </w:lvl>
    <w:lvl w:ilvl="6" w:tplc="5270F0F4">
      <w:start w:val="1"/>
      <w:numFmt w:val="decimal"/>
      <w:lvlText w:val="%7."/>
      <w:lvlJc w:val="left"/>
      <w:pPr>
        <w:ind w:left="5040" w:hanging="360"/>
      </w:pPr>
    </w:lvl>
    <w:lvl w:ilvl="7" w:tplc="710A2424">
      <w:start w:val="1"/>
      <w:numFmt w:val="lowerLetter"/>
      <w:lvlText w:val="%8."/>
      <w:lvlJc w:val="left"/>
      <w:pPr>
        <w:ind w:left="5760" w:hanging="360"/>
      </w:pPr>
    </w:lvl>
    <w:lvl w:ilvl="8" w:tplc="00F4F1F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1B4386"/>
    <w:multiLevelType w:val="hybridMultilevel"/>
    <w:tmpl w:val="6A4A14C2"/>
    <w:lvl w:ilvl="0" w:tplc="DA9625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32F7E6">
      <w:start w:val="1"/>
      <w:numFmt w:val="lowerLetter"/>
      <w:lvlText w:val="%2."/>
      <w:lvlJc w:val="left"/>
      <w:pPr>
        <w:ind w:left="1440" w:hanging="360"/>
      </w:pPr>
    </w:lvl>
    <w:lvl w:ilvl="2" w:tplc="C9D4505C">
      <w:start w:val="1"/>
      <w:numFmt w:val="lowerRoman"/>
      <w:lvlText w:val="%3."/>
      <w:lvlJc w:val="right"/>
      <w:pPr>
        <w:ind w:left="2160" w:hanging="180"/>
      </w:pPr>
    </w:lvl>
    <w:lvl w:ilvl="3" w:tplc="66147A6E">
      <w:start w:val="1"/>
      <w:numFmt w:val="decimal"/>
      <w:lvlText w:val="%4."/>
      <w:lvlJc w:val="left"/>
      <w:pPr>
        <w:ind w:left="2880" w:hanging="360"/>
      </w:pPr>
    </w:lvl>
    <w:lvl w:ilvl="4" w:tplc="7312ED0E">
      <w:start w:val="1"/>
      <w:numFmt w:val="lowerLetter"/>
      <w:lvlText w:val="%5."/>
      <w:lvlJc w:val="left"/>
      <w:pPr>
        <w:ind w:left="3600" w:hanging="360"/>
      </w:pPr>
    </w:lvl>
    <w:lvl w:ilvl="5" w:tplc="E9BC991C">
      <w:start w:val="1"/>
      <w:numFmt w:val="lowerRoman"/>
      <w:lvlText w:val="%6."/>
      <w:lvlJc w:val="right"/>
      <w:pPr>
        <w:ind w:left="4320" w:hanging="180"/>
      </w:pPr>
    </w:lvl>
    <w:lvl w:ilvl="6" w:tplc="373EB6BA">
      <w:start w:val="1"/>
      <w:numFmt w:val="decimal"/>
      <w:lvlText w:val="%7."/>
      <w:lvlJc w:val="left"/>
      <w:pPr>
        <w:ind w:left="5040" w:hanging="360"/>
      </w:pPr>
    </w:lvl>
    <w:lvl w:ilvl="7" w:tplc="7890B1B2">
      <w:start w:val="1"/>
      <w:numFmt w:val="lowerLetter"/>
      <w:lvlText w:val="%8."/>
      <w:lvlJc w:val="left"/>
      <w:pPr>
        <w:ind w:left="5760" w:hanging="360"/>
      </w:pPr>
    </w:lvl>
    <w:lvl w:ilvl="8" w:tplc="8FDC680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55154C"/>
    <w:multiLevelType w:val="hybridMultilevel"/>
    <w:tmpl w:val="833C3248"/>
    <w:lvl w:ilvl="0" w:tplc="60B8C8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0C8471C">
      <w:start w:val="1"/>
      <w:numFmt w:val="lowerLetter"/>
      <w:lvlText w:val="%2."/>
      <w:lvlJc w:val="left"/>
      <w:pPr>
        <w:ind w:left="1620" w:hanging="360"/>
      </w:pPr>
    </w:lvl>
    <w:lvl w:ilvl="2" w:tplc="75860AB2">
      <w:start w:val="1"/>
      <w:numFmt w:val="lowerRoman"/>
      <w:lvlText w:val="%3."/>
      <w:lvlJc w:val="right"/>
      <w:pPr>
        <w:ind w:left="2340" w:hanging="180"/>
      </w:pPr>
    </w:lvl>
    <w:lvl w:ilvl="3" w:tplc="AFFC0580">
      <w:start w:val="1"/>
      <w:numFmt w:val="decimal"/>
      <w:lvlText w:val="%4."/>
      <w:lvlJc w:val="left"/>
      <w:pPr>
        <w:ind w:left="3060" w:hanging="360"/>
      </w:pPr>
    </w:lvl>
    <w:lvl w:ilvl="4" w:tplc="44086914">
      <w:start w:val="1"/>
      <w:numFmt w:val="lowerLetter"/>
      <w:lvlText w:val="%5."/>
      <w:lvlJc w:val="left"/>
      <w:pPr>
        <w:ind w:left="3780" w:hanging="360"/>
      </w:pPr>
    </w:lvl>
    <w:lvl w:ilvl="5" w:tplc="B95A5514">
      <w:start w:val="1"/>
      <w:numFmt w:val="lowerRoman"/>
      <w:lvlText w:val="%6."/>
      <w:lvlJc w:val="right"/>
      <w:pPr>
        <w:ind w:left="4500" w:hanging="180"/>
      </w:pPr>
    </w:lvl>
    <w:lvl w:ilvl="6" w:tplc="6CEE7816">
      <w:start w:val="1"/>
      <w:numFmt w:val="decimal"/>
      <w:lvlText w:val="%7."/>
      <w:lvlJc w:val="left"/>
      <w:pPr>
        <w:ind w:left="5220" w:hanging="360"/>
      </w:pPr>
    </w:lvl>
    <w:lvl w:ilvl="7" w:tplc="5F34AC1E">
      <w:start w:val="1"/>
      <w:numFmt w:val="lowerLetter"/>
      <w:lvlText w:val="%8."/>
      <w:lvlJc w:val="left"/>
      <w:pPr>
        <w:ind w:left="5940" w:hanging="360"/>
      </w:pPr>
    </w:lvl>
    <w:lvl w:ilvl="8" w:tplc="6536499E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B73353C"/>
    <w:multiLevelType w:val="hybridMultilevel"/>
    <w:tmpl w:val="F4726E64"/>
    <w:lvl w:ilvl="0" w:tplc="6872741A">
      <w:start w:val="1"/>
      <w:numFmt w:val="decimal"/>
      <w:lvlText w:val="%1."/>
      <w:lvlJc w:val="left"/>
      <w:pPr>
        <w:ind w:left="720" w:hanging="360"/>
      </w:pPr>
    </w:lvl>
    <w:lvl w:ilvl="1" w:tplc="A9C0B6AA">
      <w:start w:val="1"/>
      <w:numFmt w:val="lowerLetter"/>
      <w:lvlText w:val="%2."/>
      <w:lvlJc w:val="left"/>
      <w:pPr>
        <w:ind w:left="1440" w:hanging="360"/>
      </w:pPr>
    </w:lvl>
    <w:lvl w:ilvl="2" w:tplc="1ABC0840">
      <w:start w:val="1"/>
      <w:numFmt w:val="lowerRoman"/>
      <w:lvlText w:val="%3."/>
      <w:lvlJc w:val="right"/>
      <w:pPr>
        <w:ind w:left="2160" w:hanging="180"/>
      </w:pPr>
    </w:lvl>
    <w:lvl w:ilvl="3" w:tplc="FA94A8E8">
      <w:start w:val="1"/>
      <w:numFmt w:val="decimal"/>
      <w:lvlText w:val="%4."/>
      <w:lvlJc w:val="left"/>
      <w:pPr>
        <w:ind w:left="2880" w:hanging="360"/>
      </w:pPr>
    </w:lvl>
    <w:lvl w:ilvl="4" w:tplc="4D985766">
      <w:start w:val="1"/>
      <w:numFmt w:val="lowerLetter"/>
      <w:lvlText w:val="%5."/>
      <w:lvlJc w:val="left"/>
      <w:pPr>
        <w:ind w:left="3600" w:hanging="360"/>
      </w:pPr>
    </w:lvl>
    <w:lvl w:ilvl="5" w:tplc="556221D0">
      <w:start w:val="1"/>
      <w:numFmt w:val="lowerRoman"/>
      <w:lvlText w:val="%6."/>
      <w:lvlJc w:val="right"/>
      <w:pPr>
        <w:ind w:left="4320" w:hanging="180"/>
      </w:pPr>
    </w:lvl>
    <w:lvl w:ilvl="6" w:tplc="AEA8EFE4">
      <w:start w:val="1"/>
      <w:numFmt w:val="decimal"/>
      <w:lvlText w:val="%7."/>
      <w:lvlJc w:val="left"/>
      <w:pPr>
        <w:ind w:left="5040" w:hanging="360"/>
      </w:pPr>
    </w:lvl>
    <w:lvl w:ilvl="7" w:tplc="8F9CD64A">
      <w:start w:val="1"/>
      <w:numFmt w:val="lowerLetter"/>
      <w:lvlText w:val="%8."/>
      <w:lvlJc w:val="left"/>
      <w:pPr>
        <w:ind w:left="5760" w:hanging="360"/>
      </w:pPr>
    </w:lvl>
    <w:lvl w:ilvl="8" w:tplc="5E5C52B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23BD2"/>
    <w:multiLevelType w:val="hybridMultilevel"/>
    <w:tmpl w:val="73B43126"/>
    <w:lvl w:ilvl="0" w:tplc="DF02F0A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1D6A1BA">
      <w:start w:val="1"/>
      <w:numFmt w:val="lowerLetter"/>
      <w:lvlText w:val="%2."/>
      <w:lvlJc w:val="left"/>
      <w:pPr>
        <w:ind w:left="1800" w:hanging="360"/>
      </w:pPr>
    </w:lvl>
    <w:lvl w:ilvl="2" w:tplc="0BCE36F2">
      <w:start w:val="1"/>
      <w:numFmt w:val="lowerRoman"/>
      <w:lvlText w:val="%3."/>
      <w:lvlJc w:val="right"/>
      <w:pPr>
        <w:ind w:left="2520" w:hanging="180"/>
      </w:pPr>
    </w:lvl>
    <w:lvl w:ilvl="3" w:tplc="6FB258B4">
      <w:start w:val="1"/>
      <w:numFmt w:val="decimal"/>
      <w:lvlText w:val="%4."/>
      <w:lvlJc w:val="left"/>
      <w:pPr>
        <w:ind w:left="3240" w:hanging="360"/>
      </w:pPr>
    </w:lvl>
    <w:lvl w:ilvl="4" w:tplc="56044096">
      <w:start w:val="1"/>
      <w:numFmt w:val="lowerLetter"/>
      <w:lvlText w:val="%5."/>
      <w:lvlJc w:val="left"/>
      <w:pPr>
        <w:ind w:left="3960" w:hanging="360"/>
      </w:pPr>
    </w:lvl>
    <w:lvl w:ilvl="5" w:tplc="19D8F502">
      <w:start w:val="1"/>
      <w:numFmt w:val="lowerRoman"/>
      <w:lvlText w:val="%6."/>
      <w:lvlJc w:val="right"/>
      <w:pPr>
        <w:ind w:left="4680" w:hanging="180"/>
      </w:pPr>
    </w:lvl>
    <w:lvl w:ilvl="6" w:tplc="0CCE9CB8">
      <w:start w:val="1"/>
      <w:numFmt w:val="decimal"/>
      <w:lvlText w:val="%7."/>
      <w:lvlJc w:val="left"/>
      <w:pPr>
        <w:ind w:left="5400" w:hanging="360"/>
      </w:pPr>
    </w:lvl>
    <w:lvl w:ilvl="7" w:tplc="A50C443E">
      <w:start w:val="1"/>
      <w:numFmt w:val="lowerLetter"/>
      <w:lvlText w:val="%8."/>
      <w:lvlJc w:val="left"/>
      <w:pPr>
        <w:ind w:left="6120" w:hanging="360"/>
      </w:pPr>
    </w:lvl>
    <w:lvl w:ilvl="8" w:tplc="587CFDCC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0F01E36"/>
    <w:multiLevelType w:val="hybridMultilevel"/>
    <w:tmpl w:val="6D7C8902"/>
    <w:lvl w:ilvl="0" w:tplc="7F1E07CE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DCD0A4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E89D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B04E9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960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AEEC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5C6F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E49F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9A71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614678AE"/>
    <w:multiLevelType w:val="hybridMultilevel"/>
    <w:tmpl w:val="D8E421E4"/>
    <w:lvl w:ilvl="0" w:tplc="AA18F6CE">
      <w:start w:val="1"/>
      <w:numFmt w:val="decimal"/>
      <w:lvlText w:val="%1)"/>
      <w:lvlJc w:val="right"/>
      <w:pPr>
        <w:ind w:left="720" w:hanging="360"/>
      </w:pPr>
    </w:lvl>
    <w:lvl w:ilvl="1" w:tplc="ECEE042E">
      <w:start w:val="1"/>
      <w:numFmt w:val="lowerLetter"/>
      <w:lvlText w:val="%2."/>
      <w:lvlJc w:val="left"/>
      <w:pPr>
        <w:ind w:left="1440" w:hanging="360"/>
      </w:pPr>
    </w:lvl>
    <w:lvl w:ilvl="2" w:tplc="BE041C8C">
      <w:start w:val="1"/>
      <w:numFmt w:val="lowerRoman"/>
      <w:lvlText w:val="%3."/>
      <w:lvlJc w:val="right"/>
      <w:pPr>
        <w:ind w:left="2160" w:hanging="180"/>
      </w:pPr>
    </w:lvl>
    <w:lvl w:ilvl="3" w:tplc="7422E0B0">
      <w:start w:val="1"/>
      <w:numFmt w:val="decimal"/>
      <w:lvlText w:val="%4."/>
      <w:lvlJc w:val="left"/>
      <w:pPr>
        <w:ind w:left="2880" w:hanging="360"/>
      </w:pPr>
    </w:lvl>
    <w:lvl w:ilvl="4" w:tplc="3F609C22">
      <w:start w:val="1"/>
      <w:numFmt w:val="lowerLetter"/>
      <w:lvlText w:val="%5."/>
      <w:lvlJc w:val="left"/>
      <w:pPr>
        <w:ind w:left="3600" w:hanging="360"/>
      </w:pPr>
    </w:lvl>
    <w:lvl w:ilvl="5" w:tplc="3B629E00">
      <w:start w:val="1"/>
      <w:numFmt w:val="lowerRoman"/>
      <w:lvlText w:val="%6."/>
      <w:lvlJc w:val="right"/>
      <w:pPr>
        <w:ind w:left="4320" w:hanging="180"/>
      </w:pPr>
    </w:lvl>
    <w:lvl w:ilvl="6" w:tplc="DCAEB1BE">
      <w:start w:val="1"/>
      <w:numFmt w:val="decimal"/>
      <w:lvlText w:val="%7."/>
      <w:lvlJc w:val="left"/>
      <w:pPr>
        <w:ind w:left="5040" w:hanging="360"/>
      </w:pPr>
    </w:lvl>
    <w:lvl w:ilvl="7" w:tplc="5162B3F4">
      <w:start w:val="1"/>
      <w:numFmt w:val="lowerLetter"/>
      <w:lvlText w:val="%8."/>
      <w:lvlJc w:val="left"/>
      <w:pPr>
        <w:ind w:left="5760" w:hanging="360"/>
      </w:pPr>
    </w:lvl>
    <w:lvl w:ilvl="8" w:tplc="4B6AB54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E08F3"/>
    <w:multiLevelType w:val="multilevel"/>
    <w:tmpl w:val="90F201E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6ED10D84"/>
    <w:multiLevelType w:val="hybridMultilevel"/>
    <w:tmpl w:val="7C78892E"/>
    <w:lvl w:ilvl="0" w:tplc="54407B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4056">
      <w:start w:val="1"/>
      <w:numFmt w:val="lowerLetter"/>
      <w:lvlText w:val="%2."/>
      <w:lvlJc w:val="left"/>
      <w:pPr>
        <w:ind w:left="1440" w:hanging="360"/>
      </w:pPr>
    </w:lvl>
    <w:lvl w:ilvl="2" w:tplc="A8E4D1EE">
      <w:start w:val="1"/>
      <w:numFmt w:val="lowerRoman"/>
      <w:lvlText w:val="%3."/>
      <w:lvlJc w:val="right"/>
      <w:pPr>
        <w:ind w:left="2160" w:hanging="180"/>
      </w:pPr>
    </w:lvl>
    <w:lvl w:ilvl="3" w:tplc="13DEB0B4">
      <w:start w:val="1"/>
      <w:numFmt w:val="decimal"/>
      <w:lvlText w:val="%4."/>
      <w:lvlJc w:val="left"/>
      <w:pPr>
        <w:ind w:left="2880" w:hanging="360"/>
      </w:pPr>
    </w:lvl>
    <w:lvl w:ilvl="4" w:tplc="7440381E">
      <w:start w:val="1"/>
      <w:numFmt w:val="lowerLetter"/>
      <w:lvlText w:val="%5."/>
      <w:lvlJc w:val="left"/>
      <w:pPr>
        <w:ind w:left="3600" w:hanging="360"/>
      </w:pPr>
    </w:lvl>
    <w:lvl w:ilvl="5" w:tplc="55B44CD8">
      <w:start w:val="1"/>
      <w:numFmt w:val="lowerRoman"/>
      <w:lvlText w:val="%6."/>
      <w:lvlJc w:val="right"/>
      <w:pPr>
        <w:ind w:left="4320" w:hanging="180"/>
      </w:pPr>
    </w:lvl>
    <w:lvl w:ilvl="6" w:tplc="883CE4EC">
      <w:start w:val="1"/>
      <w:numFmt w:val="decimal"/>
      <w:lvlText w:val="%7."/>
      <w:lvlJc w:val="left"/>
      <w:pPr>
        <w:ind w:left="5040" w:hanging="360"/>
      </w:pPr>
    </w:lvl>
    <w:lvl w:ilvl="7" w:tplc="CD9C4EB0">
      <w:start w:val="1"/>
      <w:numFmt w:val="lowerLetter"/>
      <w:lvlText w:val="%8."/>
      <w:lvlJc w:val="left"/>
      <w:pPr>
        <w:ind w:left="5760" w:hanging="360"/>
      </w:pPr>
    </w:lvl>
    <w:lvl w:ilvl="8" w:tplc="44C83CF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8429CA"/>
    <w:multiLevelType w:val="hybridMultilevel"/>
    <w:tmpl w:val="C666E93E"/>
    <w:lvl w:ilvl="0" w:tplc="97B478CE">
      <w:start w:val="1"/>
      <w:numFmt w:val="decimal"/>
      <w:lvlText w:val="%1."/>
      <w:lvlJc w:val="left"/>
      <w:pPr>
        <w:ind w:left="720" w:hanging="360"/>
      </w:pPr>
    </w:lvl>
    <w:lvl w:ilvl="1" w:tplc="DEA4DE36">
      <w:start w:val="1"/>
      <w:numFmt w:val="lowerLetter"/>
      <w:lvlText w:val="%2."/>
      <w:lvlJc w:val="left"/>
      <w:pPr>
        <w:ind w:left="1440" w:hanging="360"/>
      </w:pPr>
    </w:lvl>
    <w:lvl w:ilvl="2" w:tplc="3E128654">
      <w:start w:val="1"/>
      <w:numFmt w:val="lowerRoman"/>
      <w:lvlText w:val="%3."/>
      <w:lvlJc w:val="right"/>
      <w:pPr>
        <w:ind w:left="2160" w:hanging="180"/>
      </w:pPr>
    </w:lvl>
    <w:lvl w:ilvl="3" w:tplc="C9D8021E">
      <w:start w:val="1"/>
      <w:numFmt w:val="decimal"/>
      <w:lvlText w:val="%4."/>
      <w:lvlJc w:val="left"/>
      <w:pPr>
        <w:ind w:left="2880" w:hanging="360"/>
      </w:pPr>
    </w:lvl>
    <w:lvl w:ilvl="4" w:tplc="875A2132">
      <w:start w:val="1"/>
      <w:numFmt w:val="lowerLetter"/>
      <w:lvlText w:val="%5."/>
      <w:lvlJc w:val="left"/>
      <w:pPr>
        <w:ind w:left="3600" w:hanging="360"/>
      </w:pPr>
    </w:lvl>
    <w:lvl w:ilvl="5" w:tplc="DD546850">
      <w:start w:val="1"/>
      <w:numFmt w:val="lowerRoman"/>
      <w:lvlText w:val="%6."/>
      <w:lvlJc w:val="right"/>
      <w:pPr>
        <w:ind w:left="4320" w:hanging="180"/>
      </w:pPr>
    </w:lvl>
    <w:lvl w:ilvl="6" w:tplc="3F5C1F62">
      <w:start w:val="1"/>
      <w:numFmt w:val="decimal"/>
      <w:lvlText w:val="%7."/>
      <w:lvlJc w:val="left"/>
      <w:pPr>
        <w:ind w:left="5040" w:hanging="360"/>
      </w:pPr>
    </w:lvl>
    <w:lvl w:ilvl="7" w:tplc="516A9E0A">
      <w:start w:val="1"/>
      <w:numFmt w:val="lowerLetter"/>
      <w:lvlText w:val="%8."/>
      <w:lvlJc w:val="left"/>
      <w:pPr>
        <w:ind w:left="5760" w:hanging="360"/>
      </w:pPr>
    </w:lvl>
    <w:lvl w:ilvl="8" w:tplc="7414BE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8"/>
  </w:num>
  <w:num w:numId="7">
    <w:abstractNumId w:val="11"/>
  </w:num>
  <w:num w:numId="8">
    <w:abstractNumId w:val="17"/>
  </w:num>
  <w:num w:numId="9">
    <w:abstractNumId w:val="0"/>
  </w:num>
  <w:num w:numId="10">
    <w:abstractNumId w:val="7"/>
  </w:num>
  <w:num w:numId="11">
    <w:abstractNumId w:val="1"/>
  </w:num>
  <w:num w:numId="12">
    <w:abstractNumId w:val="2"/>
  </w:num>
  <w:num w:numId="13">
    <w:abstractNumId w:val="4"/>
  </w:num>
  <w:num w:numId="14">
    <w:abstractNumId w:val="13"/>
  </w:num>
  <w:num w:numId="15">
    <w:abstractNumId w:val="12"/>
  </w:num>
  <w:num w:numId="16">
    <w:abstractNumId w:val="9"/>
  </w:num>
  <w:num w:numId="17">
    <w:abstractNumId w:val="15"/>
  </w:num>
  <w:num w:numId="18">
    <w:abstractNumId w:val="18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4970"/>
    <w:rsid w:val="000B3BD2"/>
    <w:rsid w:val="002F684E"/>
    <w:rsid w:val="004B0A9D"/>
    <w:rsid w:val="004E6EBB"/>
    <w:rsid w:val="00506EA7"/>
    <w:rsid w:val="00683105"/>
    <w:rsid w:val="00722A9F"/>
    <w:rsid w:val="007B4970"/>
    <w:rsid w:val="00A361D9"/>
    <w:rsid w:val="00A96F4B"/>
    <w:rsid w:val="00AE1D5A"/>
    <w:rsid w:val="00B50C7E"/>
    <w:rsid w:val="00BD7B25"/>
    <w:rsid w:val="00C84F0A"/>
    <w:rsid w:val="00C961F8"/>
    <w:rsid w:val="00CD5978"/>
    <w:rsid w:val="00D16908"/>
    <w:rsid w:val="00FF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B4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ubtitleChar">
    <w:name w:val="Subtitle Char"/>
    <w:basedOn w:val="a1"/>
    <w:link w:val="a4"/>
    <w:uiPriority w:val="11"/>
    <w:rsid w:val="007B4970"/>
    <w:rPr>
      <w:sz w:val="24"/>
      <w:szCs w:val="24"/>
    </w:rPr>
  </w:style>
  <w:style w:type="character" w:customStyle="1" w:styleId="QuoteChar">
    <w:name w:val="Quote Char"/>
    <w:link w:val="2"/>
    <w:uiPriority w:val="29"/>
    <w:rsid w:val="007B4970"/>
    <w:rPr>
      <w:i/>
    </w:rPr>
  </w:style>
  <w:style w:type="character" w:customStyle="1" w:styleId="IntenseQuoteChar">
    <w:name w:val="Intense Quote Char"/>
    <w:link w:val="a5"/>
    <w:uiPriority w:val="30"/>
    <w:rsid w:val="007B4970"/>
    <w:rPr>
      <w:i/>
    </w:rPr>
  </w:style>
  <w:style w:type="character" w:customStyle="1" w:styleId="EndnoteTextChar">
    <w:name w:val="Endnote Text Char"/>
    <w:link w:val="a6"/>
    <w:uiPriority w:val="99"/>
    <w:rsid w:val="007B4970"/>
    <w:rPr>
      <w:sz w:val="20"/>
    </w:rPr>
  </w:style>
  <w:style w:type="character" w:customStyle="1" w:styleId="Heading1Char">
    <w:name w:val="Heading 1 Char"/>
    <w:basedOn w:val="a1"/>
    <w:link w:val="Heading1"/>
    <w:uiPriority w:val="9"/>
    <w:rsid w:val="007B497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7B497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7B497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7B497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7B497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7B497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7B497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7B497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7B497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7B497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7"/>
    <w:uiPriority w:val="10"/>
    <w:rsid w:val="007B4970"/>
    <w:rPr>
      <w:sz w:val="48"/>
      <w:szCs w:val="48"/>
    </w:rPr>
  </w:style>
  <w:style w:type="paragraph" w:styleId="a4">
    <w:name w:val="Subtitle"/>
    <w:basedOn w:val="a0"/>
    <w:next w:val="a0"/>
    <w:link w:val="a8"/>
    <w:uiPriority w:val="11"/>
    <w:qFormat/>
    <w:rsid w:val="007B497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4"/>
    <w:uiPriority w:val="11"/>
    <w:rsid w:val="007B4970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7B497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B4970"/>
    <w:rPr>
      <w:i/>
    </w:rPr>
  </w:style>
  <w:style w:type="paragraph" w:styleId="a5">
    <w:name w:val="Intense Quote"/>
    <w:basedOn w:val="a0"/>
    <w:next w:val="a0"/>
    <w:link w:val="a9"/>
    <w:uiPriority w:val="30"/>
    <w:qFormat/>
    <w:rsid w:val="007B49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7B4970"/>
    <w:rPr>
      <w:i/>
    </w:rPr>
  </w:style>
  <w:style w:type="character" w:customStyle="1" w:styleId="HeaderChar">
    <w:name w:val="Header Char"/>
    <w:basedOn w:val="a1"/>
    <w:link w:val="Header"/>
    <w:uiPriority w:val="99"/>
    <w:rsid w:val="007B4970"/>
  </w:style>
  <w:style w:type="character" w:customStyle="1" w:styleId="FooterChar">
    <w:name w:val="Footer Char"/>
    <w:basedOn w:val="a1"/>
    <w:link w:val="Footer"/>
    <w:uiPriority w:val="99"/>
    <w:rsid w:val="007B4970"/>
  </w:style>
  <w:style w:type="character" w:customStyle="1" w:styleId="CaptionChar">
    <w:name w:val="Caption Char"/>
    <w:link w:val="Footer"/>
    <w:uiPriority w:val="99"/>
    <w:rsid w:val="007B4970"/>
  </w:style>
  <w:style w:type="table" w:customStyle="1" w:styleId="TableGridLight">
    <w:name w:val="Table Grid Light"/>
    <w:basedOn w:val="a2"/>
    <w:uiPriority w:val="59"/>
    <w:rsid w:val="007B49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B49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7B49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7B497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B49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7B4970"/>
    <w:rPr>
      <w:sz w:val="18"/>
    </w:rPr>
  </w:style>
  <w:style w:type="paragraph" w:styleId="a6">
    <w:name w:val="endnote text"/>
    <w:basedOn w:val="a0"/>
    <w:link w:val="ab"/>
    <w:uiPriority w:val="99"/>
    <w:semiHidden/>
    <w:unhideWhenUsed/>
    <w:rsid w:val="007B4970"/>
  </w:style>
  <w:style w:type="character" w:customStyle="1" w:styleId="ab">
    <w:name w:val="Текст концевой сноски Знак"/>
    <w:link w:val="a6"/>
    <w:uiPriority w:val="99"/>
    <w:rsid w:val="007B4970"/>
    <w:rPr>
      <w:sz w:val="20"/>
    </w:rPr>
  </w:style>
  <w:style w:type="character" w:styleId="ac">
    <w:name w:val="endnote reference"/>
    <w:basedOn w:val="a1"/>
    <w:uiPriority w:val="99"/>
    <w:semiHidden/>
    <w:unhideWhenUsed/>
    <w:rsid w:val="007B4970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7B4970"/>
    <w:pPr>
      <w:spacing w:after="57"/>
    </w:pPr>
  </w:style>
  <w:style w:type="paragraph" w:styleId="21">
    <w:name w:val="toc 2"/>
    <w:basedOn w:val="a0"/>
    <w:next w:val="a0"/>
    <w:uiPriority w:val="39"/>
    <w:unhideWhenUsed/>
    <w:rsid w:val="007B4970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7B4970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7B4970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7B4970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7B4970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7B4970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7B4970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7B4970"/>
    <w:pPr>
      <w:spacing w:after="57"/>
      <w:ind w:left="2268"/>
    </w:pPr>
  </w:style>
  <w:style w:type="paragraph" w:styleId="ad">
    <w:name w:val="TOC Heading"/>
    <w:uiPriority w:val="39"/>
    <w:unhideWhenUsed/>
    <w:rsid w:val="007B4970"/>
  </w:style>
  <w:style w:type="paragraph" w:styleId="ae">
    <w:name w:val="table of figures"/>
    <w:basedOn w:val="a0"/>
    <w:next w:val="a0"/>
    <w:uiPriority w:val="99"/>
    <w:unhideWhenUsed/>
    <w:rsid w:val="007B4970"/>
  </w:style>
  <w:style w:type="paragraph" w:customStyle="1" w:styleId="Heading1">
    <w:name w:val="Heading 1"/>
    <w:basedOn w:val="a0"/>
    <w:next w:val="a0"/>
    <w:link w:val="10"/>
    <w:qFormat/>
    <w:rsid w:val="007B4970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7B4970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7B4970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7B4970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7B49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7B4970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7B4970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7B49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7B4970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7B497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7B497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7B4970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7B497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7B49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7B497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7B4970"/>
    <w:rPr>
      <w:rFonts w:ascii="Arial" w:eastAsia="Times New Roman" w:hAnsi="Arial" w:cs="Arial"/>
      <w:lang w:eastAsia="ru-RU"/>
    </w:rPr>
  </w:style>
  <w:style w:type="paragraph" w:styleId="a7">
    <w:name w:val="Title"/>
    <w:basedOn w:val="a0"/>
    <w:link w:val="af"/>
    <w:qFormat/>
    <w:rsid w:val="007B4970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7"/>
    <w:rsid w:val="007B497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semiHidden/>
    <w:unhideWhenUsed/>
    <w:rsid w:val="007B497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7B49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7B497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B4970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7B4970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7B4970"/>
    <w:rPr>
      <w:color w:val="0000FF"/>
      <w:u w:val="single"/>
    </w:rPr>
  </w:style>
  <w:style w:type="paragraph" w:styleId="af4">
    <w:name w:val="Normal (Web)"/>
    <w:basedOn w:val="a0"/>
    <w:uiPriority w:val="99"/>
    <w:rsid w:val="007B4970"/>
    <w:rPr>
      <w:sz w:val="24"/>
      <w:szCs w:val="24"/>
    </w:rPr>
  </w:style>
  <w:style w:type="paragraph" w:styleId="af5">
    <w:name w:val="Body Text Indent"/>
    <w:basedOn w:val="a0"/>
    <w:link w:val="af6"/>
    <w:rsid w:val="007B4970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7B497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7B4970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7B4970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7B49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7B49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7B497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7B4970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7B49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7B497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7B49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7B4970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7B4970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7B497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7B497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7B4970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7B4970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7B4970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7B4970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7B4970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7B497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7B4970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7B497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7B4970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7B4970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7B4970"/>
  </w:style>
  <w:style w:type="paragraph" w:styleId="aff1">
    <w:name w:val="List Bullet"/>
    <w:basedOn w:val="afa"/>
    <w:rsid w:val="007B4970"/>
    <w:pPr>
      <w:spacing w:before="0"/>
      <w:ind w:firstLine="284"/>
    </w:pPr>
  </w:style>
  <w:style w:type="paragraph" w:customStyle="1" w:styleId="11">
    <w:name w:val="1"/>
    <w:basedOn w:val="a0"/>
    <w:next w:val="af4"/>
    <w:rsid w:val="007B4970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7B497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4970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B497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7B497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7B4970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7B4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7B49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7B497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7B4970"/>
    <w:rPr>
      <w:sz w:val="16"/>
      <w:szCs w:val="16"/>
    </w:rPr>
  </w:style>
  <w:style w:type="paragraph" w:styleId="aff7">
    <w:name w:val="annotation text"/>
    <w:basedOn w:val="a0"/>
    <w:link w:val="aff8"/>
    <w:uiPriority w:val="99"/>
    <w:unhideWhenUsed/>
    <w:rsid w:val="007B4970"/>
  </w:style>
  <w:style w:type="character" w:customStyle="1" w:styleId="aff8">
    <w:name w:val="Текст примечания Знак"/>
    <w:basedOn w:val="a1"/>
    <w:link w:val="aff7"/>
    <w:uiPriority w:val="99"/>
    <w:rsid w:val="007B49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B4970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B4970"/>
    <w:rPr>
      <w:b/>
      <w:bCs/>
    </w:rPr>
  </w:style>
  <w:style w:type="table" w:styleId="affb">
    <w:name w:val="Table Grid"/>
    <w:basedOn w:val="a2"/>
    <w:uiPriority w:val="59"/>
    <w:rsid w:val="007B49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ffc"/>
    <w:uiPriority w:val="99"/>
    <w:unhideWhenUsed/>
    <w:rsid w:val="007B4970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a"/>
    <w:uiPriority w:val="99"/>
    <w:rsid w:val="007B4970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7B4970"/>
    <w:rPr>
      <w:rFonts w:cs="Times New Roman"/>
      <w:vertAlign w:val="superscript"/>
    </w:rPr>
  </w:style>
  <w:style w:type="paragraph" w:customStyle="1" w:styleId="12">
    <w:name w:val="Без интервала1"/>
    <w:link w:val="aa"/>
    <w:qFormat/>
    <w:rsid w:val="007B49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8">
    <w:name w:val="Без интервала2"/>
    <w:uiPriority w:val="1"/>
    <w:qFormat/>
    <w:rsid w:val="007B49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Calibri" w:hAnsi="Calibri" w:cs="Times New Roman"/>
    </w:rPr>
  </w:style>
  <w:style w:type="paragraph" w:styleId="affe">
    <w:name w:val="Revision"/>
    <w:hidden/>
    <w:uiPriority w:val="99"/>
    <w:semiHidden/>
    <w:rsid w:val="007B4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Строгий1"/>
    <w:qFormat/>
    <w:rsid w:val="007B4970"/>
    <w:rPr>
      <w:rFonts w:ascii="Times New Roman" w:hAnsi="Times New Roman" w:cs="Times New Roman"/>
      <w:b/>
      <w:bCs/>
    </w:rPr>
  </w:style>
  <w:style w:type="paragraph" w:styleId="afff">
    <w:name w:val="header"/>
    <w:basedOn w:val="a0"/>
    <w:link w:val="14"/>
    <w:uiPriority w:val="99"/>
    <w:semiHidden/>
    <w:unhideWhenUsed/>
    <w:rsid w:val="00BD7B2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1"/>
    <w:link w:val="afff"/>
    <w:uiPriority w:val="99"/>
    <w:semiHidden/>
    <w:rsid w:val="00BD7B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footer"/>
    <w:basedOn w:val="a0"/>
    <w:link w:val="15"/>
    <w:uiPriority w:val="99"/>
    <w:unhideWhenUsed/>
    <w:rsid w:val="00BD7B2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1"/>
    <w:link w:val="afff0"/>
    <w:uiPriority w:val="99"/>
    <w:semiHidden/>
    <w:rsid w:val="00BD7B2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login.consultant.ru/link/?req=doc&amp;base=RLAW926&amp;n=290491&amp;dst=10011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ogin.consultant.ru/link/?req=doc&amp;base=RLAW926&amp;n=290491&amp;dst=10011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26&amp;n=290491&amp;dst=100114" TargetMode="External"/><Relationship Id="rId20" Type="http://schemas.openxmlformats.org/officeDocument/2006/relationships/hyperlink" Target="https://login.consultant.ru/link/?req=doc&amp;base=RLAW926&amp;n=290491&amp;dst=1001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23" Type="http://schemas.openxmlformats.org/officeDocument/2006/relationships/hyperlink" Target="https://login.consultant.ru/link/?req=doc&amp;base=RLAW926&amp;n=290491&amp;dst=100114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RLAW926&amp;n=290491&amp;dst=10011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926&amp;n=290491&amp;dst=100112" TargetMode="External"/><Relationship Id="rId22" Type="http://schemas.openxmlformats.org/officeDocument/2006/relationships/hyperlink" Target="https://login.consultant.ru/link/?req=doc&amp;base=RLAW926&amp;n=290491&amp;dst=1001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1F593-D42F-4EC0-93A5-9BD3EBA4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1937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14</cp:revision>
  <cp:lastPrinted>2025-11-01T05:21:00Z</cp:lastPrinted>
  <dcterms:created xsi:type="dcterms:W3CDTF">2025-10-28T06:56:00Z</dcterms:created>
  <dcterms:modified xsi:type="dcterms:W3CDTF">2025-11-01T05:22:00Z</dcterms:modified>
</cp:coreProperties>
</file>