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C64" w:rsidRPr="008163FD" w:rsidRDefault="002364B0" w:rsidP="00CB5C64">
      <w:pPr>
        <w:widowControl w:val="0"/>
        <w:adjustRightInd w:val="0"/>
        <w:jc w:val="center"/>
        <w:textAlignment w:val="baseline"/>
        <w:rPr>
          <w:b/>
          <w:sz w:val="40"/>
          <w:szCs w:val="40"/>
        </w:rPr>
      </w:pPr>
      <w:r>
        <w:rPr>
          <w:b/>
          <w:noProof/>
          <w:sz w:val="40"/>
          <w:szCs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8.5pt;margin-top:3pt;width:69.35pt;height:91.15pt;z-index:-251658752">
            <v:imagedata r:id="rId8" o:title=""/>
          </v:shape>
          <o:OLEObject Type="Embed" ProgID="MSPhotoEd.3" ShapeID="_x0000_s1026" DrawAspect="Content" ObjectID="_1823446518" r:id="rId9"/>
        </w:pict>
      </w:r>
      <w:r w:rsidR="00CB5C64" w:rsidRPr="008163FD">
        <w:rPr>
          <w:b/>
          <w:sz w:val="40"/>
          <w:szCs w:val="40"/>
        </w:rPr>
        <w:t xml:space="preserve">      Администрация города Урай</w:t>
      </w:r>
    </w:p>
    <w:p w:rsidR="00CB5C64" w:rsidRPr="008163FD" w:rsidRDefault="00CB5C64" w:rsidP="00CB5C64">
      <w:pPr>
        <w:widowControl w:val="0"/>
        <w:adjustRightInd w:val="0"/>
        <w:ind w:right="-81"/>
        <w:jc w:val="center"/>
        <w:textAlignment w:val="baseline"/>
        <w:rPr>
          <w:b/>
          <w:sz w:val="28"/>
          <w:szCs w:val="28"/>
        </w:rPr>
      </w:pPr>
      <w:r w:rsidRPr="008163FD">
        <w:rPr>
          <w:b/>
          <w:sz w:val="28"/>
          <w:szCs w:val="28"/>
        </w:rPr>
        <w:t xml:space="preserve">       Управление экономического развития</w:t>
      </w:r>
    </w:p>
    <w:p w:rsidR="00CB5C64" w:rsidRPr="008163FD" w:rsidRDefault="00CB5C64" w:rsidP="00CB5C64">
      <w:pPr>
        <w:widowControl w:val="0"/>
        <w:adjustRightInd w:val="0"/>
        <w:jc w:val="center"/>
        <w:textAlignment w:val="baseline"/>
        <w:rPr>
          <w:b/>
          <w:sz w:val="36"/>
          <w:szCs w:val="36"/>
        </w:rPr>
      </w:pPr>
    </w:p>
    <w:p w:rsidR="00CB5C64" w:rsidRPr="008163FD" w:rsidRDefault="00CB5C64" w:rsidP="00CB5C64">
      <w:pPr>
        <w:widowControl w:val="0"/>
        <w:adjustRightInd w:val="0"/>
        <w:jc w:val="center"/>
        <w:textAlignment w:val="baseline"/>
        <w:rPr>
          <w:b/>
          <w:bCs/>
          <w:sz w:val="36"/>
          <w:szCs w:val="36"/>
        </w:rPr>
      </w:pPr>
    </w:p>
    <w:p w:rsidR="00CB5C64" w:rsidRPr="008163FD" w:rsidRDefault="00CB5C64" w:rsidP="00CB5C64">
      <w:pPr>
        <w:jc w:val="center"/>
        <w:rPr>
          <w:b/>
          <w:sz w:val="40"/>
          <w:szCs w:val="40"/>
        </w:rPr>
      </w:pPr>
    </w:p>
    <w:p w:rsidR="00CB5C64" w:rsidRPr="008163FD" w:rsidRDefault="00CB5C64" w:rsidP="00CB5C64">
      <w:pPr>
        <w:jc w:val="center"/>
        <w:rPr>
          <w:b/>
          <w:sz w:val="40"/>
          <w:szCs w:val="40"/>
        </w:rPr>
      </w:pPr>
    </w:p>
    <w:p w:rsidR="00CB5C64" w:rsidRPr="008163FD" w:rsidRDefault="00CB5C64" w:rsidP="00CB5C64">
      <w:pPr>
        <w:jc w:val="center"/>
        <w:rPr>
          <w:b/>
          <w:sz w:val="40"/>
          <w:szCs w:val="40"/>
        </w:rPr>
      </w:pPr>
    </w:p>
    <w:p w:rsidR="00CB5C64" w:rsidRPr="008163FD" w:rsidRDefault="00CB5C64" w:rsidP="00CB5C64">
      <w:pPr>
        <w:jc w:val="center"/>
        <w:rPr>
          <w:b/>
          <w:sz w:val="40"/>
          <w:szCs w:val="40"/>
        </w:rPr>
      </w:pPr>
    </w:p>
    <w:p w:rsidR="00CB5C64" w:rsidRPr="008163FD" w:rsidRDefault="00CB5C64" w:rsidP="00CB5C64">
      <w:pPr>
        <w:jc w:val="center"/>
        <w:rPr>
          <w:b/>
          <w:sz w:val="40"/>
          <w:szCs w:val="40"/>
        </w:rPr>
      </w:pPr>
    </w:p>
    <w:p w:rsidR="00CB5C64" w:rsidRPr="008163FD" w:rsidRDefault="00CB5C64" w:rsidP="00CB5C64">
      <w:pPr>
        <w:jc w:val="center"/>
        <w:rPr>
          <w:b/>
          <w:sz w:val="40"/>
          <w:szCs w:val="40"/>
        </w:rPr>
      </w:pPr>
    </w:p>
    <w:p w:rsidR="001A191D" w:rsidRPr="008163FD" w:rsidRDefault="001A191D" w:rsidP="00CB5C64">
      <w:pPr>
        <w:jc w:val="center"/>
        <w:rPr>
          <w:b/>
          <w:sz w:val="40"/>
          <w:szCs w:val="40"/>
        </w:rPr>
      </w:pPr>
    </w:p>
    <w:p w:rsidR="00CB5C64" w:rsidRPr="008163FD" w:rsidRDefault="00CB5C64" w:rsidP="00CB5C64">
      <w:pPr>
        <w:jc w:val="center"/>
        <w:rPr>
          <w:b/>
          <w:sz w:val="40"/>
          <w:szCs w:val="40"/>
        </w:rPr>
      </w:pPr>
      <w:r w:rsidRPr="008163FD">
        <w:rPr>
          <w:b/>
          <w:sz w:val="40"/>
          <w:szCs w:val="40"/>
        </w:rPr>
        <w:t>Предварительные итоги социально –экономического развития города Урай</w:t>
      </w:r>
    </w:p>
    <w:p w:rsidR="00CB5C64" w:rsidRPr="008163FD" w:rsidRDefault="00D05835" w:rsidP="00CB5C64">
      <w:pPr>
        <w:jc w:val="center"/>
        <w:rPr>
          <w:b/>
          <w:sz w:val="40"/>
          <w:szCs w:val="40"/>
        </w:rPr>
      </w:pPr>
      <w:r>
        <w:rPr>
          <w:b/>
          <w:sz w:val="40"/>
          <w:szCs w:val="40"/>
        </w:rPr>
        <w:t>за январь – сентябрь</w:t>
      </w:r>
      <w:r w:rsidR="00CB5C64" w:rsidRPr="008163FD">
        <w:rPr>
          <w:b/>
          <w:sz w:val="40"/>
          <w:szCs w:val="40"/>
        </w:rPr>
        <w:t xml:space="preserve"> 202</w:t>
      </w:r>
      <w:r w:rsidR="008163FD" w:rsidRPr="008163FD">
        <w:rPr>
          <w:b/>
          <w:sz w:val="40"/>
          <w:szCs w:val="40"/>
        </w:rPr>
        <w:t>5</w:t>
      </w:r>
      <w:r w:rsidR="00CB5C64" w:rsidRPr="008163FD">
        <w:rPr>
          <w:b/>
          <w:sz w:val="40"/>
          <w:szCs w:val="40"/>
        </w:rPr>
        <w:t xml:space="preserve"> года </w:t>
      </w:r>
    </w:p>
    <w:p w:rsidR="00CB5C64" w:rsidRPr="008163FD" w:rsidRDefault="00CB5C64" w:rsidP="00CB5C64">
      <w:pPr>
        <w:jc w:val="center"/>
        <w:rPr>
          <w:b/>
          <w:sz w:val="40"/>
          <w:szCs w:val="40"/>
        </w:rPr>
      </w:pPr>
      <w:r w:rsidRPr="008163FD">
        <w:rPr>
          <w:b/>
          <w:sz w:val="40"/>
          <w:szCs w:val="40"/>
        </w:rPr>
        <w:t>и ожидаемые итоги за 202</w:t>
      </w:r>
      <w:r w:rsidR="008163FD" w:rsidRPr="008163FD">
        <w:rPr>
          <w:b/>
          <w:sz w:val="40"/>
          <w:szCs w:val="40"/>
        </w:rPr>
        <w:t>5</w:t>
      </w:r>
      <w:r w:rsidRPr="008163FD">
        <w:rPr>
          <w:b/>
          <w:sz w:val="40"/>
          <w:szCs w:val="40"/>
        </w:rPr>
        <w:t xml:space="preserve"> год</w:t>
      </w:r>
    </w:p>
    <w:p w:rsidR="00CB5C64" w:rsidRPr="008163FD" w:rsidRDefault="00CB5C64" w:rsidP="00CB5C64">
      <w:pPr>
        <w:widowControl w:val="0"/>
        <w:adjustRightInd w:val="0"/>
        <w:jc w:val="center"/>
        <w:textAlignment w:val="baseline"/>
        <w:rPr>
          <w:b/>
          <w:sz w:val="48"/>
          <w:szCs w:val="48"/>
        </w:rPr>
      </w:pPr>
    </w:p>
    <w:p w:rsidR="00CB5C64" w:rsidRPr="008163FD" w:rsidRDefault="00CB5C64" w:rsidP="00CB5C64">
      <w:pPr>
        <w:widowControl w:val="0"/>
        <w:tabs>
          <w:tab w:val="left" w:pos="2280"/>
        </w:tabs>
        <w:adjustRightInd w:val="0"/>
        <w:jc w:val="both"/>
        <w:textAlignment w:val="baseline"/>
        <w:rPr>
          <w:b/>
          <w:sz w:val="40"/>
          <w:szCs w:val="28"/>
        </w:rPr>
      </w:pPr>
      <w:r w:rsidRPr="008163FD">
        <w:rPr>
          <w:b/>
          <w:sz w:val="36"/>
          <w:szCs w:val="36"/>
        </w:rPr>
        <w:tab/>
      </w: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4"/>
          <w:szCs w:val="24"/>
        </w:rPr>
      </w:pPr>
    </w:p>
    <w:p w:rsidR="00CB5C64" w:rsidRPr="008163FD" w:rsidRDefault="00CB5C64" w:rsidP="00CB5C64">
      <w:pPr>
        <w:widowControl w:val="0"/>
        <w:adjustRightInd w:val="0"/>
        <w:jc w:val="center"/>
        <w:textAlignment w:val="baseline"/>
        <w:rPr>
          <w:b/>
          <w:sz w:val="28"/>
          <w:szCs w:val="28"/>
        </w:rPr>
      </w:pPr>
      <w:r w:rsidRPr="008163FD">
        <w:rPr>
          <w:b/>
          <w:sz w:val="28"/>
          <w:szCs w:val="28"/>
        </w:rPr>
        <w:t>октябрь, 202</w:t>
      </w:r>
      <w:r w:rsidR="008163FD">
        <w:rPr>
          <w:b/>
          <w:sz w:val="28"/>
          <w:szCs w:val="28"/>
        </w:rPr>
        <w:t>5</w:t>
      </w:r>
    </w:p>
    <w:p w:rsidR="00CB5C64" w:rsidRPr="006F03B3" w:rsidRDefault="00CB5C64" w:rsidP="007D0F8E">
      <w:pPr>
        <w:jc w:val="center"/>
        <w:rPr>
          <w:b/>
          <w:sz w:val="32"/>
          <w:highlight w:val="yellow"/>
        </w:rPr>
      </w:pPr>
    </w:p>
    <w:p w:rsidR="007D0F8E" w:rsidRPr="008163FD" w:rsidRDefault="00CB5C64" w:rsidP="007D0F8E">
      <w:pPr>
        <w:jc w:val="center"/>
        <w:rPr>
          <w:b/>
          <w:sz w:val="32"/>
        </w:rPr>
      </w:pPr>
      <w:r w:rsidRPr="008163FD">
        <w:rPr>
          <w:b/>
          <w:sz w:val="32"/>
        </w:rPr>
        <w:t>Введение</w:t>
      </w:r>
    </w:p>
    <w:p w:rsidR="007D0F8E" w:rsidRPr="008163FD" w:rsidRDefault="007D0F8E" w:rsidP="00156840">
      <w:pPr>
        <w:ind w:firstLine="720"/>
        <w:jc w:val="both"/>
        <w:rPr>
          <w:sz w:val="24"/>
          <w:szCs w:val="24"/>
        </w:rPr>
      </w:pPr>
    </w:p>
    <w:p w:rsidR="0028365B" w:rsidRPr="0028365B" w:rsidRDefault="0028365B" w:rsidP="0028365B">
      <w:pPr>
        <w:ind w:firstLine="709"/>
        <w:jc w:val="both"/>
        <w:rPr>
          <w:sz w:val="24"/>
          <w:szCs w:val="24"/>
        </w:rPr>
      </w:pPr>
      <w:r w:rsidRPr="0028365B">
        <w:rPr>
          <w:sz w:val="24"/>
          <w:szCs w:val="24"/>
        </w:rPr>
        <w:t>Предварительные итоги социально–экономического развития города Урай за январь - сентябрь 2025 года основываются на данных Управления Федеральной службы государственной статистики по Тюменской области, Ханты-Мансийскому автономному округу – Югре и Ямало-Ненецкому автономному округу (</w:t>
      </w:r>
      <w:proofErr w:type="spellStart"/>
      <w:r w:rsidRPr="0028365B">
        <w:rPr>
          <w:sz w:val="24"/>
          <w:szCs w:val="24"/>
        </w:rPr>
        <w:t>Тюменьстат</w:t>
      </w:r>
      <w:proofErr w:type="spellEnd"/>
      <w:r w:rsidRPr="0028365B">
        <w:rPr>
          <w:sz w:val="24"/>
          <w:szCs w:val="24"/>
        </w:rPr>
        <w:t>), структурных подразделений администрации города Урай, организаций и учреждений города.</w:t>
      </w:r>
    </w:p>
    <w:p w:rsidR="0028365B" w:rsidRPr="0028365B" w:rsidRDefault="0028365B" w:rsidP="0028365B">
      <w:pPr>
        <w:ind w:firstLine="709"/>
        <w:jc w:val="both"/>
        <w:rPr>
          <w:sz w:val="24"/>
          <w:szCs w:val="24"/>
        </w:rPr>
      </w:pPr>
      <w:r w:rsidRPr="0028365B">
        <w:rPr>
          <w:sz w:val="24"/>
          <w:szCs w:val="24"/>
        </w:rPr>
        <w:t>Социально - экономическое развитие города Урай осуществляется в соответствии с национальными целями и задачами, приоритетами направлениями, определенными в посланиях Президента Российской Федерации, документах стратегического планирования Ханты-Мансийского автономного округа – Югры, города Урай, и в рамках реализации 17 муниципальных программ города.</w:t>
      </w:r>
    </w:p>
    <w:p w:rsidR="0028365B" w:rsidRPr="00BE5DCB" w:rsidRDefault="0028365B" w:rsidP="0028365B">
      <w:pPr>
        <w:ind w:firstLine="709"/>
        <w:jc w:val="both"/>
        <w:rPr>
          <w:sz w:val="24"/>
          <w:szCs w:val="24"/>
        </w:rPr>
      </w:pPr>
      <w:r w:rsidRPr="0028365B">
        <w:rPr>
          <w:color w:val="000000"/>
          <w:sz w:val="24"/>
          <w:szCs w:val="24"/>
        </w:rPr>
        <w:t xml:space="preserve">Постановлением администрации города Урай от 27.11.2023 №2491 утвержден Реестр муниципальных услуг </w:t>
      </w:r>
      <w:r w:rsidRPr="0028365B">
        <w:rPr>
          <w:sz w:val="24"/>
          <w:szCs w:val="24"/>
        </w:rPr>
        <w:t xml:space="preserve">города Урай (далее - </w:t>
      </w:r>
      <w:r w:rsidRPr="0028365B">
        <w:rPr>
          <w:color w:val="000000"/>
          <w:sz w:val="24"/>
          <w:szCs w:val="24"/>
        </w:rPr>
        <w:t>Реестр услуг). А</w:t>
      </w:r>
      <w:r w:rsidRPr="0028365B">
        <w:rPr>
          <w:sz w:val="24"/>
          <w:szCs w:val="24"/>
        </w:rPr>
        <w:t xml:space="preserve">ктуальная редакция Реестра услуг </w:t>
      </w:r>
      <w:r w:rsidRPr="0028365B">
        <w:rPr>
          <w:color w:val="000000"/>
          <w:sz w:val="24"/>
          <w:szCs w:val="24"/>
        </w:rPr>
        <w:t>размещается</w:t>
      </w:r>
      <w:r w:rsidRPr="0028365B">
        <w:rPr>
          <w:sz w:val="24"/>
          <w:szCs w:val="24"/>
        </w:rPr>
        <w:t xml:space="preserve"> на официальном сайте органов местного самоуправления города Урай </w:t>
      </w:r>
      <w:r w:rsidRPr="00BE5DCB">
        <w:rPr>
          <w:sz w:val="24"/>
          <w:szCs w:val="24"/>
        </w:rPr>
        <w:t>(</w:t>
      </w:r>
      <w:hyperlink r:id="rId10" w:history="1">
        <w:r w:rsidRPr="00BE5DCB">
          <w:rPr>
            <w:rStyle w:val="afa"/>
            <w:sz w:val="24"/>
            <w:szCs w:val="24"/>
          </w:rPr>
          <w:t>https://uray.ru/informaciya-dlya-grazhdan/gosudarstvenniie-i-munitsipalniie-uslugi/</w:t>
        </w:r>
      </w:hyperlink>
      <w:r w:rsidRPr="00BE5DCB">
        <w:rPr>
          <w:sz w:val="24"/>
          <w:szCs w:val="24"/>
        </w:rPr>
        <w:t>) .</w:t>
      </w:r>
    </w:p>
    <w:p w:rsidR="0028365B" w:rsidRPr="0028365B" w:rsidRDefault="0028365B" w:rsidP="0028365B">
      <w:pPr>
        <w:ind w:firstLine="709"/>
        <w:jc w:val="both"/>
        <w:rPr>
          <w:sz w:val="24"/>
          <w:szCs w:val="24"/>
        </w:rPr>
      </w:pPr>
      <w:r w:rsidRPr="0028365B">
        <w:rPr>
          <w:sz w:val="24"/>
          <w:szCs w:val="24"/>
        </w:rPr>
        <w:t xml:space="preserve">Перечень услуг, являющихся необходимыми и обязательными для предоставления администрацией города Урай муниципальных услуг, </w:t>
      </w:r>
      <w:r w:rsidRPr="0028365B">
        <w:rPr>
          <w:rFonts w:eastAsiaTheme="minorHAnsi"/>
          <w:sz w:val="24"/>
          <w:szCs w:val="24"/>
          <w:lang w:eastAsia="en-US"/>
        </w:rPr>
        <w:t>и порядок определения размера платы за их предоставление</w:t>
      </w:r>
      <w:r w:rsidRPr="0028365B">
        <w:rPr>
          <w:sz w:val="24"/>
          <w:szCs w:val="24"/>
        </w:rPr>
        <w:t xml:space="preserve"> утверждены решением Думы города Урай от 27.09.2012 №79. </w:t>
      </w:r>
    </w:p>
    <w:p w:rsidR="0028365B" w:rsidRPr="0028365B" w:rsidRDefault="0028365B" w:rsidP="0028365B">
      <w:pPr>
        <w:autoSpaceDE w:val="0"/>
        <w:autoSpaceDN w:val="0"/>
        <w:adjustRightInd w:val="0"/>
        <w:ind w:firstLine="709"/>
        <w:jc w:val="both"/>
        <w:rPr>
          <w:sz w:val="24"/>
          <w:szCs w:val="24"/>
        </w:rPr>
      </w:pPr>
      <w:r w:rsidRPr="0028365B">
        <w:rPr>
          <w:sz w:val="24"/>
          <w:szCs w:val="24"/>
        </w:rPr>
        <w:t>В Реестр услуг на 30.09.2025 включено 62 услуги (в том числе 54 муниципальных услуги и 8 услуг, предоставляемых муниципальными учреждениями).</w:t>
      </w:r>
    </w:p>
    <w:p w:rsidR="0028365B" w:rsidRPr="0028365B" w:rsidRDefault="0028365B" w:rsidP="0028365B">
      <w:pPr>
        <w:autoSpaceDE w:val="0"/>
        <w:autoSpaceDN w:val="0"/>
        <w:adjustRightInd w:val="0"/>
        <w:ind w:firstLine="709"/>
        <w:jc w:val="both"/>
        <w:rPr>
          <w:sz w:val="24"/>
          <w:szCs w:val="24"/>
        </w:rPr>
      </w:pPr>
      <w:r w:rsidRPr="0028365B">
        <w:rPr>
          <w:sz w:val="24"/>
          <w:szCs w:val="24"/>
        </w:rPr>
        <w:t xml:space="preserve">За 9 месяцев 2025 года предоставлено 10 038 (2 130 - государственных услуг (по переданным полномочиям), 1 525 – муниципальных услуг, 6 383 - услуги учреждений, в которых размещено муниципальное задание) услуг, из них в электронном виде – 8 046 услуг. </w:t>
      </w:r>
    </w:p>
    <w:p w:rsidR="0028365B" w:rsidRPr="0028365B" w:rsidRDefault="0028365B" w:rsidP="0028365B">
      <w:pPr>
        <w:ind w:firstLine="709"/>
        <w:jc w:val="both"/>
        <w:rPr>
          <w:sz w:val="24"/>
          <w:szCs w:val="24"/>
        </w:rPr>
      </w:pPr>
      <w:r w:rsidRPr="0028365B">
        <w:rPr>
          <w:sz w:val="24"/>
          <w:szCs w:val="24"/>
        </w:rPr>
        <w:t>По состоянию на текущую дату на территории города Урай зарегистрировано 6 организаций территориального общественного самоуправления, 4 из которых с образованием юридического лица:</w:t>
      </w:r>
    </w:p>
    <w:p w:rsidR="0028365B" w:rsidRPr="0028365B" w:rsidRDefault="0028365B" w:rsidP="0028365B">
      <w:pPr>
        <w:ind w:firstLine="709"/>
        <w:jc w:val="both"/>
        <w:rPr>
          <w:sz w:val="24"/>
          <w:szCs w:val="24"/>
        </w:rPr>
      </w:pPr>
      <w:r w:rsidRPr="0028365B">
        <w:rPr>
          <w:sz w:val="24"/>
          <w:szCs w:val="24"/>
        </w:rPr>
        <w:t>-Местная общественная организация территориальное общественное самоуправление «Юго-Восточный» города Урай;</w:t>
      </w:r>
    </w:p>
    <w:p w:rsidR="0028365B" w:rsidRPr="0028365B" w:rsidRDefault="0028365B" w:rsidP="0028365B">
      <w:pPr>
        <w:ind w:firstLine="709"/>
        <w:jc w:val="both"/>
        <w:rPr>
          <w:sz w:val="24"/>
          <w:szCs w:val="24"/>
        </w:rPr>
      </w:pPr>
      <w:r w:rsidRPr="0028365B">
        <w:rPr>
          <w:sz w:val="24"/>
          <w:szCs w:val="24"/>
        </w:rPr>
        <w:t>-Местная общественная организация территориальное общественное самоуправление «</w:t>
      </w:r>
      <w:proofErr w:type="spellStart"/>
      <w:r w:rsidRPr="0028365B">
        <w:rPr>
          <w:sz w:val="24"/>
          <w:szCs w:val="24"/>
        </w:rPr>
        <w:t>Шаимский</w:t>
      </w:r>
      <w:proofErr w:type="spellEnd"/>
      <w:r w:rsidRPr="0028365B">
        <w:rPr>
          <w:sz w:val="24"/>
          <w:szCs w:val="24"/>
        </w:rPr>
        <w:t xml:space="preserve">»; </w:t>
      </w:r>
    </w:p>
    <w:p w:rsidR="0028365B" w:rsidRPr="0028365B" w:rsidRDefault="0028365B" w:rsidP="0028365B">
      <w:pPr>
        <w:ind w:firstLine="709"/>
        <w:jc w:val="both"/>
        <w:rPr>
          <w:sz w:val="24"/>
          <w:szCs w:val="24"/>
        </w:rPr>
      </w:pPr>
      <w:r w:rsidRPr="0028365B">
        <w:rPr>
          <w:sz w:val="24"/>
          <w:szCs w:val="24"/>
        </w:rPr>
        <w:t>-Местная общественная организация территориальное общественное самоуправление «Уютный Дом»;</w:t>
      </w:r>
    </w:p>
    <w:p w:rsidR="0028365B" w:rsidRPr="0028365B" w:rsidRDefault="0028365B" w:rsidP="0028365B">
      <w:pPr>
        <w:ind w:firstLine="709"/>
        <w:jc w:val="both"/>
        <w:rPr>
          <w:sz w:val="24"/>
          <w:szCs w:val="24"/>
        </w:rPr>
      </w:pPr>
      <w:r w:rsidRPr="0028365B">
        <w:rPr>
          <w:sz w:val="24"/>
          <w:szCs w:val="24"/>
        </w:rPr>
        <w:t>-Местная общественная организация территориальное общественное самоуправления «Западный»;</w:t>
      </w:r>
    </w:p>
    <w:p w:rsidR="0028365B" w:rsidRPr="0028365B" w:rsidRDefault="0028365B" w:rsidP="0028365B">
      <w:pPr>
        <w:ind w:firstLine="709"/>
        <w:jc w:val="both"/>
        <w:rPr>
          <w:sz w:val="24"/>
          <w:szCs w:val="24"/>
        </w:rPr>
      </w:pPr>
      <w:r w:rsidRPr="0028365B">
        <w:rPr>
          <w:sz w:val="24"/>
          <w:szCs w:val="24"/>
        </w:rPr>
        <w:t>-Местная общественная организация территориальное общественное самоуправления «Солнечный» города Урай;</w:t>
      </w:r>
    </w:p>
    <w:p w:rsidR="0028365B" w:rsidRPr="0028365B" w:rsidRDefault="0028365B" w:rsidP="0028365B">
      <w:pPr>
        <w:ind w:firstLine="709"/>
        <w:jc w:val="both"/>
        <w:rPr>
          <w:sz w:val="24"/>
          <w:szCs w:val="24"/>
        </w:rPr>
      </w:pPr>
      <w:r w:rsidRPr="0028365B">
        <w:rPr>
          <w:sz w:val="24"/>
          <w:szCs w:val="24"/>
        </w:rPr>
        <w:t>-Местная общественная организация территориальное общественное самоуправления «Лесной» города Урай.</w:t>
      </w:r>
    </w:p>
    <w:p w:rsidR="00664EEE" w:rsidRPr="006F03B3" w:rsidRDefault="00664EEE" w:rsidP="00664EEE">
      <w:pPr>
        <w:rPr>
          <w:highlight w:val="yellow"/>
        </w:rPr>
      </w:pPr>
    </w:p>
    <w:p w:rsidR="00652DD8" w:rsidRPr="006F03B3" w:rsidRDefault="00652DD8" w:rsidP="00BD4E86">
      <w:pPr>
        <w:rPr>
          <w:highlight w:val="yellow"/>
        </w:rPr>
      </w:pPr>
    </w:p>
    <w:p w:rsidR="00652DD8" w:rsidRPr="006F03B3" w:rsidRDefault="00652DD8" w:rsidP="00BD4E86">
      <w:pPr>
        <w:rPr>
          <w:highlight w:val="yellow"/>
        </w:rPr>
      </w:pPr>
    </w:p>
    <w:p w:rsidR="00652DD8" w:rsidRPr="006F03B3" w:rsidRDefault="00652DD8" w:rsidP="00BD4E86">
      <w:pPr>
        <w:rPr>
          <w:highlight w:val="yellow"/>
        </w:rPr>
      </w:pPr>
    </w:p>
    <w:p w:rsidR="00652DD8" w:rsidRPr="006F03B3" w:rsidRDefault="00652DD8" w:rsidP="00BD4E86">
      <w:pPr>
        <w:rPr>
          <w:highlight w:val="yellow"/>
        </w:rPr>
      </w:pPr>
    </w:p>
    <w:p w:rsidR="00652DD8" w:rsidRPr="006F03B3" w:rsidRDefault="00652DD8" w:rsidP="00BD4E86">
      <w:pPr>
        <w:rPr>
          <w:highlight w:val="yellow"/>
        </w:rPr>
      </w:pPr>
    </w:p>
    <w:p w:rsidR="00652DD8" w:rsidRPr="006F03B3" w:rsidRDefault="00652DD8" w:rsidP="00BD4E86">
      <w:pPr>
        <w:rPr>
          <w:highlight w:val="yellow"/>
        </w:rPr>
      </w:pPr>
    </w:p>
    <w:p w:rsidR="00652DD8" w:rsidRPr="006F03B3" w:rsidRDefault="00652DD8" w:rsidP="00BD4E86">
      <w:pPr>
        <w:rPr>
          <w:highlight w:val="yellow"/>
        </w:rPr>
      </w:pPr>
    </w:p>
    <w:p w:rsidR="00652DD8" w:rsidRPr="006F03B3" w:rsidRDefault="00652DD8" w:rsidP="00BD4E86">
      <w:pPr>
        <w:rPr>
          <w:highlight w:val="yellow"/>
        </w:rPr>
      </w:pPr>
    </w:p>
    <w:p w:rsidR="00652DD8" w:rsidRPr="006F03B3" w:rsidRDefault="00652DD8" w:rsidP="00BD4E86">
      <w:pPr>
        <w:rPr>
          <w:highlight w:val="yellow"/>
        </w:rPr>
      </w:pPr>
    </w:p>
    <w:p w:rsidR="00652DD8" w:rsidRPr="006F03B3" w:rsidRDefault="00652DD8" w:rsidP="00BD4E86">
      <w:pPr>
        <w:rPr>
          <w:highlight w:val="yellow"/>
        </w:rPr>
      </w:pPr>
    </w:p>
    <w:p w:rsidR="00652DD8" w:rsidRPr="006F03B3" w:rsidRDefault="00652DD8" w:rsidP="00BD4E86">
      <w:pPr>
        <w:rPr>
          <w:highlight w:val="yellow"/>
        </w:rPr>
      </w:pPr>
    </w:p>
    <w:p w:rsidR="00652DD8" w:rsidRPr="006F03B3" w:rsidRDefault="00652DD8" w:rsidP="00BD4E86">
      <w:pPr>
        <w:rPr>
          <w:highlight w:val="yellow"/>
        </w:rPr>
      </w:pPr>
    </w:p>
    <w:p w:rsidR="00652DD8" w:rsidRPr="006F03B3" w:rsidRDefault="00652DD8" w:rsidP="00BD4E86">
      <w:pPr>
        <w:rPr>
          <w:highlight w:val="yellow"/>
        </w:rPr>
      </w:pPr>
    </w:p>
    <w:p w:rsidR="00652DD8" w:rsidRPr="006F03B3" w:rsidRDefault="00652DD8" w:rsidP="00BD4E86">
      <w:pPr>
        <w:rPr>
          <w:highlight w:val="yellow"/>
        </w:rPr>
      </w:pPr>
    </w:p>
    <w:p w:rsidR="00652DD8" w:rsidRPr="006F03B3" w:rsidRDefault="00652DD8" w:rsidP="00BD4E86">
      <w:pPr>
        <w:rPr>
          <w:highlight w:val="yellow"/>
        </w:rPr>
      </w:pPr>
    </w:p>
    <w:p w:rsidR="008C61FF" w:rsidRPr="00BF3233" w:rsidRDefault="008C61FF" w:rsidP="00073C64">
      <w:pPr>
        <w:numPr>
          <w:ilvl w:val="0"/>
          <w:numId w:val="1"/>
        </w:numPr>
        <w:tabs>
          <w:tab w:val="num" w:pos="540"/>
        </w:tabs>
        <w:ind w:left="720"/>
        <w:jc w:val="center"/>
        <w:rPr>
          <w:b/>
          <w:sz w:val="32"/>
        </w:rPr>
      </w:pPr>
      <w:r w:rsidRPr="00BF3233">
        <w:rPr>
          <w:b/>
          <w:sz w:val="32"/>
        </w:rPr>
        <w:t>Социальная политика</w:t>
      </w:r>
    </w:p>
    <w:p w:rsidR="008C61FF" w:rsidRPr="006F03B3" w:rsidRDefault="008C61FF" w:rsidP="008C61FF">
      <w:pPr>
        <w:ind w:firstLine="709"/>
        <w:rPr>
          <w:b/>
          <w:sz w:val="24"/>
          <w:szCs w:val="24"/>
          <w:highlight w:val="yellow"/>
        </w:rPr>
      </w:pPr>
    </w:p>
    <w:p w:rsidR="00F22363" w:rsidRPr="006F03B3" w:rsidRDefault="00F22363" w:rsidP="008D051C">
      <w:pPr>
        <w:ind w:firstLine="709"/>
        <w:rPr>
          <w:b/>
          <w:sz w:val="24"/>
          <w:szCs w:val="24"/>
          <w:highlight w:val="yellow"/>
        </w:rPr>
      </w:pPr>
    </w:p>
    <w:p w:rsidR="00B23D8F" w:rsidRPr="00F1771B" w:rsidRDefault="00F766D9" w:rsidP="00B23D8F">
      <w:pPr>
        <w:ind w:firstLine="567"/>
        <w:rPr>
          <w:b/>
          <w:sz w:val="24"/>
          <w:szCs w:val="24"/>
        </w:rPr>
      </w:pPr>
      <w:r w:rsidRPr="00F1771B">
        <w:rPr>
          <w:b/>
          <w:sz w:val="24"/>
          <w:szCs w:val="24"/>
        </w:rPr>
        <w:t>1</w:t>
      </w:r>
      <w:r w:rsidR="00B23D8F" w:rsidRPr="00F1771B">
        <w:rPr>
          <w:b/>
          <w:sz w:val="24"/>
          <w:szCs w:val="24"/>
        </w:rPr>
        <w:t>. Занятость населения и безработица</w:t>
      </w:r>
    </w:p>
    <w:p w:rsidR="00B23D8F" w:rsidRPr="00F91C5D" w:rsidRDefault="00B23D8F" w:rsidP="00B23D8F">
      <w:pPr>
        <w:autoSpaceDE w:val="0"/>
        <w:autoSpaceDN w:val="0"/>
        <w:ind w:firstLine="567"/>
        <w:jc w:val="both"/>
        <w:rPr>
          <w:color w:val="FF0000"/>
          <w:sz w:val="24"/>
          <w:szCs w:val="24"/>
        </w:rPr>
      </w:pPr>
      <w:r w:rsidRPr="00F91C5D">
        <w:rPr>
          <w:color w:val="000000" w:themeColor="text1"/>
          <w:sz w:val="24"/>
          <w:szCs w:val="24"/>
        </w:rPr>
        <w:t>По</w:t>
      </w:r>
      <w:r w:rsidR="00661788" w:rsidRPr="00F91C5D">
        <w:rPr>
          <w:color w:val="000000" w:themeColor="text1"/>
          <w:sz w:val="24"/>
          <w:szCs w:val="24"/>
        </w:rPr>
        <w:t xml:space="preserve"> оценочным данным на 01.10.2025</w:t>
      </w:r>
      <w:r w:rsidRPr="00F91C5D">
        <w:rPr>
          <w:color w:val="000000" w:themeColor="text1"/>
          <w:sz w:val="24"/>
          <w:szCs w:val="24"/>
        </w:rPr>
        <w:t xml:space="preserve"> из числа занятых в экономике среднесписочная численность работников, занятых на крупных и средних предприятиях города (без внешних совместителей), </w:t>
      </w:r>
      <w:r w:rsidRPr="00F91C5D">
        <w:rPr>
          <w:sz w:val="24"/>
          <w:szCs w:val="24"/>
        </w:rPr>
        <w:t xml:space="preserve">составила </w:t>
      </w:r>
      <w:r w:rsidR="00DA12D2" w:rsidRPr="00F91C5D">
        <w:rPr>
          <w:sz w:val="24"/>
          <w:szCs w:val="24"/>
        </w:rPr>
        <w:t>15,573</w:t>
      </w:r>
      <w:r w:rsidRPr="00F91C5D">
        <w:rPr>
          <w:sz w:val="24"/>
          <w:szCs w:val="24"/>
        </w:rPr>
        <w:t xml:space="preserve"> тыс. человек  (</w:t>
      </w:r>
      <w:r w:rsidR="00DA12D2" w:rsidRPr="00F91C5D">
        <w:rPr>
          <w:sz w:val="24"/>
          <w:szCs w:val="24"/>
        </w:rPr>
        <w:t>101,2</w:t>
      </w:r>
      <w:r w:rsidR="00277FDD" w:rsidRPr="00F91C5D">
        <w:rPr>
          <w:sz w:val="24"/>
          <w:szCs w:val="24"/>
        </w:rPr>
        <w:t xml:space="preserve">% </w:t>
      </w:r>
      <w:r w:rsidR="00F1771B" w:rsidRPr="00F91C5D">
        <w:rPr>
          <w:sz w:val="24"/>
          <w:szCs w:val="24"/>
        </w:rPr>
        <w:t>к 01.10.2024</w:t>
      </w:r>
      <w:r w:rsidRPr="00F91C5D">
        <w:rPr>
          <w:sz w:val="24"/>
          <w:szCs w:val="24"/>
        </w:rPr>
        <w:t>).</w:t>
      </w:r>
      <w:r w:rsidRPr="00F91C5D">
        <w:rPr>
          <w:color w:val="FF0000"/>
          <w:sz w:val="24"/>
          <w:szCs w:val="24"/>
        </w:rPr>
        <w:t xml:space="preserve"> </w:t>
      </w:r>
    </w:p>
    <w:p w:rsidR="00613B2A" w:rsidRPr="00F91C5D" w:rsidRDefault="00613B2A" w:rsidP="00613B2A">
      <w:pPr>
        <w:ind w:firstLine="709"/>
        <w:jc w:val="both"/>
        <w:rPr>
          <w:sz w:val="24"/>
          <w:szCs w:val="24"/>
        </w:rPr>
      </w:pPr>
      <w:r w:rsidRPr="00F91C5D">
        <w:rPr>
          <w:sz w:val="24"/>
          <w:szCs w:val="24"/>
        </w:rPr>
        <w:t>За 9 месяцев</w:t>
      </w:r>
      <w:r w:rsidR="00F766D9" w:rsidRPr="00F91C5D">
        <w:rPr>
          <w:sz w:val="24"/>
          <w:szCs w:val="24"/>
        </w:rPr>
        <w:t xml:space="preserve"> 2025 года 21 организация города представила информацию о планируемом сокращении численности работников в количестве 118 человек</w:t>
      </w:r>
      <w:r w:rsidRPr="00F91C5D">
        <w:rPr>
          <w:sz w:val="24"/>
          <w:szCs w:val="24"/>
        </w:rPr>
        <w:t>. Ф</w:t>
      </w:r>
      <w:r w:rsidR="00F766D9" w:rsidRPr="00F91C5D">
        <w:rPr>
          <w:sz w:val="24"/>
          <w:szCs w:val="24"/>
        </w:rPr>
        <w:t>актически сокращено</w:t>
      </w:r>
      <w:r w:rsidRPr="00F91C5D">
        <w:rPr>
          <w:sz w:val="24"/>
          <w:szCs w:val="24"/>
        </w:rPr>
        <w:t>, высвобождено</w:t>
      </w:r>
      <w:r w:rsidR="00F766D9" w:rsidRPr="00F91C5D">
        <w:rPr>
          <w:sz w:val="24"/>
          <w:szCs w:val="24"/>
        </w:rPr>
        <w:t xml:space="preserve"> 63 человека.</w:t>
      </w:r>
      <w:r w:rsidRPr="00F91C5D">
        <w:rPr>
          <w:sz w:val="24"/>
          <w:szCs w:val="24"/>
        </w:rPr>
        <w:t xml:space="preserve"> </w:t>
      </w:r>
    </w:p>
    <w:p w:rsidR="00F766D9" w:rsidRPr="00F91C5D" w:rsidRDefault="00F766D9" w:rsidP="00F766D9">
      <w:pPr>
        <w:ind w:firstLine="567"/>
        <w:jc w:val="both"/>
        <w:rPr>
          <w:color w:val="FF0000"/>
          <w:sz w:val="24"/>
          <w:szCs w:val="24"/>
        </w:rPr>
      </w:pPr>
    </w:p>
    <w:p w:rsidR="00F766D9" w:rsidRPr="00F766D9" w:rsidRDefault="00F766D9" w:rsidP="00F766D9">
      <w:pPr>
        <w:ind w:firstLine="567"/>
        <w:jc w:val="both"/>
        <w:rPr>
          <w:sz w:val="24"/>
          <w:szCs w:val="24"/>
        </w:rPr>
      </w:pPr>
      <w:r w:rsidRPr="00F91C5D">
        <w:rPr>
          <w:sz w:val="24"/>
          <w:szCs w:val="24"/>
        </w:rPr>
        <w:t>Численность граждан, обратившихся в Территориальный центр занятости населения</w:t>
      </w:r>
      <w:r w:rsidRPr="00F766D9">
        <w:rPr>
          <w:sz w:val="24"/>
          <w:szCs w:val="24"/>
        </w:rPr>
        <w:t xml:space="preserve"> по городу Урай, уволенных в связи с ликвидацией организации либо сокращением штата работников с начала 2025 года, составляет 18 человек.</w:t>
      </w:r>
    </w:p>
    <w:p w:rsidR="00F766D9" w:rsidRPr="00F766D9" w:rsidRDefault="00F766D9" w:rsidP="00F766D9">
      <w:pPr>
        <w:ind w:firstLine="567"/>
        <w:jc w:val="both"/>
        <w:rPr>
          <w:sz w:val="24"/>
          <w:szCs w:val="24"/>
        </w:rPr>
      </w:pPr>
      <w:r w:rsidRPr="00F766D9">
        <w:rPr>
          <w:sz w:val="24"/>
          <w:szCs w:val="24"/>
        </w:rPr>
        <w:t>Работниками Территориального центра занятости населения по городу Урай проводится информационно-разъяснительная работа по вопросам высвобождения, в том числе выездные консультации. Осуществляется издание информационно-раздаточного материала (памяток, буклетов). Вся необходимая информация размещается на информационных стендах и публикуется в печатных средствах массовой информации.</w:t>
      </w:r>
    </w:p>
    <w:p w:rsidR="00B23D8F" w:rsidRPr="006F03B3" w:rsidRDefault="00B23D8F" w:rsidP="00B23D8F">
      <w:pPr>
        <w:ind w:firstLine="709"/>
        <w:jc w:val="both"/>
        <w:rPr>
          <w:sz w:val="24"/>
          <w:szCs w:val="24"/>
          <w:highlight w:val="yellow"/>
        </w:rPr>
      </w:pPr>
    </w:p>
    <w:p w:rsidR="00F766D9" w:rsidRPr="00F766D9" w:rsidRDefault="00F766D9" w:rsidP="00F766D9">
      <w:pPr>
        <w:jc w:val="center"/>
        <w:rPr>
          <w:b/>
          <w:sz w:val="24"/>
          <w:szCs w:val="24"/>
        </w:rPr>
      </w:pPr>
      <w:r w:rsidRPr="00F766D9">
        <w:rPr>
          <w:b/>
          <w:sz w:val="24"/>
          <w:szCs w:val="24"/>
        </w:rPr>
        <w:t>Ситуация на рынке труда</w:t>
      </w:r>
    </w:p>
    <w:p w:rsidR="00F766D9" w:rsidRPr="00F766D9" w:rsidRDefault="00F766D9" w:rsidP="00F766D9">
      <w:pPr>
        <w:jc w:val="right"/>
        <w:rPr>
          <w:sz w:val="24"/>
          <w:szCs w:val="24"/>
        </w:rPr>
      </w:pPr>
      <w:r w:rsidRPr="00F766D9">
        <w:rPr>
          <w:sz w:val="24"/>
          <w:szCs w:val="24"/>
        </w:rPr>
        <w:t xml:space="preserve">таблица </w:t>
      </w:r>
      <w:r w:rsidR="00F91C5D">
        <w:rPr>
          <w:sz w:val="24"/>
          <w:szCs w:val="24"/>
        </w:rPr>
        <w:t>1</w:t>
      </w:r>
      <w:r w:rsidRPr="00F766D9">
        <w:rPr>
          <w:sz w:val="24"/>
          <w:szCs w:val="24"/>
        </w:rPr>
        <w:t xml:space="preserve"> </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7"/>
        <w:gridCol w:w="3544"/>
        <w:gridCol w:w="850"/>
        <w:gridCol w:w="1418"/>
        <w:gridCol w:w="1418"/>
        <w:gridCol w:w="1556"/>
      </w:tblGrid>
      <w:tr w:rsidR="00F766D9" w:rsidRPr="00F766D9" w:rsidTr="00F766D9">
        <w:trPr>
          <w:jc w:val="center"/>
        </w:trPr>
        <w:tc>
          <w:tcPr>
            <w:tcW w:w="707" w:type="dxa"/>
            <w:tcBorders>
              <w:top w:val="single" w:sz="4" w:space="0" w:color="auto"/>
              <w:left w:val="single" w:sz="4" w:space="0" w:color="auto"/>
              <w:bottom w:val="single" w:sz="4" w:space="0" w:color="auto"/>
              <w:right w:val="single" w:sz="4" w:space="0" w:color="auto"/>
            </w:tcBorders>
          </w:tcPr>
          <w:p w:rsidR="00F766D9" w:rsidRPr="00F766D9" w:rsidRDefault="00F766D9" w:rsidP="00F766D9">
            <w:pPr>
              <w:jc w:val="center"/>
              <w:rPr>
                <w:sz w:val="24"/>
                <w:szCs w:val="24"/>
              </w:rPr>
            </w:pPr>
            <w:r w:rsidRPr="00F766D9">
              <w:rPr>
                <w:sz w:val="24"/>
                <w:szCs w:val="24"/>
              </w:rPr>
              <w:t>№</w:t>
            </w:r>
          </w:p>
        </w:tc>
        <w:tc>
          <w:tcPr>
            <w:tcW w:w="3544" w:type="dxa"/>
            <w:tcBorders>
              <w:top w:val="single" w:sz="4" w:space="0" w:color="auto"/>
              <w:left w:val="single" w:sz="4" w:space="0" w:color="auto"/>
              <w:bottom w:val="single" w:sz="4" w:space="0" w:color="auto"/>
              <w:right w:val="single" w:sz="4" w:space="0" w:color="auto"/>
            </w:tcBorders>
          </w:tcPr>
          <w:p w:rsidR="00F766D9" w:rsidRPr="00F766D9" w:rsidRDefault="00F766D9" w:rsidP="00F766D9">
            <w:pPr>
              <w:jc w:val="center"/>
              <w:rPr>
                <w:sz w:val="24"/>
                <w:szCs w:val="24"/>
              </w:rPr>
            </w:pPr>
            <w:r w:rsidRPr="00F766D9">
              <w:rPr>
                <w:sz w:val="24"/>
                <w:szCs w:val="24"/>
              </w:rPr>
              <w:t>Наименование</w:t>
            </w:r>
          </w:p>
        </w:tc>
        <w:tc>
          <w:tcPr>
            <w:tcW w:w="850" w:type="dxa"/>
            <w:tcBorders>
              <w:top w:val="single" w:sz="4" w:space="0" w:color="auto"/>
              <w:left w:val="single" w:sz="4" w:space="0" w:color="auto"/>
              <w:bottom w:val="single" w:sz="4" w:space="0" w:color="auto"/>
              <w:right w:val="single" w:sz="4" w:space="0" w:color="auto"/>
            </w:tcBorders>
          </w:tcPr>
          <w:p w:rsidR="00F766D9" w:rsidRPr="00F766D9" w:rsidRDefault="00F766D9" w:rsidP="00F766D9">
            <w:pPr>
              <w:jc w:val="center"/>
              <w:rPr>
                <w:sz w:val="24"/>
                <w:szCs w:val="24"/>
              </w:rPr>
            </w:pPr>
            <w:r w:rsidRPr="00F766D9">
              <w:rPr>
                <w:sz w:val="24"/>
                <w:szCs w:val="24"/>
              </w:rPr>
              <w:t>Ед. изм.</w:t>
            </w:r>
          </w:p>
        </w:tc>
        <w:tc>
          <w:tcPr>
            <w:tcW w:w="1418" w:type="dxa"/>
            <w:tcBorders>
              <w:top w:val="single" w:sz="4" w:space="0" w:color="auto"/>
              <w:left w:val="single" w:sz="4" w:space="0" w:color="auto"/>
              <w:bottom w:val="single" w:sz="4" w:space="0" w:color="auto"/>
              <w:right w:val="single" w:sz="4" w:space="0" w:color="auto"/>
            </w:tcBorders>
          </w:tcPr>
          <w:p w:rsidR="00F766D9" w:rsidRPr="00F766D9" w:rsidRDefault="00F766D9" w:rsidP="00F766D9">
            <w:pPr>
              <w:jc w:val="center"/>
              <w:rPr>
                <w:sz w:val="24"/>
                <w:szCs w:val="24"/>
              </w:rPr>
            </w:pPr>
            <w:r w:rsidRPr="00F766D9">
              <w:rPr>
                <w:sz w:val="24"/>
                <w:szCs w:val="24"/>
              </w:rPr>
              <w:t>01.10.2024</w:t>
            </w:r>
          </w:p>
        </w:tc>
        <w:tc>
          <w:tcPr>
            <w:tcW w:w="1418" w:type="dxa"/>
            <w:tcBorders>
              <w:top w:val="single" w:sz="4" w:space="0" w:color="auto"/>
              <w:left w:val="single" w:sz="4" w:space="0" w:color="auto"/>
              <w:bottom w:val="single" w:sz="4" w:space="0" w:color="auto"/>
              <w:right w:val="single" w:sz="4" w:space="0" w:color="auto"/>
            </w:tcBorders>
          </w:tcPr>
          <w:p w:rsidR="00F766D9" w:rsidRPr="00F766D9" w:rsidRDefault="00F766D9" w:rsidP="00F766D9">
            <w:pPr>
              <w:jc w:val="center"/>
              <w:rPr>
                <w:sz w:val="24"/>
                <w:szCs w:val="24"/>
              </w:rPr>
            </w:pPr>
            <w:r w:rsidRPr="00F766D9">
              <w:rPr>
                <w:sz w:val="24"/>
                <w:szCs w:val="24"/>
              </w:rPr>
              <w:t>01.10.2025</w:t>
            </w:r>
          </w:p>
        </w:tc>
        <w:tc>
          <w:tcPr>
            <w:tcW w:w="1556" w:type="dxa"/>
            <w:tcBorders>
              <w:top w:val="single" w:sz="4" w:space="0" w:color="auto"/>
              <w:left w:val="single" w:sz="4" w:space="0" w:color="auto"/>
              <w:bottom w:val="single" w:sz="4" w:space="0" w:color="auto"/>
              <w:right w:val="single" w:sz="4" w:space="0" w:color="auto"/>
            </w:tcBorders>
          </w:tcPr>
          <w:p w:rsidR="00F766D9" w:rsidRPr="00F766D9" w:rsidRDefault="00F766D9" w:rsidP="00F766D9">
            <w:pPr>
              <w:pStyle w:val="af2"/>
              <w:ind w:left="0"/>
              <w:jc w:val="center"/>
              <w:rPr>
                <w:sz w:val="24"/>
                <w:szCs w:val="24"/>
              </w:rPr>
            </w:pPr>
            <w:r w:rsidRPr="00F766D9">
              <w:rPr>
                <w:sz w:val="24"/>
                <w:szCs w:val="24"/>
              </w:rPr>
              <w:t>Отклонение,</w:t>
            </w:r>
          </w:p>
          <w:p w:rsidR="00F766D9" w:rsidRPr="00F766D9" w:rsidRDefault="00F766D9" w:rsidP="00F766D9">
            <w:pPr>
              <w:pStyle w:val="af2"/>
              <w:ind w:left="0"/>
              <w:jc w:val="center"/>
              <w:rPr>
                <w:sz w:val="24"/>
                <w:szCs w:val="24"/>
              </w:rPr>
            </w:pPr>
            <w:r w:rsidRPr="00F766D9">
              <w:rPr>
                <w:sz w:val="24"/>
                <w:szCs w:val="24"/>
              </w:rPr>
              <w:t>%</w:t>
            </w:r>
          </w:p>
        </w:tc>
      </w:tr>
      <w:tr w:rsidR="00F766D9" w:rsidRPr="00F766D9" w:rsidTr="00D6358C">
        <w:trPr>
          <w:jc w:val="center"/>
        </w:trPr>
        <w:tc>
          <w:tcPr>
            <w:tcW w:w="707"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F766D9">
            <w:pPr>
              <w:jc w:val="both"/>
              <w:rPr>
                <w:sz w:val="24"/>
                <w:szCs w:val="24"/>
              </w:rPr>
            </w:pPr>
            <w:r w:rsidRPr="00F766D9">
              <w:rPr>
                <w:sz w:val="24"/>
                <w:szCs w:val="24"/>
              </w:rPr>
              <w:t>1</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F766D9">
            <w:pPr>
              <w:jc w:val="both"/>
              <w:rPr>
                <w:sz w:val="24"/>
                <w:szCs w:val="24"/>
              </w:rPr>
            </w:pPr>
            <w:r w:rsidRPr="00F766D9">
              <w:rPr>
                <w:sz w:val="24"/>
                <w:szCs w:val="24"/>
              </w:rPr>
              <w:t>Численность граждан, обратившихся за содействием в поиске подходящей работы в органы службы занятости населения (на конец периода)</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D6358C">
            <w:pPr>
              <w:jc w:val="center"/>
              <w:rPr>
                <w:sz w:val="24"/>
                <w:szCs w:val="24"/>
              </w:rPr>
            </w:pPr>
            <w:r w:rsidRPr="00F766D9">
              <w:rPr>
                <w:sz w:val="24"/>
                <w:szCs w:val="24"/>
              </w:rPr>
              <w:t>чел.</w:t>
            </w:r>
          </w:p>
        </w:tc>
        <w:tc>
          <w:tcPr>
            <w:tcW w:w="1418" w:type="dxa"/>
            <w:tcBorders>
              <w:top w:val="single" w:sz="4" w:space="0" w:color="auto"/>
              <w:left w:val="single" w:sz="4" w:space="0" w:color="auto"/>
              <w:bottom w:val="single" w:sz="4" w:space="0" w:color="auto"/>
              <w:right w:val="single" w:sz="4" w:space="0" w:color="auto"/>
            </w:tcBorders>
          </w:tcPr>
          <w:p w:rsidR="00F766D9" w:rsidRPr="00F766D9" w:rsidRDefault="00F766D9" w:rsidP="00D6358C">
            <w:pPr>
              <w:jc w:val="center"/>
              <w:rPr>
                <w:sz w:val="24"/>
                <w:szCs w:val="24"/>
              </w:rPr>
            </w:pPr>
            <w:r w:rsidRPr="00F766D9">
              <w:rPr>
                <w:sz w:val="24"/>
              </w:rPr>
              <w:t>121</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D6358C">
            <w:pPr>
              <w:jc w:val="center"/>
              <w:rPr>
                <w:sz w:val="24"/>
                <w:szCs w:val="24"/>
              </w:rPr>
            </w:pPr>
            <w:r w:rsidRPr="00F766D9">
              <w:rPr>
                <w:sz w:val="24"/>
                <w:szCs w:val="24"/>
              </w:rPr>
              <w:t>179</w:t>
            </w:r>
          </w:p>
        </w:tc>
        <w:tc>
          <w:tcPr>
            <w:tcW w:w="1556" w:type="dxa"/>
            <w:tcBorders>
              <w:top w:val="single" w:sz="4" w:space="0" w:color="auto"/>
              <w:left w:val="single" w:sz="4" w:space="0" w:color="auto"/>
              <w:bottom w:val="single" w:sz="4" w:space="0" w:color="auto"/>
              <w:right w:val="single" w:sz="4" w:space="0" w:color="auto"/>
            </w:tcBorders>
          </w:tcPr>
          <w:p w:rsidR="00F766D9" w:rsidRPr="00F766D9" w:rsidRDefault="00F766D9" w:rsidP="00D6358C">
            <w:pPr>
              <w:jc w:val="center"/>
              <w:rPr>
                <w:color w:val="000000"/>
                <w:sz w:val="24"/>
                <w:szCs w:val="24"/>
              </w:rPr>
            </w:pPr>
            <w:r w:rsidRPr="00F766D9">
              <w:rPr>
                <w:color w:val="000000"/>
                <w:sz w:val="24"/>
                <w:szCs w:val="24"/>
              </w:rPr>
              <w:t>147,9</w:t>
            </w:r>
          </w:p>
        </w:tc>
      </w:tr>
      <w:tr w:rsidR="00F766D9" w:rsidRPr="00F766D9" w:rsidTr="00D6358C">
        <w:trPr>
          <w:jc w:val="center"/>
        </w:trPr>
        <w:tc>
          <w:tcPr>
            <w:tcW w:w="707"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F766D9">
            <w:pPr>
              <w:jc w:val="both"/>
              <w:rPr>
                <w:sz w:val="24"/>
                <w:szCs w:val="24"/>
              </w:rPr>
            </w:pPr>
            <w:r w:rsidRPr="00F766D9">
              <w:rPr>
                <w:sz w:val="24"/>
                <w:szCs w:val="24"/>
              </w:rPr>
              <w:t>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F766D9">
            <w:pPr>
              <w:jc w:val="both"/>
              <w:rPr>
                <w:sz w:val="24"/>
                <w:szCs w:val="24"/>
              </w:rPr>
            </w:pPr>
            <w:r w:rsidRPr="00F766D9">
              <w:rPr>
                <w:sz w:val="24"/>
                <w:szCs w:val="24"/>
              </w:rPr>
              <w:t>Численность незанятых граждан, состоящих на учёте в службе занятости</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D6358C">
            <w:pPr>
              <w:jc w:val="center"/>
              <w:rPr>
                <w:sz w:val="24"/>
                <w:szCs w:val="24"/>
              </w:rPr>
            </w:pPr>
            <w:r w:rsidRPr="00F766D9">
              <w:rPr>
                <w:sz w:val="24"/>
                <w:szCs w:val="24"/>
              </w:rPr>
              <w:t>чел.</w:t>
            </w:r>
          </w:p>
        </w:tc>
        <w:tc>
          <w:tcPr>
            <w:tcW w:w="1418" w:type="dxa"/>
            <w:tcBorders>
              <w:top w:val="single" w:sz="4" w:space="0" w:color="auto"/>
              <w:left w:val="single" w:sz="4" w:space="0" w:color="auto"/>
              <w:bottom w:val="single" w:sz="4" w:space="0" w:color="auto"/>
              <w:right w:val="single" w:sz="4" w:space="0" w:color="auto"/>
            </w:tcBorders>
          </w:tcPr>
          <w:p w:rsidR="00F766D9" w:rsidRPr="00F766D9" w:rsidRDefault="00F766D9" w:rsidP="00D6358C">
            <w:pPr>
              <w:jc w:val="center"/>
              <w:rPr>
                <w:sz w:val="24"/>
                <w:szCs w:val="24"/>
              </w:rPr>
            </w:pPr>
            <w:r w:rsidRPr="00F766D9">
              <w:rPr>
                <w:sz w:val="24"/>
                <w:szCs w:val="24"/>
              </w:rPr>
              <w:t>93</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D6358C">
            <w:pPr>
              <w:jc w:val="center"/>
              <w:rPr>
                <w:sz w:val="24"/>
                <w:szCs w:val="24"/>
              </w:rPr>
            </w:pPr>
            <w:r w:rsidRPr="00F766D9">
              <w:rPr>
                <w:sz w:val="24"/>
                <w:szCs w:val="24"/>
              </w:rPr>
              <w:t>85</w:t>
            </w:r>
          </w:p>
        </w:tc>
        <w:tc>
          <w:tcPr>
            <w:tcW w:w="1556" w:type="dxa"/>
            <w:tcBorders>
              <w:top w:val="single" w:sz="4" w:space="0" w:color="auto"/>
              <w:left w:val="single" w:sz="4" w:space="0" w:color="auto"/>
              <w:bottom w:val="single" w:sz="4" w:space="0" w:color="auto"/>
              <w:right w:val="single" w:sz="4" w:space="0" w:color="auto"/>
            </w:tcBorders>
          </w:tcPr>
          <w:p w:rsidR="00F766D9" w:rsidRPr="00F766D9" w:rsidRDefault="00F766D9" w:rsidP="00D6358C">
            <w:pPr>
              <w:jc w:val="center"/>
              <w:rPr>
                <w:color w:val="000000"/>
                <w:sz w:val="24"/>
                <w:szCs w:val="24"/>
              </w:rPr>
            </w:pPr>
            <w:r w:rsidRPr="00F766D9">
              <w:rPr>
                <w:color w:val="000000"/>
                <w:sz w:val="24"/>
                <w:szCs w:val="24"/>
              </w:rPr>
              <w:t>91,4</w:t>
            </w:r>
          </w:p>
        </w:tc>
      </w:tr>
      <w:tr w:rsidR="00F766D9" w:rsidRPr="00F766D9" w:rsidTr="00D6358C">
        <w:trPr>
          <w:jc w:val="center"/>
        </w:trPr>
        <w:tc>
          <w:tcPr>
            <w:tcW w:w="707"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F766D9">
            <w:pPr>
              <w:jc w:val="both"/>
              <w:rPr>
                <w:sz w:val="24"/>
                <w:szCs w:val="24"/>
              </w:rPr>
            </w:pPr>
            <w:r w:rsidRPr="00F766D9">
              <w:rPr>
                <w:sz w:val="24"/>
                <w:szCs w:val="24"/>
              </w:rPr>
              <w:t>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F766D9">
            <w:pPr>
              <w:jc w:val="both"/>
              <w:rPr>
                <w:sz w:val="24"/>
                <w:szCs w:val="24"/>
              </w:rPr>
            </w:pPr>
            <w:r w:rsidRPr="00F766D9">
              <w:rPr>
                <w:sz w:val="24"/>
                <w:szCs w:val="24"/>
              </w:rPr>
              <w:t>Из них численность официально зарегистрированных безработных, в том числе:</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D6358C">
            <w:pPr>
              <w:jc w:val="center"/>
              <w:rPr>
                <w:sz w:val="24"/>
                <w:szCs w:val="24"/>
              </w:rPr>
            </w:pPr>
            <w:r w:rsidRPr="00F766D9">
              <w:rPr>
                <w:sz w:val="24"/>
                <w:szCs w:val="24"/>
              </w:rPr>
              <w:t>чел.</w:t>
            </w:r>
          </w:p>
        </w:tc>
        <w:tc>
          <w:tcPr>
            <w:tcW w:w="1418" w:type="dxa"/>
            <w:tcBorders>
              <w:top w:val="single" w:sz="4" w:space="0" w:color="auto"/>
              <w:left w:val="single" w:sz="4" w:space="0" w:color="auto"/>
              <w:bottom w:val="single" w:sz="4" w:space="0" w:color="auto"/>
              <w:right w:val="single" w:sz="4" w:space="0" w:color="auto"/>
            </w:tcBorders>
          </w:tcPr>
          <w:p w:rsidR="00F766D9" w:rsidRPr="00F766D9" w:rsidRDefault="00F766D9" w:rsidP="00D6358C">
            <w:pPr>
              <w:jc w:val="center"/>
              <w:rPr>
                <w:sz w:val="24"/>
                <w:szCs w:val="24"/>
              </w:rPr>
            </w:pPr>
            <w:r w:rsidRPr="00F766D9">
              <w:rPr>
                <w:sz w:val="24"/>
                <w:szCs w:val="24"/>
              </w:rPr>
              <w:t>64</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D6358C">
            <w:pPr>
              <w:jc w:val="center"/>
              <w:rPr>
                <w:sz w:val="24"/>
                <w:szCs w:val="24"/>
              </w:rPr>
            </w:pPr>
            <w:r w:rsidRPr="00F766D9">
              <w:rPr>
                <w:sz w:val="24"/>
                <w:szCs w:val="24"/>
              </w:rPr>
              <w:t>49</w:t>
            </w:r>
          </w:p>
        </w:tc>
        <w:tc>
          <w:tcPr>
            <w:tcW w:w="1556" w:type="dxa"/>
            <w:tcBorders>
              <w:top w:val="single" w:sz="4" w:space="0" w:color="auto"/>
              <w:left w:val="single" w:sz="4" w:space="0" w:color="auto"/>
              <w:bottom w:val="single" w:sz="4" w:space="0" w:color="auto"/>
              <w:right w:val="single" w:sz="4" w:space="0" w:color="auto"/>
            </w:tcBorders>
          </w:tcPr>
          <w:p w:rsidR="00F766D9" w:rsidRPr="00F766D9" w:rsidRDefault="00F766D9" w:rsidP="00D6358C">
            <w:pPr>
              <w:jc w:val="center"/>
              <w:rPr>
                <w:color w:val="000000"/>
                <w:sz w:val="24"/>
                <w:szCs w:val="24"/>
              </w:rPr>
            </w:pPr>
            <w:r w:rsidRPr="00F766D9">
              <w:rPr>
                <w:color w:val="000000"/>
                <w:sz w:val="24"/>
                <w:szCs w:val="24"/>
              </w:rPr>
              <w:t>76,6</w:t>
            </w:r>
          </w:p>
        </w:tc>
      </w:tr>
      <w:tr w:rsidR="00F766D9" w:rsidRPr="00F766D9" w:rsidTr="00D6358C">
        <w:trPr>
          <w:jc w:val="center"/>
        </w:trPr>
        <w:tc>
          <w:tcPr>
            <w:tcW w:w="707"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F766D9">
            <w:pPr>
              <w:jc w:val="both"/>
              <w:rPr>
                <w:sz w:val="24"/>
                <w:szCs w:val="24"/>
              </w:rPr>
            </w:pPr>
            <w:r w:rsidRPr="00F766D9">
              <w:rPr>
                <w:sz w:val="24"/>
                <w:szCs w:val="24"/>
              </w:rPr>
              <w:t>3.1</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F766D9">
            <w:pPr>
              <w:jc w:val="both"/>
              <w:rPr>
                <w:sz w:val="24"/>
                <w:szCs w:val="24"/>
              </w:rPr>
            </w:pPr>
            <w:r w:rsidRPr="00F766D9">
              <w:rPr>
                <w:sz w:val="24"/>
                <w:szCs w:val="24"/>
              </w:rPr>
              <w:t>- женщины</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D6358C">
            <w:pPr>
              <w:jc w:val="center"/>
            </w:pPr>
            <w:r w:rsidRPr="00F766D9">
              <w:rPr>
                <w:sz w:val="24"/>
                <w:szCs w:val="24"/>
              </w:rPr>
              <w:t>чел.</w:t>
            </w:r>
          </w:p>
        </w:tc>
        <w:tc>
          <w:tcPr>
            <w:tcW w:w="1418" w:type="dxa"/>
            <w:tcBorders>
              <w:top w:val="single" w:sz="4" w:space="0" w:color="auto"/>
              <w:left w:val="single" w:sz="4" w:space="0" w:color="auto"/>
              <w:bottom w:val="single" w:sz="4" w:space="0" w:color="auto"/>
              <w:right w:val="single" w:sz="4" w:space="0" w:color="auto"/>
            </w:tcBorders>
          </w:tcPr>
          <w:p w:rsidR="00F766D9" w:rsidRPr="00F766D9" w:rsidRDefault="00F766D9" w:rsidP="00D6358C">
            <w:pPr>
              <w:jc w:val="center"/>
              <w:rPr>
                <w:sz w:val="24"/>
                <w:szCs w:val="24"/>
                <w:lang w:val="en-US"/>
              </w:rPr>
            </w:pPr>
            <w:r w:rsidRPr="00F766D9">
              <w:rPr>
                <w:sz w:val="24"/>
                <w:szCs w:val="24"/>
                <w:lang w:val="en-US"/>
              </w:rPr>
              <w:t>44</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D6358C">
            <w:pPr>
              <w:jc w:val="center"/>
              <w:rPr>
                <w:sz w:val="24"/>
                <w:szCs w:val="24"/>
              </w:rPr>
            </w:pPr>
            <w:r w:rsidRPr="00F766D9">
              <w:rPr>
                <w:sz w:val="24"/>
                <w:szCs w:val="24"/>
              </w:rPr>
              <w:t>34</w:t>
            </w:r>
          </w:p>
        </w:tc>
        <w:tc>
          <w:tcPr>
            <w:tcW w:w="1556" w:type="dxa"/>
            <w:tcBorders>
              <w:top w:val="single" w:sz="4" w:space="0" w:color="auto"/>
              <w:left w:val="single" w:sz="4" w:space="0" w:color="auto"/>
              <w:bottom w:val="single" w:sz="4" w:space="0" w:color="auto"/>
              <w:right w:val="single" w:sz="4" w:space="0" w:color="auto"/>
            </w:tcBorders>
          </w:tcPr>
          <w:p w:rsidR="00F766D9" w:rsidRPr="00F766D9" w:rsidRDefault="00F766D9" w:rsidP="00D6358C">
            <w:pPr>
              <w:jc w:val="center"/>
              <w:rPr>
                <w:color w:val="000000"/>
                <w:sz w:val="24"/>
                <w:szCs w:val="24"/>
              </w:rPr>
            </w:pPr>
            <w:r w:rsidRPr="00F766D9">
              <w:rPr>
                <w:color w:val="000000"/>
                <w:sz w:val="24"/>
                <w:szCs w:val="24"/>
              </w:rPr>
              <w:t>77,3</w:t>
            </w:r>
          </w:p>
        </w:tc>
      </w:tr>
      <w:tr w:rsidR="00F766D9" w:rsidRPr="00F766D9" w:rsidTr="00D6358C">
        <w:trPr>
          <w:jc w:val="center"/>
        </w:trPr>
        <w:tc>
          <w:tcPr>
            <w:tcW w:w="707"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F766D9">
            <w:pPr>
              <w:jc w:val="both"/>
              <w:rPr>
                <w:sz w:val="24"/>
                <w:szCs w:val="24"/>
              </w:rPr>
            </w:pPr>
            <w:r w:rsidRPr="00F766D9">
              <w:rPr>
                <w:sz w:val="24"/>
                <w:szCs w:val="24"/>
              </w:rPr>
              <w:t>3.2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F766D9">
            <w:pPr>
              <w:jc w:val="both"/>
              <w:rPr>
                <w:sz w:val="24"/>
                <w:szCs w:val="24"/>
              </w:rPr>
            </w:pPr>
            <w:r w:rsidRPr="00F766D9">
              <w:rPr>
                <w:sz w:val="24"/>
                <w:szCs w:val="24"/>
              </w:rPr>
              <w:t>- мужчины</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D6358C">
            <w:pPr>
              <w:jc w:val="center"/>
            </w:pPr>
            <w:r w:rsidRPr="00F766D9">
              <w:rPr>
                <w:sz w:val="24"/>
                <w:szCs w:val="24"/>
              </w:rPr>
              <w:t>чел.</w:t>
            </w:r>
          </w:p>
        </w:tc>
        <w:tc>
          <w:tcPr>
            <w:tcW w:w="1418" w:type="dxa"/>
            <w:tcBorders>
              <w:top w:val="single" w:sz="4" w:space="0" w:color="auto"/>
              <w:left w:val="single" w:sz="4" w:space="0" w:color="auto"/>
              <w:bottom w:val="single" w:sz="4" w:space="0" w:color="auto"/>
              <w:right w:val="single" w:sz="4" w:space="0" w:color="auto"/>
            </w:tcBorders>
          </w:tcPr>
          <w:p w:rsidR="00F766D9" w:rsidRPr="00F766D9" w:rsidRDefault="00F766D9" w:rsidP="00D6358C">
            <w:pPr>
              <w:jc w:val="center"/>
              <w:rPr>
                <w:sz w:val="24"/>
                <w:szCs w:val="24"/>
                <w:lang w:val="en-US"/>
              </w:rPr>
            </w:pPr>
            <w:r w:rsidRPr="00F766D9">
              <w:rPr>
                <w:sz w:val="24"/>
                <w:szCs w:val="24"/>
                <w:lang w:val="en-US"/>
              </w:rPr>
              <w:t>20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D6358C">
            <w:pPr>
              <w:jc w:val="center"/>
              <w:rPr>
                <w:sz w:val="24"/>
                <w:szCs w:val="24"/>
                <w:lang w:val="en-US"/>
              </w:rPr>
            </w:pPr>
            <w:r w:rsidRPr="00F766D9">
              <w:rPr>
                <w:sz w:val="24"/>
                <w:szCs w:val="24"/>
              </w:rPr>
              <w:t>15</w:t>
            </w:r>
          </w:p>
        </w:tc>
        <w:tc>
          <w:tcPr>
            <w:tcW w:w="1556" w:type="dxa"/>
            <w:tcBorders>
              <w:top w:val="single" w:sz="4" w:space="0" w:color="auto"/>
              <w:left w:val="single" w:sz="4" w:space="0" w:color="auto"/>
              <w:bottom w:val="single" w:sz="4" w:space="0" w:color="auto"/>
              <w:right w:val="single" w:sz="4" w:space="0" w:color="auto"/>
            </w:tcBorders>
          </w:tcPr>
          <w:p w:rsidR="00F766D9" w:rsidRPr="00F766D9" w:rsidRDefault="00F766D9" w:rsidP="00D6358C">
            <w:pPr>
              <w:jc w:val="center"/>
              <w:rPr>
                <w:color w:val="000000"/>
                <w:sz w:val="24"/>
                <w:szCs w:val="24"/>
              </w:rPr>
            </w:pPr>
            <w:r w:rsidRPr="00F766D9">
              <w:rPr>
                <w:color w:val="000000"/>
                <w:sz w:val="24"/>
                <w:szCs w:val="24"/>
              </w:rPr>
              <w:t>75,0</w:t>
            </w:r>
          </w:p>
        </w:tc>
      </w:tr>
      <w:tr w:rsidR="00F766D9" w:rsidRPr="00F766D9" w:rsidTr="00D6358C">
        <w:trPr>
          <w:jc w:val="center"/>
        </w:trPr>
        <w:tc>
          <w:tcPr>
            <w:tcW w:w="707"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F766D9">
            <w:pPr>
              <w:jc w:val="both"/>
              <w:rPr>
                <w:sz w:val="24"/>
                <w:szCs w:val="24"/>
              </w:rPr>
            </w:pPr>
            <w:r w:rsidRPr="00F766D9">
              <w:rPr>
                <w:sz w:val="24"/>
                <w:szCs w:val="24"/>
              </w:rPr>
              <w:t>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F766D9">
            <w:pPr>
              <w:jc w:val="both"/>
              <w:rPr>
                <w:sz w:val="24"/>
                <w:szCs w:val="24"/>
              </w:rPr>
            </w:pPr>
            <w:r w:rsidRPr="00F766D9">
              <w:rPr>
                <w:sz w:val="24"/>
                <w:szCs w:val="24"/>
              </w:rPr>
              <w:t>Уровень регистрируемой безработицы (на конец периода)</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D6358C">
            <w:pPr>
              <w:jc w:val="center"/>
              <w:rPr>
                <w:sz w:val="24"/>
                <w:szCs w:val="24"/>
              </w:rPr>
            </w:pPr>
            <w:r w:rsidRPr="00F766D9">
              <w:rPr>
                <w:sz w:val="24"/>
                <w:szCs w:val="24"/>
              </w:rPr>
              <w:t>%</w:t>
            </w:r>
          </w:p>
        </w:tc>
        <w:tc>
          <w:tcPr>
            <w:tcW w:w="1418" w:type="dxa"/>
            <w:tcBorders>
              <w:top w:val="single" w:sz="4" w:space="0" w:color="auto"/>
              <w:left w:val="single" w:sz="4" w:space="0" w:color="auto"/>
              <w:bottom w:val="single" w:sz="4" w:space="0" w:color="auto"/>
              <w:right w:val="single" w:sz="4" w:space="0" w:color="auto"/>
            </w:tcBorders>
          </w:tcPr>
          <w:p w:rsidR="00F766D9" w:rsidRPr="00F766D9" w:rsidRDefault="00F766D9" w:rsidP="00D6358C">
            <w:pPr>
              <w:jc w:val="center"/>
              <w:rPr>
                <w:sz w:val="24"/>
                <w:szCs w:val="24"/>
                <w:lang w:val="en-US"/>
              </w:rPr>
            </w:pPr>
            <w:r w:rsidRPr="00F766D9">
              <w:rPr>
                <w:sz w:val="24"/>
                <w:szCs w:val="24"/>
                <w:lang w:val="en-US"/>
              </w:rPr>
              <w:t>0</w:t>
            </w:r>
            <w:r w:rsidRPr="00F766D9">
              <w:rPr>
                <w:sz w:val="24"/>
                <w:szCs w:val="24"/>
              </w:rPr>
              <w:t>,</w:t>
            </w:r>
            <w:r w:rsidRPr="00F766D9">
              <w:rPr>
                <w:sz w:val="24"/>
                <w:szCs w:val="24"/>
                <w:lang w:val="en-US"/>
              </w:rPr>
              <w:t>27</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D6358C">
            <w:pPr>
              <w:jc w:val="center"/>
              <w:rPr>
                <w:sz w:val="24"/>
                <w:szCs w:val="24"/>
              </w:rPr>
            </w:pPr>
            <w:r w:rsidRPr="00F766D9">
              <w:rPr>
                <w:sz w:val="24"/>
                <w:szCs w:val="24"/>
              </w:rPr>
              <w:t>0,20</w:t>
            </w:r>
          </w:p>
        </w:tc>
        <w:tc>
          <w:tcPr>
            <w:tcW w:w="1556" w:type="dxa"/>
            <w:tcBorders>
              <w:top w:val="single" w:sz="4" w:space="0" w:color="auto"/>
              <w:left w:val="single" w:sz="4" w:space="0" w:color="auto"/>
              <w:bottom w:val="single" w:sz="4" w:space="0" w:color="auto"/>
              <w:right w:val="single" w:sz="4" w:space="0" w:color="auto"/>
            </w:tcBorders>
          </w:tcPr>
          <w:p w:rsidR="00F766D9" w:rsidRPr="00F766D9" w:rsidRDefault="00F766D9" w:rsidP="00D6358C">
            <w:pPr>
              <w:jc w:val="center"/>
              <w:rPr>
                <w:color w:val="000000"/>
                <w:sz w:val="24"/>
                <w:szCs w:val="24"/>
              </w:rPr>
            </w:pPr>
            <w:r w:rsidRPr="00F766D9">
              <w:rPr>
                <w:color w:val="000000"/>
                <w:sz w:val="24"/>
                <w:szCs w:val="24"/>
              </w:rPr>
              <w:t>74,1</w:t>
            </w:r>
          </w:p>
        </w:tc>
      </w:tr>
      <w:tr w:rsidR="00F766D9" w:rsidRPr="00F766D9" w:rsidTr="00D6358C">
        <w:trPr>
          <w:jc w:val="center"/>
        </w:trPr>
        <w:tc>
          <w:tcPr>
            <w:tcW w:w="707"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F766D9">
            <w:pPr>
              <w:jc w:val="both"/>
              <w:rPr>
                <w:sz w:val="24"/>
                <w:szCs w:val="24"/>
              </w:rPr>
            </w:pPr>
            <w:r w:rsidRPr="00F766D9">
              <w:rPr>
                <w:sz w:val="24"/>
                <w:szCs w:val="24"/>
              </w:rPr>
              <w:t>5</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F766D9">
            <w:pPr>
              <w:jc w:val="both"/>
              <w:rPr>
                <w:sz w:val="24"/>
                <w:szCs w:val="24"/>
              </w:rPr>
            </w:pPr>
            <w:r w:rsidRPr="00F766D9">
              <w:rPr>
                <w:sz w:val="24"/>
                <w:szCs w:val="24"/>
              </w:rPr>
              <w:t>Количество заявленных вакансий (на конец периода)</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D6358C">
            <w:pPr>
              <w:jc w:val="center"/>
              <w:rPr>
                <w:sz w:val="24"/>
                <w:szCs w:val="24"/>
              </w:rPr>
            </w:pPr>
            <w:r w:rsidRPr="00F766D9">
              <w:rPr>
                <w:sz w:val="24"/>
                <w:szCs w:val="24"/>
              </w:rPr>
              <w:t>ед.</w:t>
            </w:r>
          </w:p>
        </w:tc>
        <w:tc>
          <w:tcPr>
            <w:tcW w:w="1418" w:type="dxa"/>
            <w:tcBorders>
              <w:top w:val="single" w:sz="4" w:space="0" w:color="auto"/>
              <w:left w:val="single" w:sz="4" w:space="0" w:color="auto"/>
              <w:bottom w:val="single" w:sz="4" w:space="0" w:color="auto"/>
              <w:right w:val="single" w:sz="4" w:space="0" w:color="auto"/>
            </w:tcBorders>
          </w:tcPr>
          <w:p w:rsidR="00F766D9" w:rsidRPr="00F766D9" w:rsidRDefault="00F766D9" w:rsidP="00D6358C">
            <w:pPr>
              <w:jc w:val="center"/>
              <w:rPr>
                <w:sz w:val="24"/>
                <w:szCs w:val="24"/>
                <w:lang w:val="en-US"/>
              </w:rPr>
            </w:pPr>
            <w:r w:rsidRPr="00F766D9">
              <w:rPr>
                <w:sz w:val="24"/>
                <w:szCs w:val="24"/>
                <w:lang w:val="en-US"/>
              </w:rPr>
              <w:t>491</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D6358C">
            <w:pPr>
              <w:jc w:val="center"/>
              <w:rPr>
                <w:sz w:val="24"/>
                <w:szCs w:val="24"/>
              </w:rPr>
            </w:pPr>
            <w:r w:rsidRPr="00F766D9">
              <w:rPr>
                <w:sz w:val="24"/>
                <w:szCs w:val="24"/>
              </w:rPr>
              <w:t>460</w:t>
            </w:r>
          </w:p>
        </w:tc>
        <w:tc>
          <w:tcPr>
            <w:tcW w:w="1556" w:type="dxa"/>
            <w:tcBorders>
              <w:top w:val="single" w:sz="4" w:space="0" w:color="auto"/>
              <w:left w:val="single" w:sz="4" w:space="0" w:color="auto"/>
              <w:bottom w:val="single" w:sz="4" w:space="0" w:color="auto"/>
              <w:right w:val="single" w:sz="4" w:space="0" w:color="auto"/>
            </w:tcBorders>
          </w:tcPr>
          <w:p w:rsidR="00F766D9" w:rsidRPr="00F766D9" w:rsidRDefault="00F766D9" w:rsidP="00D6358C">
            <w:pPr>
              <w:jc w:val="center"/>
              <w:rPr>
                <w:color w:val="000000"/>
                <w:sz w:val="24"/>
                <w:szCs w:val="24"/>
              </w:rPr>
            </w:pPr>
            <w:r w:rsidRPr="00F766D9">
              <w:rPr>
                <w:color w:val="000000"/>
                <w:sz w:val="24"/>
                <w:szCs w:val="24"/>
              </w:rPr>
              <w:t>93,7</w:t>
            </w:r>
          </w:p>
        </w:tc>
      </w:tr>
      <w:tr w:rsidR="00F766D9" w:rsidRPr="00F766D9" w:rsidTr="00D6358C">
        <w:trPr>
          <w:jc w:val="center"/>
        </w:trPr>
        <w:tc>
          <w:tcPr>
            <w:tcW w:w="707"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F766D9">
            <w:pPr>
              <w:jc w:val="both"/>
              <w:rPr>
                <w:sz w:val="24"/>
                <w:szCs w:val="24"/>
              </w:rPr>
            </w:pPr>
            <w:r w:rsidRPr="00F766D9">
              <w:rPr>
                <w:sz w:val="24"/>
                <w:szCs w:val="24"/>
              </w:rPr>
              <w:t>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F766D9">
            <w:pPr>
              <w:jc w:val="both"/>
              <w:rPr>
                <w:sz w:val="24"/>
                <w:szCs w:val="24"/>
              </w:rPr>
            </w:pPr>
            <w:r w:rsidRPr="00F766D9">
              <w:rPr>
                <w:sz w:val="24"/>
                <w:szCs w:val="24"/>
              </w:rPr>
              <w:t>Напряженность на рынке труда (численность незанятых граждан/1 рабочее место)</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D6358C">
            <w:pPr>
              <w:jc w:val="center"/>
              <w:rPr>
                <w:sz w:val="24"/>
                <w:szCs w:val="24"/>
              </w:rPr>
            </w:pPr>
            <w:r w:rsidRPr="00F766D9">
              <w:rPr>
                <w:sz w:val="24"/>
                <w:szCs w:val="24"/>
              </w:rPr>
              <w:t>чел./</w:t>
            </w:r>
          </w:p>
          <w:p w:rsidR="00F766D9" w:rsidRPr="00F766D9" w:rsidRDefault="00F766D9" w:rsidP="00D6358C">
            <w:pPr>
              <w:jc w:val="center"/>
              <w:rPr>
                <w:sz w:val="24"/>
                <w:szCs w:val="24"/>
              </w:rPr>
            </w:pPr>
            <w:r w:rsidRPr="00F766D9">
              <w:rPr>
                <w:sz w:val="24"/>
                <w:szCs w:val="24"/>
              </w:rPr>
              <w:t>1 раб</w:t>
            </w:r>
            <w:proofErr w:type="gramStart"/>
            <w:r w:rsidRPr="00F766D9">
              <w:rPr>
                <w:sz w:val="24"/>
                <w:szCs w:val="24"/>
              </w:rPr>
              <w:t>.</w:t>
            </w:r>
            <w:proofErr w:type="gramEnd"/>
            <w:r w:rsidRPr="00F766D9">
              <w:rPr>
                <w:sz w:val="24"/>
                <w:szCs w:val="24"/>
              </w:rPr>
              <w:t xml:space="preserve"> </w:t>
            </w:r>
            <w:proofErr w:type="gramStart"/>
            <w:r w:rsidRPr="00F766D9">
              <w:rPr>
                <w:sz w:val="24"/>
                <w:szCs w:val="24"/>
              </w:rPr>
              <w:t>м</w:t>
            </w:r>
            <w:proofErr w:type="gramEnd"/>
            <w:r w:rsidRPr="00F766D9">
              <w:rPr>
                <w:sz w:val="24"/>
                <w:szCs w:val="24"/>
              </w:rPr>
              <w:t>есто</w:t>
            </w:r>
          </w:p>
        </w:tc>
        <w:tc>
          <w:tcPr>
            <w:tcW w:w="1418" w:type="dxa"/>
            <w:tcBorders>
              <w:top w:val="single" w:sz="4" w:space="0" w:color="auto"/>
              <w:left w:val="single" w:sz="4" w:space="0" w:color="auto"/>
              <w:bottom w:val="single" w:sz="4" w:space="0" w:color="auto"/>
              <w:right w:val="single" w:sz="4" w:space="0" w:color="auto"/>
            </w:tcBorders>
          </w:tcPr>
          <w:p w:rsidR="00F766D9" w:rsidRPr="00F766D9" w:rsidRDefault="00F766D9" w:rsidP="00D6358C">
            <w:pPr>
              <w:jc w:val="center"/>
              <w:rPr>
                <w:sz w:val="24"/>
              </w:rPr>
            </w:pPr>
            <w:r w:rsidRPr="00F766D9">
              <w:rPr>
                <w:sz w:val="24"/>
              </w:rPr>
              <w:t>0,19</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F766D9" w:rsidRPr="00F766D9" w:rsidRDefault="00F766D9" w:rsidP="00D6358C">
            <w:pPr>
              <w:jc w:val="center"/>
              <w:rPr>
                <w:sz w:val="24"/>
              </w:rPr>
            </w:pPr>
            <w:r w:rsidRPr="00F766D9">
              <w:rPr>
                <w:sz w:val="24"/>
              </w:rPr>
              <w:t>0,18</w:t>
            </w:r>
          </w:p>
        </w:tc>
        <w:tc>
          <w:tcPr>
            <w:tcW w:w="1556" w:type="dxa"/>
            <w:tcBorders>
              <w:top w:val="single" w:sz="4" w:space="0" w:color="auto"/>
              <w:left w:val="single" w:sz="4" w:space="0" w:color="auto"/>
              <w:bottom w:val="single" w:sz="4" w:space="0" w:color="auto"/>
              <w:right w:val="single" w:sz="4" w:space="0" w:color="auto"/>
            </w:tcBorders>
          </w:tcPr>
          <w:p w:rsidR="00F766D9" w:rsidRPr="00F766D9" w:rsidRDefault="00F766D9" w:rsidP="00D6358C">
            <w:pPr>
              <w:jc w:val="center"/>
              <w:rPr>
                <w:color w:val="000000"/>
                <w:sz w:val="24"/>
                <w:szCs w:val="24"/>
              </w:rPr>
            </w:pPr>
            <w:r w:rsidRPr="00F766D9">
              <w:rPr>
                <w:color w:val="000000"/>
                <w:sz w:val="24"/>
                <w:szCs w:val="24"/>
              </w:rPr>
              <w:t>94,7</w:t>
            </w:r>
          </w:p>
        </w:tc>
      </w:tr>
    </w:tbl>
    <w:p w:rsidR="00F766D9" w:rsidRPr="00F766D9" w:rsidRDefault="00F766D9" w:rsidP="00F766D9">
      <w:pPr>
        <w:pStyle w:val="21"/>
        <w:spacing w:after="0" w:line="240" w:lineRule="auto"/>
        <w:ind w:left="0" w:firstLine="567"/>
        <w:jc w:val="both"/>
        <w:rPr>
          <w:sz w:val="24"/>
          <w:szCs w:val="24"/>
          <w:lang w:val="en-US"/>
        </w:rPr>
      </w:pPr>
    </w:p>
    <w:p w:rsidR="00F766D9" w:rsidRPr="00F766D9" w:rsidRDefault="00F766D9" w:rsidP="00F766D9">
      <w:pPr>
        <w:pStyle w:val="21"/>
        <w:spacing w:after="0" w:line="240" w:lineRule="auto"/>
        <w:ind w:left="0" w:firstLine="567"/>
        <w:jc w:val="both"/>
        <w:rPr>
          <w:sz w:val="24"/>
          <w:szCs w:val="24"/>
        </w:rPr>
      </w:pPr>
      <w:r w:rsidRPr="00F766D9">
        <w:rPr>
          <w:sz w:val="24"/>
          <w:szCs w:val="24"/>
        </w:rPr>
        <w:t xml:space="preserve">В отчетном периоде по отношению к аналогичному периоду прошлого года в городе Урай наблюдается снижение напряженности на рынке труда, в том числе снижение уровня регистрируемой безработицы. </w:t>
      </w:r>
    </w:p>
    <w:p w:rsidR="00B23D8F" w:rsidRPr="005305C7" w:rsidRDefault="00B23D8F" w:rsidP="00B23D8F">
      <w:pPr>
        <w:ind w:firstLine="567"/>
        <w:jc w:val="both"/>
        <w:rPr>
          <w:sz w:val="24"/>
          <w:szCs w:val="24"/>
        </w:rPr>
      </w:pPr>
      <w:r w:rsidRPr="005305C7">
        <w:rPr>
          <w:color w:val="000000" w:themeColor="text1"/>
          <w:sz w:val="24"/>
          <w:szCs w:val="24"/>
        </w:rPr>
        <w:t>В целях стабилизации ситуации на рынке труда в отчетном периоде продолжалась реализация мероприятий государственных программ «Поддержка занятости населения</w:t>
      </w:r>
      <w:r w:rsidRPr="005305C7">
        <w:rPr>
          <w:sz w:val="24"/>
          <w:szCs w:val="24"/>
        </w:rPr>
        <w:t>»</w:t>
      </w:r>
      <w:r w:rsidRPr="005305C7">
        <w:rPr>
          <w:color w:val="000000" w:themeColor="text1"/>
          <w:sz w:val="24"/>
          <w:szCs w:val="24"/>
        </w:rPr>
        <w:t xml:space="preserve">, </w:t>
      </w:r>
      <w:r w:rsidRPr="005305C7">
        <w:rPr>
          <w:color w:val="000000" w:themeColor="text1"/>
          <w:sz w:val="24"/>
          <w:szCs w:val="24"/>
        </w:rPr>
        <w:lastRenderedPageBreak/>
        <w:t xml:space="preserve">направленная на содействие занятости населения. </w:t>
      </w:r>
      <w:r w:rsidRPr="005305C7">
        <w:rPr>
          <w:sz w:val="24"/>
          <w:szCs w:val="24"/>
        </w:rPr>
        <w:t>КУ «Урайский центр занятости населения» в постоянном режиме ведется работа с работодателями города Урай.</w:t>
      </w:r>
    </w:p>
    <w:p w:rsidR="00B23D8F" w:rsidRPr="005305C7" w:rsidRDefault="00B23D8F" w:rsidP="00B23D8F">
      <w:pPr>
        <w:pStyle w:val="21"/>
        <w:spacing w:after="0" w:line="240" w:lineRule="auto"/>
        <w:ind w:left="0" w:firstLine="567"/>
        <w:jc w:val="both"/>
        <w:rPr>
          <w:sz w:val="24"/>
          <w:szCs w:val="24"/>
        </w:rPr>
      </w:pPr>
      <w:r w:rsidRPr="005305C7">
        <w:rPr>
          <w:sz w:val="24"/>
          <w:szCs w:val="24"/>
        </w:rPr>
        <w:t xml:space="preserve">В течение отчетного периода заключено </w:t>
      </w:r>
      <w:r w:rsidR="00813842">
        <w:rPr>
          <w:sz w:val="24"/>
          <w:szCs w:val="24"/>
        </w:rPr>
        <w:t>46</w:t>
      </w:r>
      <w:r w:rsidRPr="005305C7">
        <w:rPr>
          <w:sz w:val="24"/>
          <w:szCs w:val="24"/>
        </w:rPr>
        <w:t xml:space="preserve"> договор</w:t>
      </w:r>
      <w:r w:rsidR="00813842">
        <w:rPr>
          <w:sz w:val="24"/>
          <w:szCs w:val="24"/>
        </w:rPr>
        <w:t>ов</w:t>
      </w:r>
      <w:r w:rsidRPr="005305C7">
        <w:rPr>
          <w:sz w:val="24"/>
          <w:szCs w:val="24"/>
        </w:rPr>
        <w:t xml:space="preserve"> </w:t>
      </w:r>
      <w:r w:rsidR="00264CC2" w:rsidRPr="005305C7">
        <w:rPr>
          <w:sz w:val="24"/>
          <w:szCs w:val="24"/>
        </w:rPr>
        <w:t xml:space="preserve">с </w:t>
      </w:r>
      <w:r w:rsidR="00813842">
        <w:rPr>
          <w:sz w:val="24"/>
          <w:szCs w:val="24"/>
        </w:rPr>
        <w:t>35</w:t>
      </w:r>
      <w:r w:rsidR="00264CC2" w:rsidRPr="005305C7">
        <w:rPr>
          <w:sz w:val="24"/>
          <w:szCs w:val="24"/>
        </w:rPr>
        <w:t xml:space="preserve"> организациями города на </w:t>
      </w:r>
      <w:r w:rsidR="00813842">
        <w:rPr>
          <w:sz w:val="24"/>
          <w:szCs w:val="24"/>
        </w:rPr>
        <w:t>671</w:t>
      </w:r>
      <w:r w:rsidRPr="005305C7">
        <w:rPr>
          <w:sz w:val="24"/>
          <w:szCs w:val="24"/>
        </w:rPr>
        <w:t xml:space="preserve"> рабоч</w:t>
      </w:r>
      <w:r w:rsidR="00264CC2" w:rsidRPr="005305C7">
        <w:rPr>
          <w:sz w:val="24"/>
          <w:szCs w:val="24"/>
        </w:rPr>
        <w:t>ее</w:t>
      </w:r>
      <w:r w:rsidRPr="005305C7">
        <w:rPr>
          <w:sz w:val="24"/>
          <w:szCs w:val="24"/>
        </w:rPr>
        <w:t xml:space="preserve"> мест</w:t>
      </w:r>
      <w:r w:rsidR="00264CC2" w:rsidRPr="005305C7">
        <w:rPr>
          <w:sz w:val="24"/>
          <w:szCs w:val="24"/>
        </w:rPr>
        <w:t>о</w:t>
      </w:r>
      <w:r w:rsidRPr="005305C7">
        <w:rPr>
          <w:sz w:val="24"/>
          <w:szCs w:val="24"/>
        </w:rPr>
        <w:t>, в том числе:</w:t>
      </w:r>
    </w:p>
    <w:p w:rsidR="005305C7" w:rsidRPr="005305C7" w:rsidRDefault="005305C7" w:rsidP="005305C7">
      <w:pPr>
        <w:pStyle w:val="21"/>
        <w:spacing w:after="0" w:line="240" w:lineRule="auto"/>
        <w:ind w:left="0" w:firstLine="567"/>
        <w:jc w:val="both"/>
        <w:rPr>
          <w:sz w:val="24"/>
          <w:szCs w:val="24"/>
        </w:rPr>
      </w:pPr>
      <w:r w:rsidRPr="005305C7">
        <w:rPr>
          <w:sz w:val="24"/>
          <w:szCs w:val="24"/>
        </w:rPr>
        <w:t>- по организации общественных работ для временного трудоустройства незанятых трудовой деятельностью и безработных граждан – 14 договоров с 14 организациями города на 137 мест. Трудоустроено 108 ищущих работу и безработных граждан;</w:t>
      </w:r>
    </w:p>
    <w:p w:rsidR="005305C7" w:rsidRPr="005305C7" w:rsidRDefault="005305C7" w:rsidP="005305C7">
      <w:pPr>
        <w:pStyle w:val="a3"/>
        <w:ind w:firstLine="567"/>
      </w:pPr>
      <w:r w:rsidRPr="005305C7">
        <w:t>- по организации временных работ для безработных граждан, испытывающих трудности в поиске работы - 6 договоров с 6 работодателями города на 19 рабочих мест. Трудоустроено 15 безработных граждан из числа граждан, испытывающих трудности в поиске работы;</w:t>
      </w:r>
    </w:p>
    <w:p w:rsidR="005305C7" w:rsidRPr="005305C7" w:rsidRDefault="00C26657" w:rsidP="005305C7">
      <w:pPr>
        <w:pStyle w:val="a3"/>
        <w:ind w:firstLine="567"/>
      </w:pPr>
      <w:r w:rsidRPr="00C26657">
        <w:t>- по организации временного трудоустройства граждан пенсионного</w:t>
      </w:r>
      <w:r w:rsidRPr="005305C7">
        <w:t xml:space="preserve"> </w:t>
      </w:r>
      <w:r w:rsidR="005305C7" w:rsidRPr="005305C7">
        <w:t xml:space="preserve">возраста – 2 договора с 2 работодателями города на 3 рабочих места. Трудоустроено 3 пенсионера по профессиям: сторож (вахтер), подсобный рабочий. </w:t>
      </w:r>
    </w:p>
    <w:p w:rsidR="005305C7" w:rsidRPr="00F91C5D" w:rsidRDefault="005305C7" w:rsidP="005305C7">
      <w:pPr>
        <w:pStyle w:val="a3"/>
        <w:ind w:firstLine="567"/>
      </w:pPr>
      <w:r w:rsidRPr="005305C7">
        <w:t xml:space="preserve">- по трудоустройству несовершеннолетних граждан в возрасте от 14 до 18 лет на </w:t>
      </w:r>
      <w:r w:rsidRPr="00F91C5D">
        <w:t xml:space="preserve">временную работу - 16 договоров с 16 организациями города на 557 рабочих мест. </w:t>
      </w:r>
      <w:r w:rsidRPr="00F91C5D">
        <w:rPr>
          <w:szCs w:val="24"/>
        </w:rPr>
        <w:t>Трудоустроено 530 несовершеннолетних граждан по профессиям: курьер, помощник воспитателя, рабочий зеленого хозяйства.</w:t>
      </w:r>
    </w:p>
    <w:p w:rsidR="0078464E" w:rsidRPr="00F91C5D" w:rsidRDefault="0078464E" w:rsidP="0078464E">
      <w:pPr>
        <w:pStyle w:val="a3"/>
        <w:ind w:firstLine="567"/>
        <w:rPr>
          <w:szCs w:val="24"/>
        </w:rPr>
      </w:pPr>
      <w:r w:rsidRPr="00F91C5D">
        <w:rPr>
          <w:szCs w:val="24"/>
        </w:rPr>
        <w:t>В рамках</w:t>
      </w:r>
      <w:r w:rsidRPr="00F91C5D">
        <w:rPr>
          <w:b/>
          <w:color w:val="000000"/>
          <w:szCs w:val="24"/>
        </w:rPr>
        <w:t xml:space="preserve"> </w:t>
      </w:r>
      <w:r w:rsidRPr="00F91C5D">
        <w:rPr>
          <w:color w:val="000000"/>
          <w:szCs w:val="24"/>
        </w:rPr>
        <w:t xml:space="preserve">организации стажировки выпускников образовательных учреждений профессионального образования в возрасте до 25 лет, в целях приобретения ими опыта работы по полученной профессии трудоустроено 14 </w:t>
      </w:r>
      <w:r w:rsidRPr="00F91C5D">
        <w:rPr>
          <w:szCs w:val="24"/>
        </w:rPr>
        <w:t xml:space="preserve">выпускников, из них 12 выпускников БУ ХМАО-Югры «Урайского политехнического колледжа». </w:t>
      </w:r>
    </w:p>
    <w:p w:rsidR="005305C7" w:rsidRPr="005305C7" w:rsidRDefault="005305C7" w:rsidP="005305C7">
      <w:pPr>
        <w:ind w:firstLine="567"/>
        <w:jc w:val="both"/>
        <w:rPr>
          <w:color w:val="000000"/>
          <w:sz w:val="24"/>
          <w:szCs w:val="24"/>
        </w:rPr>
      </w:pPr>
      <w:r w:rsidRPr="00F91C5D">
        <w:rPr>
          <w:sz w:val="24"/>
          <w:szCs w:val="24"/>
        </w:rPr>
        <w:t xml:space="preserve">С 2023 года функционирует программа молодежного трудоустройства. </w:t>
      </w:r>
      <w:r w:rsidRPr="00F91C5D">
        <w:rPr>
          <w:color w:val="000000"/>
          <w:sz w:val="24"/>
          <w:szCs w:val="24"/>
        </w:rPr>
        <w:t xml:space="preserve">Заключено соответствующее соглашение между </w:t>
      </w:r>
      <w:r w:rsidRPr="00F91C5D">
        <w:rPr>
          <w:sz w:val="24"/>
          <w:szCs w:val="24"/>
        </w:rPr>
        <w:t>Территориальным центром занятости населения по городу Урай</w:t>
      </w:r>
      <w:r w:rsidRPr="00F91C5D">
        <w:rPr>
          <w:color w:val="000000"/>
          <w:sz w:val="24"/>
          <w:szCs w:val="24"/>
        </w:rPr>
        <w:t xml:space="preserve"> и МАУ МП</w:t>
      </w:r>
      <w:r w:rsidRPr="00F91C5D">
        <w:rPr>
          <w:sz w:val="24"/>
          <w:szCs w:val="24"/>
        </w:rPr>
        <w:t xml:space="preserve"> «ЦМИГИ». </w:t>
      </w:r>
      <w:r w:rsidRPr="00F91C5D">
        <w:rPr>
          <w:color w:val="000000"/>
          <w:sz w:val="24"/>
          <w:szCs w:val="24"/>
        </w:rPr>
        <w:t>За летний период организованы 3 ежемесячные рабочие смены. Несовершеннолетние работали в должности «</w:t>
      </w:r>
      <w:r w:rsidRPr="00F91C5D">
        <w:rPr>
          <w:sz w:val="24"/>
          <w:szCs w:val="24"/>
        </w:rPr>
        <w:t>Уборщик территории» на</w:t>
      </w:r>
      <w:r w:rsidRPr="005305C7">
        <w:rPr>
          <w:sz w:val="24"/>
          <w:szCs w:val="24"/>
        </w:rPr>
        <w:t xml:space="preserve"> закрепленных городских объектах общего пользования. </w:t>
      </w:r>
      <w:r w:rsidRPr="005305C7">
        <w:rPr>
          <w:color w:val="000000"/>
          <w:sz w:val="24"/>
          <w:szCs w:val="24"/>
        </w:rPr>
        <w:t>Всего в летний период 2025 года было организовано временное трудоустройство 200 несовершеннолетних граждан в возрасте 14-17 лет в свободное от учебы время.</w:t>
      </w:r>
    </w:p>
    <w:p w:rsidR="005305C7" w:rsidRPr="005305C7" w:rsidRDefault="005305C7" w:rsidP="005305C7">
      <w:pPr>
        <w:pStyle w:val="a3"/>
        <w:ind w:firstLine="567"/>
        <w:rPr>
          <w:szCs w:val="24"/>
        </w:rPr>
      </w:pPr>
      <w:r w:rsidRPr="005305C7">
        <w:rPr>
          <w:szCs w:val="24"/>
        </w:rPr>
        <w:t>За январь-сентябрь 2025 года Территориальным центром занятости населения по городу Урай была организована и проведена 1 мини-ярмарка вакансий с МАУ «Культура», в которой приняли участие 3 человека. Работодателями было заявлено 3 вакансий. В результате проведенной ярмарки трудоустроено 3 человека. Также было организовано и проведено две всероссийских ярмарки вакансий, в которых приняли участие 273 человека, 18 организаций, работодателями было заявлено 47 вакансий.</w:t>
      </w:r>
    </w:p>
    <w:p w:rsidR="005305C7" w:rsidRPr="005305C7" w:rsidRDefault="005305C7" w:rsidP="005305C7">
      <w:pPr>
        <w:ind w:firstLine="567"/>
        <w:jc w:val="both"/>
        <w:rPr>
          <w:sz w:val="24"/>
          <w:szCs w:val="24"/>
        </w:rPr>
      </w:pPr>
      <w:r w:rsidRPr="005305C7">
        <w:rPr>
          <w:sz w:val="24"/>
          <w:szCs w:val="24"/>
        </w:rPr>
        <w:t>К профессиональному обучению, по направлению Территориального центра занятости населения, приступили: 26 безработных гражданин. Обучение проходило по профессиям: делопроизводитель, кладовщик, инспектор по охране труда, программист, медрегистратор и др.</w:t>
      </w:r>
    </w:p>
    <w:p w:rsidR="005305C7" w:rsidRPr="005305C7" w:rsidRDefault="005305C7" w:rsidP="005305C7">
      <w:pPr>
        <w:autoSpaceDE w:val="0"/>
        <w:autoSpaceDN w:val="0"/>
        <w:adjustRightInd w:val="0"/>
        <w:ind w:firstLine="567"/>
        <w:jc w:val="both"/>
        <w:rPr>
          <w:sz w:val="24"/>
          <w:szCs w:val="24"/>
        </w:rPr>
      </w:pPr>
      <w:r w:rsidRPr="005305C7">
        <w:rPr>
          <w:rFonts w:eastAsiaTheme="minorHAnsi"/>
          <w:sz w:val="24"/>
          <w:szCs w:val="24"/>
          <w:lang w:eastAsia="en-US"/>
        </w:rPr>
        <w:t>Получили меру государственной поддержки по профориентации 721 человек, по психологической поддержке 73 гражданина, по социальной адаптации - 86 безработных граждан.</w:t>
      </w:r>
    </w:p>
    <w:p w:rsidR="005305C7" w:rsidRPr="005305C7" w:rsidRDefault="005305C7" w:rsidP="005305C7">
      <w:pPr>
        <w:ind w:firstLine="567"/>
        <w:jc w:val="both"/>
        <w:rPr>
          <w:sz w:val="24"/>
          <w:szCs w:val="24"/>
        </w:rPr>
      </w:pPr>
      <w:r w:rsidRPr="005305C7">
        <w:rPr>
          <w:sz w:val="24"/>
          <w:szCs w:val="24"/>
        </w:rPr>
        <w:t>По мероприятию «Содействие трудоустройству незанятых инвалидов, в том числе инвалидов молодого возраста, на оборудованные (оснащенные) рабочие места» заключено 2 договора на оснащение 2 постоянных рабочих мест для инвалидов. Граждане из числа инвалидов трудоустроены по профессиям: оператор ЭМВ, делопроизводитель.</w:t>
      </w:r>
    </w:p>
    <w:p w:rsidR="005305C7" w:rsidRPr="00F91C5D" w:rsidRDefault="005305C7" w:rsidP="005305C7">
      <w:pPr>
        <w:widowControl w:val="0"/>
        <w:ind w:firstLine="567"/>
        <w:jc w:val="both"/>
        <w:rPr>
          <w:sz w:val="24"/>
          <w:szCs w:val="24"/>
        </w:rPr>
      </w:pPr>
      <w:r w:rsidRPr="005305C7">
        <w:rPr>
          <w:sz w:val="24"/>
          <w:szCs w:val="24"/>
        </w:rPr>
        <w:t xml:space="preserve">В целях расширения возможностей при поиске работы и повышения мобильности соискателей все вакансии, заявленные работодателями города Урай, в том числе для инвалидов, в Территориальном центре занятости населения по городу Урай размещаются на </w:t>
      </w:r>
      <w:r w:rsidRPr="00F91C5D">
        <w:rPr>
          <w:sz w:val="24"/>
          <w:szCs w:val="24"/>
        </w:rPr>
        <w:t>портале «Работа России» trudvsem.ru. Все услуги портала предоставляются бесплатно. Выгрузка актуальных вакансий на портал происходит в автоматическом режиме ежечасно.</w:t>
      </w:r>
    </w:p>
    <w:p w:rsidR="003343E7" w:rsidRPr="00F91C5D" w:rsidRDefault="003343E7" w:rsidP="003343E7">
      <w:pPr>
        <w:keepNext/>
        <w:keepLines/>
        <w:shd w:val="clear" w:color="auto" w:fill="FFFFFF"/>
        <w:ind w:firstLine="567"/>
        <w:jc w:val="both"/>
        <w:outlineLvl w:val="0"/>
        <w:rPr>
          <w:sz w:val="24"/>
          <w:szCs w:val="24"/>
        </w:rPr>
      </w:pPr>
      <w:r w:rsidRPr="00F91C5D">
        <w:rPr>
          <w:sz w:val="24"/>
          <w:szCs w:val="24"/>
        </w:rPr>
        <w:lastRenderedPageBreak/>
        <w:t>В городе Урай создана Рабочая группа межведомственной комиссии Ханты-Мансийского автономного округа – Югры по противодействию нелегальной занятости в городе Урай (далее - Рабочая группа). В отчетном периоде организовано и проведено 4 заседания Рабочей группы, на которые были приглашены 17 работодателей города Урай, в деятельности которых были выявлены риски подмены трудовых отношений гражданско-правовыми и осуществления выплат скрытой заработной платы физическим лицам</w:t>
      </w:r>
      <w:r w:rsidR="00F91C5D" w:rsidRPr="00F91C5D">
        <w:rPr>
          <w:sz w:val="24"/>
          <w:szCs w:val="24"/>
        </w:rPr>
        <w:t>.</w:t>
      </w:r>
    </w:p>
    <w:p w:rsidR="003343E7" w:rsidRPr="00F91C5D" w:rsidRDefault="003343E7" w:rsidP="003343E7">
      <w:pPr>
        <w:keepNext/>
        <w:keepLines/>
        <w:shd w:val="clear" w:color="auto" w:fill="FFFFFF"/>
        <w:ind w:firstLine="567"/>
        <w:jc w:val="both"/>
        <w:outlineLvl w:val="0"/>
        <w:rPr>
          <w:sz w:val="24"/>
          <w:szCs w:val="24"/>
        </w:rPr>
      </w:pPr>
      <w:r w:rsidRPr="00F91C5D">
        <w:rPr>
          <w:sz w:val="24"/>
          <w:szCs w:val="24"/>
        </w:rPr>
        <w:t xml:space="preserve">На 01.10.2025 в результате ведения индивидуального учета закрепляемости на рабочих местах, общее количество работников, заключивших трудовые договоры в ходе реализации мер по снижению нелегальной занятости, составило 202 человека, из них количество хозяйствующих субъектов (ИП, КФХ и др.) – 126 человек, </w:t>
      </w:r>
      <w:r w:rsidRPr="00F91C5D">
        <w:rPr>
          <w:bCs/>
          <w:sz w:val="24"/>
          <w:szCs w:val="24"/>
        </w:rPr>
        <w:t>что составляет 77,69% от контрольного показателя</w:t>
      </w:r>
      <w:r w:rsidRPr="00F91C5D">
        <w:rPr>
          <w:sz w:val="24"/>
          <w:szCs w:val="24"/>
        </w:rPr>
        <w:t xml:space="preserve"> на 2025 год – 260 человек.</w:t>
      </w:r>
    </w:p>
    <w:p w:rsidR="00C9415E" w:rsidRPr="00F91C5D" w:rsidRDefault="003343E7" w:rsidP="003343E7">
      <w:pPr>
        <w:keepNext/>
        <w:keepLines/>
        <w:shd w:val="clear" w:color="auto" w:fill="FFFFFF"/>
        <w:ind w:firstLine="567"/>
        <w:jc w:val="both"/>
        <w:outlineLvl w:val="0"/>
        <w:rPr>
          <w:b/>
          <w:bCs/>
          <w:sz w:val="24"/>
          <w:szCs w:val="24"/>
        </w:rPr>
      </w:pPr>
      <w:r w:rsidRPr="00F91C5D">
        <w:rPr>
          <w:bCs/>
          <w:sz w:val="24"/>
          <w:szCs w:val="24"/>
        </w:rPr>
        <w:t xml:space="preserve">С целью регулирования социально-трудовых отношений и связанных с ними экономических отношений, согласования интересов работников и работодателей в целях обеспечения устойчивого развития экономики города Урай и на этой основе стабильного повышения уровня жизни, в городе Урай создана Муниципальная трехсторонняя комиссия по регулированию социально-трудовых отношений. За 9 месяцев 2025 года состоялось 2 заседания муниципальной трехсторонней комиссии по регулированию социально-трудовых отношений в городе Урай. </w:t>
      </w:r>
      <w:r w:rsidRPr="00F91C5D">
        <w:rPr>
          <w:b/>
          <w:bCs/>
          <w:sz w:val="24"/>
          <w:szCs w:val="24"/>
        </w:rPr>
        <w:t xml:space="preserve"> </w:t>
      </w:r>
      <w:bookmarkStart w:id="0" w:name="_GoBack"/>
      <w:bookmarkEnd w:id="0"/>
    </w:p>
    <w:p w:rsidR="007265AC" w:rsidRPr="006F03B3" w:rsidRDefault="00B23D8F" w:rsidP="00846AEA">
      <w:pPr>
        <w:pStyle w:val="1"/>
        <w:shd w:val="clear" w:color="auto" w:fill="FFFFFF"/>
        <w:spacing w:before="0"/>
        <w:ind w:firstLine="567"/>
        <w:jc w:val="both"/>
        <w:rPr>
          <w:highlight w:val="yellow"/>
        </w:rPr>
      </w:pPr>
      <w:r w:rsidRPr="006F03B3">
        <w:rPr>
          <w:highlight w:val="yellow"/>
        </w:rPr>
        <w:t xml:space="preserve"> </w:t>
      </w:r>
    </w:p>
    <w:p w:rsidR="00B53132" w:rsidRPr="008F0D5D" w:rsidRDefault="00415FBE" w:rsidP="00F25333">
      <w:pPr>
        <w:ind w:firstLine="567"/>
        <w:rPr>
          <w:b/>
          <w:sz w:val="24"/>
          <w:szCs w:val="24"/>
        </w:rPr>
      </w:pPr>
      <w:r w:rsidRPr="008F0D5D">
        <w:rPr>
          <w:b/>
          <w:sz w:val="24"/>
          <w:szCs w:val="24"/>
        </w:rPr>
        <w:t xml:space="preserve">3.  </w:t>
      </w:r>
      <w:r w:rsidR="00B53132" w:rsidRPr="008F0D5D">
        <w:rPr>
          <w:b/>
          <w:sz w:val="24"/>
          <w:szCs w:val="24"/>
        </w:rPr>
        <w:t>Уровень жизни населения</w:t>
      </w:r>
    </w:p>
    <w:p w:rsidR="00B53132" w:rsidRPr="008F0D5D" w:rsidRDefault="00B53132" w:rsidP="00F25333">
      <w:pPr>
        <w:ind w:firstLine="567"/>
        <w:rPr>
          <w:b/>
          <w:sz w:val="24"/>
          <w:szCs w:val="24"/>
        </w:rPr>
      </w:pPr>
      <w:r w:rsidRPr="008F0D5D">
        <w:rPr>
          <w:b/>
          <w:sz w:val="24"/>
          <w:szCs w:val="24"/>
        </w:rPr>
        <w:t>3.1. Заработная плата</w:t>
      </w:r>
    </w:p>
    <w:p w:rsidR="00B53132" w:rsidRPr="00A61B20" w:rsidRDefault="00B53132" w:rsidP="00F25333">
      <w:pPr>
        <w:pStyle w:val="a5"/>
        <w:widowControl w:val="0"/>
        <w:ind w:firstLine="567"/>
        <w:jc w:val="both"/>
        <w:rPr>
          <w:b w:val="0"/>
          <w:szCs w:val="24"/>
        </w:rPr>
      </w:pPr>
      <w:r w:rsidRPr="008F0D5D">
        <w:rPr>
          <w:b w:val="0"/>
          <w:szCs w:val="24"/>
        </w:rPr>
        <w:t>Среднемесячная начисленная заработная плата в расчете на одного работника по крупным и средним предприятиям города п</w:t>
      </w:r>
      <w:r w:rsidR="00850654" w:rsidRPr="008F0D5D">
        <w:rPr>
          <w:b w:val="0"/>
          <w:szCs w:val="24"/>
        </w:rPr>
        <w:t>о оценочным данным на 01.10.202</w:t>
      </w:r>
      <w:r w:rsidR="000C386B" w:rsidRPr="008F0D5D">
        <w:rPr>
          <w:b w:val="0"/>
          <w:szCs w:val="24"/>
        </w:rPr>
        <w:t>5</w:t>
      </w:r>
      <w:r w:rsidRPr="008F0D5D">
        <w:rPr>
          <w:b w:val="0"/>
          <w:szCs w:val="24"/>
        </w:rPr>
        <w:t xml:space="preserve"> </w:t>
      </w:r>
      <w:r w:rsidR="007265AC" w:rsidRPr="008F0D5D">
        <w:rPr>
          <w:b w:val="0"/>
          <w:szCs w:val="24"/>
        </w:rPr>
        <w:t>номинально в</w:t>
      </w:r>
      <w:r w:rsidR="001F61C6">
        <w:rPr>
          <w:b w:val="0"/>
          <w:szCs w:val="24"/>
        </w:rPr>
        <w:t>ыросла</w:t>
      </w:r>
      <w:r w:rsidR="007265AC" w:rsidRPr="008F0D5D">
        <w:rPr>
          <w:b w:val="0"/>
          <w:szCs w:val="24"/>
        </w:rPr>
        <w:t xml:space="preserve"> на </w:t>
      </w:r>
      <w:r w:rsidR="00A61B20">
        <w:rPr>
          <w:b w:val="0"/>
          <w:szCs w:val="24"/>
        </w:rPr>
        <w:t>16,9</w:t>
      </w:r>
      <w:r w:rsidR="007265AC" w:rsidRPr="008F0D5D">
        <w:rPr>
          <w:b w:val="0"/>
          <w:szCs w:val="24"/>
        </w:rPr>
        <w:t xml:space="preserve">% </w:t>
      </w:r>
      <w:r w:rsidRPr="008F0D5D">
        <w:rPr>
          <w:b w:val="0"/>
          <w:szCs w:val="24"/>
        </w:rPr>
        <w:t>по отношению к 01.10.202</w:t>
      </w:r>
      <w:r w:rsidR="008F0D5D" w:rsidRPr="008F0D5D">
        <w:rPr>
          <w:b w:val="0"/>
          <w:szCs w:val="24"/>
        </w:rPr>
        <w:t>4</w:t>
      </w:r>
      <w:r w:rsidRPr="008F0D5D">
        <w:rPr>
          <w:b w:val="0"/>
          <w:szCs w:val="24"/>
        </w:rPr>
        <w:t xml:space="preserve"> </w:t>
      </w:r>
      <w:r w:rsidR="006D5CD3" w:rsidRPr="008F0D5D">
        <w:rPr>
          <w:b w:val="0"/>
          <w:szCs w:val="24"/>
        </w:rPr>
        <w:t>(</w:t>
      </w:r>
      <w:r w:rsidR="008F0D5D" w:rsidRPr="008F0D5D">
        <w:rPr>
          <w:b w:val="0"/>
          <w:szCs w:val="24"/>
        </w:rPr>
        <w:t>110</w:t>
      </w:r>
      <w:r w:rsidR="001F61C6">
        <w:rPr>
          <w:b w:val="0"/>
          <w:szCs w:val="24"/>
        </w:rPr>
        <w:t xml:space="preserve"> </w:t>
      </w:r>
      <w:r w:rsidR="008F0D5D" w:rsidRPr="008F0D5D">
        <w:rPr>
          <w:b w:val="0"/>
          <w:szCs w:val="24"/>
        </w:rPr>
        <w:t>317,0</w:t>
      </w:r>
      <w:r w:rsidR="006D5CD3" w:rsidRPr="008F0D5D">
        <w:rPr>
          <w:b w:val="0"/>
          <w:szCs w:val="24"/>
        </w:rPr>
        <w:t xml:space="preserve"> рублей)</w:t>
      </w:r>
      <w:r w:rsidR="007265AC" w:rsidRPr="008F0D5D">
        <w:rPr>
          <w:b w:val="0"/>
          <w:szCs w:val="24"/>
        </w:rPr>
        <w:t xml:space="preserve"> и </w:t>
      </w:r>
      <w:r w:rsidR="007265AC" w:rsidRPr="00A61B20">
        <w:rPr>
          <w:b w:val="0"/>
          <w:szCs w:val="24"/>
        </w:rPr>
        <w:t xml:space="preserve">составила </w:t>
      </w:r>
      <w:r w:rsidR="00407D86" w:rsidRPr="00A61B20">
        <w:rPr>
          <w:b w:val="0"/>
          <w:szCs w:val="24"/>
        </w:rPr>
        <w:t>1</w:t>
      </w:r>
      <w:r w:rsidR="00A61B20" w:rsidRPr="00A61B20">
        <w:rPr>
          <w:b w:val="0"/>
          <w:szCs w:val="24"/>
        </w:rPr>
        <w:t>28</w:t>
      </w:r>
      <w:r w:rsidR="001F61C6">
        <w:rPr>
          <w:b w:val="0"/>
          <w:szCs w:val="24"/>
        </w:rPr>
        <w:t xml:space="preserve"> </w:t>
      </w:r>
      <w:r w:rsidR="00A61B20" w:rsidRPr="00A61B20">
        <w:rPr>
          <w:b w:val="0"/>
          <w:szCs w:val="24"/>
        </w:rPr>
        <w:t>946,0</w:t>
      </w:r>
      <w:r w:rsidR="007265AC" w:rsidRPr="00A61B20">
        <w:rPr>
          <w:b w:val="0"/>
          <w:szCs w:val="24"/>
        </w:rPr>
        <w:t xml:space="preserve"> рублей</w:t>
      </w:r>
      <w:r w:rsidRPr="00A61B20">
        <w:rPr>
          <w:b w:val="0"/>
          <w:szCs w:val="24"/>
        </w:rPr>
        <w:t>. По оценке 202</w:t>
      </w:r>
      <w:r w:rsidR="008F0D5D" w:rsidRPr="00A61B20">
        <w:rPr>
          <w:b w:val="0"/>
          <w:szCs w:val="24"/>
        </w:rPr>
        <w:t>5</w:t>
      </w:r>
      <w:r w:rsidRPr="00A61B20">
        <w:rPr>
          <w:b w:val="0"/>
          <w:szCs w:val="24"/>
        </w:rPr>
        <w:t xml:space="preserve"> года </w:t>
      </w:r>
      <w:r w:rsidR="007265AC" w:rsidRPr="00A61B20">
        <w:rPr>
          <w:b w:val="0"/>
          <w:szCs w:val="24"/>
        </w:rPr>
        <w:t xml:space="preserve">среднемесячная начисленная заработная плата в расчете на одного работника по крупным и средним предприятиям </w:t>
      </w:r>
      <w:r w:rsidR="00BD5A89" w:rsidRPr="00A61B20">
        <w:rPr>
          <w:b w:val="0"/>
          <w:szCs w:val="24"/>
        </w:rPr>
        <w:t>вырастет на 1</w:t>
      </w:r>
      <w:r w:rsidR="00A61B20" w:rsidRPr="00A61B20">
        <w:rPr>
          <w:b w:val="0"/>
          <w:szCs w:val="24"/>
        </w:rPr>
        <w:t>5,6</w:t>
      </w:r>
      <w:r w:rsidR="00BD5A89" w:rsidRPr="00A61B20">
        <w:rPr>
          <w:b w:val="0"/>
          <w:szCs w:val="24"/>
        </w:rPr>
        <w:t xml:space="preserve">% </w:t>
      </w:r>
      <w:r w:rsidR="00777BF1" w:rsidRPr="00A61B20">
        <w:rPr>
          <w:b w:val="0"/>
          <w:szCs w:val="24"/>
        </w:rPr>
        <w:t>в сравнении с 2024 годом (114</w:t>
      </w:r>
      <w:r w:rsidR="001F61C6">
        <w:rPr>
          <w:b w:val="0"/>
          <w:szCs w:val="24"/>
        </w:rPr>
        <w:t xml:space="preserve"> </w:t>
      </w:r>
      <w:r w:rsidR="00777BF1" w:rsidRPr="00A61B20">
        <w:rPr>
          <w:b w:val="0"/>
          <w:szCs w:val="24"/>
        </w:rPr>
        <w:t>415,3 рублей)</w:t>
      </w:r>
      <w:r w:rsidR="00777BF1" w:rsidRPr="00777BF1">
        <w:rPr>
          <w:b w:val="0"/>
          <w:szCs w:val="24"/>
        </w:rPr>
        <w:t xml:space="preserve"> </w:t>
      </w:r>
      <w:r w:rsidR="00BD5A89" w:rsidRPr="00A61B20">
        <w:rPr>
          <w:b w:val="0"/>
          <w:szCs w:val="24"/>
        </w:rPr>
        <w:t xml:space="preserve">и составит </w:t>
      </w:r>
      <w:r w:rsidR="00A61B20" w:rsidRPr="00A61B20">
        <w:rPr>
          <w:b w:val="0"/>
          <w:szCs w:val="24"/>
        </w:rPr>
        <w:t>132</w:t>
      </w:r>
      <w:r w:rsidR="001F61C6">
        <w:rPr>
          <w:b w:val="0"/>
          <w:szCs w:val="24"/>
        </w:rPr>
        <w:t xml:space="preserve"> </w:t>
      </w:r>
      <w:r w:rsidR="00A61B20" w:rsidRPr="00A61B20">
        <w:rPr>
          <w:b w:val="0"/>
          <w:szCs w:val="24"/>
        </w:rPr>
        <w:t xml:space="preserve">244,0 </w:t>
      </w:r>
      <w:r w:rsidR="00407D86" w:rsidRPr="00A61B20">
        <w:rPr>
          <w:b w:val="0"/>
          <w:szCs w:val="24"/>
        </w:rPr>
        <w:t>р</w:t>
      </w:r>
      <w:r w:rsidRPr="00A61B20">
        <w:rPr>
          <w:b w:val="0"/>
          <w:szCs w:val="24"/>
        </w:rPr>
        <w:t>ублей.</w:t>
      </w:r>
    </w:p>
    <w:p w:rsidR="00B53132" w:rsidRPr="008F0D5D" w:rsidRDefault="00B53132" w:rsidP="00B53132">
      <w:pPr>
        <w:pStyle w:val="a5"/>
        <w:widowControl w:val="0"/>
        <w:ind w:firstLine="567"/>
        <w:jc w:val="both"/>
        <w:rPr>
          <w:b w:val="0"/>
        </w:rPr>
      </w:pPr>
      <w:r w:rsidRPr="00A61B20">
        <w:rPr>
          <w:b w:val="0"/>
        </w:rPr>
        <w:t xml:space="preserve">Важно отметить, что информация о </w:t>
      </w:r>
      <w:r w:rsidR="00516EE1" w:rsidRPr="00A61B20">
        <w:rPr>
          <w:b w:val="0"/>
        </w:rPr>
        <w:t>с</w:t>
      </w:r>
      <w:r w:rsidR="00516EE1" w:rsidRPr="00A61B20">
        <w:rPr>
          <w:b w:val="0"/>
          <w:szCs w:val="24"/>
        </w:rPr>
        <w:t>реднемесячной начисленной заработной</w:t>
      </w:r>
      <w:r w:rsidR="00516EE1" w:rsidRPr="008F0D5D">
        <w:rPr>
          <w:b w:val="0"/>
          <w:szCs w:val="24"/>
        </w:rPr>
        <w:t xml:space="preserve"> плате</w:t>
      </w:r>
      <w:r w:rsidRPr="008F0D5D">
        <w:rPr>
          <w:b w:val="0"/>
        </w:rPr>
        <w:t xml:space="preserve"> формируется по данным статистического наблюдения в разрезе крупных и средних предприятий города, а также работников бюджетной сферы. </w:t>
      </w:r>
    </w:p>
    <w:p w:rsidR="00652DD8" w:rsidRPr="006F03B3" w:rsidRDefault="00652DD8" w:rsidP="00414046">
      <w:pPr>
        <w:pStyle w:val="a5"/>
        <w:widowControl w:val="0"/>
        <w:ind w:firstLine="567"/>
        <w:jc w:val="both"/>
        <w:rPr>
          <w:szCs w:val="24"/>
          <w:highlight w:val="yellow"/>
        </w:rPr>
      </w:pPr>
    </w:p>
    <w:p w:rsidR="000276AC" w:rsidRPr="000C386B" w:rsidRDefault="000276AC" w:rsidP="000276AC">
      <w:pPr>
        <w:pStyle w:val="a5"/>
        <w:widowControl w:val="0"/>
        <w:ind w:firstLine="567"/>
        <w:jc w:val="both"/>
      </w:pPr>
      <w:r w:rsidRPr="000C386B">
        <w:rPr>
          <w:szCs w:val="24"/>
        </w:rPr>
        <w:t>3.2 Пенсии, социальные выплаты и пособия</w:t>
      </w:r>
    </w:p>
    <w:p w:rsidR="000276AC" w:rsidRPr="00C53A33" w:rsidRDefault="000276AC" w:rsidP="000276AC">
      <w:pPr>
        <w:pStyle w:val="a7"/>
        <w:spacing w:after="0"/>
        <w:ind w:firstLine="567"/>
        <w:jc w:val="both"/>
        <w:rPr>
          <w:sz w:val="24"/>
          <w:szCs w:val="24"/>
        </w:rPr>
      </w:pPr>
      <w:r w:rsidRPr="000C386B">
        <w:rPr>
          <w:sz w:val="24"/>
          <w:szCs w:val="24"/>
        </w:rPr>
        <w:t>За отчетный период 202</w:t>
      </w:r>
      <w:r w:rsidR="000C386B" w:rsidRPr="000C386B">
        <w:rPr>
          <w:sz w:val="24"/>
          <w:szCs w:val="24"/>
        </w:rPr>
        <w:t>5</w:t>
      </w:r>
      <w:r w:rsidRPr="000C386B">
        <w:rPr>
          <w:sz w:val="24"/>
          <w:szCs w:val="24"/>
        </w:rPr>
        <w:t xml:space="preserve"> года в сравн</w:t>
      </w:r>
      <w:r w:rsidR="000C386B" w:rsidRPr="000C386B">
        <w:rPr>
          <w:sz w:val="24"/>
          <w:szCs w:val="24"/>
        </w:rPr>
        <w:t>ении с аналогичным периодом 2024</w:t>
      </w:r>
      <w:r w:rsidRPr="000C386B">
        <w:rPr>
          <w:sz w:val="24"/>
          <w:szCs w:val="24"/>
        </w:rPr>
        <w:t xml:space="preserve"> года наблюдается увеличение суммы назначенных государственных пенсий на </w:t>
      </w:r>
      <w:r w:rsidR="000C386B" w:rsidRPr="000C386B">
        <w:rPr>
          <w:sz w:val="24"/>
          <w:szCs w:val="24"/>
        </w:rPr>
        <w:t>13,1</w:t>
      </w:r>
      <w:r w:rsidRPr="000C386B">
        <w:rPr>
          <w:sz w:val="24"/>
          <w:szCs w:val="24"/>
        </w:rPr>
        <w:t xml:space="preserve">%. </w:t>
      </w:r>
    </w:p>
    <w:p w:rsidR="000276AC" w:rsidRPr="000C386B" w:rsidRDefault="00C53A33" w:rsidP="00C53A33">
      <w:pPr>
        <w:ind w:firstLine="709"/>
        <w:jc w:val="both"/>
        <w:rPr>
          <w:sz w:val="24"/>
          <w:szCs w:val="24"/>
        </w:rPr>
      </w:pPr>
      <w:r w:rsidRPr="00973554">
        <w:rPr>
          <w:sz w:val="24"/>
          <w:szCs w:val="24"/>
        </w:rPr>
        <w:t xml:space="preserve">В результате проведенных индексаций </w:t>
      </w:r>
      <w:r>
        <w:rPr>
          <w:sz w:val="24"/>
          <w:szCs w:val="24"/>
        </w:rPr>
        <w:t>с</w:t>
      </w:r>
      <w:r w:rsidR="000276AC" w:rsidRPr="000C386B">
        <w:rPr>
          <w:sz w:val="24"/>
          <w:szCs w:val="24"/>
        </w:rPr>
        <w:t>редний размер назначенной пенсии на 01.10.202</w:t>
      </w:r>
      <w:r w:rsidR="000C386B" w:rsidRPr="000C386B">
        <w:rPr>
          <w:sz w:val="24"/>
          <w:szCs w:val="24"/>
        </w:rPr>
        <w:t>5</w:t>
      </w:r>
      <w:r w:rsidR="000276AC" w:rsidRPr="000C386B">
        <w:rPr>
          <w:sz w:val="24"/>
          <w:szCs w:val="24"/>
        </w:rPr>
        <w:t xml:space="preserve"> составил 3</w:t>
      </w:r>
      <w:r w:rsidR="000C386B" w:rsidRPr="000C386B">
        <w:rPr>
          <w:sz w:val="24"/>
          <w:szCs w:val="24"/>
        </w:rPr>
        <w:t>5 679,00</w:t>
      </w:r>
      <w:r w:rsidR="000276AC" w:rsidRPr="000C386B">
        <w:rPr>
          <w:sz w:val="24"/>
          <w:szCs w:val="24"/>
        </w:rPr>
        <w:t xml:space="preserve"> рублей (рост </w:t>
      </w:r>
      <w:r w:rsidR="000C386B" w:rsidRPr="000C386B">
        <w:rPr>
          <w:sz w:val="24"/>
          <w:szCs w:val="24"/>
        </w:rPr>
        <w:t>11,9</w:t>
      </w:r>
      <w:r w:rsidR="000276AC" w:rsidRPr="000C386B">
        <w:rPr>
          <w:sz w:val="24"/>
          <w:szCs w:val="24"/>
        </w:rPr>
        <w:t>% к 01.10.202</w:t>
      </w:r>
      <w:r w:rsidR="000C386B" w:rsidRPr="000C386B">
        <w:rPr>
          <w:sz w:val="24"/>
          <w:szCs w:val="24"/>
        </w:rPr>
        <w:t>4</w:t>
      </w:r>
      <w:r w:rsidR="000276AC" w:rsidRPr="000C386B">
        <w:rPr>
          <w:sz w:val="24"/>
          <w:szCs w:val="24"/>
        </w:rPr>
        <w:t xml:space="preserve"> –</w:t>
      </w:r>
      <w:r w:rsidR="000C386B" w:rsidRPr="000C386B">
        <w:rPr>
          <w:sz w:val="24"/>
          <w:szCs w:val="24"/>
        </w:rPr>
        <w:t xml:space="preserve">31 887,97 </w:t>
      </w:r>
      <w:r w:rsidR="000276AC" w:rsidRPr="000C386B">
        <w:rPr>
          <w:sz w:val="24"/>
          <w:szCs w:val="24"/>
        </w:rPr>
        <w:t xml:space="preserve">рублей). </w:t>
      </w:r>
    </w:p>
    <w:p w:rsidR="000276AC" w:rsidRPr="000C386B" w:rsidRDefault="000276AC" w:rsidP="000276AC">
      <w:pPr>
        <w:pStyle w:val="a7"/>
        <w:spacing w:after="0"/>
        <w:ind w:firstLine="567"/>
        <w:jc w:val="both"/>
        <w:rPr>
          <w:sz w:val="24"/>
          <w:szCs w:val="24"/>
        </w:rPr>
      </w:pPr>
      <w:r w:rsidRPr="00D967A2">
        <w:rPr>
          <w:sz w:val="24"/>
          <w:szCs w:val="24"/>
        </w:rPr>
        <w:t>Средний доход пенсионера с учетом начисленных дополнительных пенсий (без учета государственной помощи и доплат) составил 3</w:t>
      </w:r>
      <w:r w:rsidR="000C386B" w:rsidRPr="00D967A2">
        <w:rPr>
          <w:sz w:val="24"/>
          <w:szCs w:val="24"/>
        </w:rPr>
        <w:t>6 643,73</w:t>
      </w:r>
      <w:r w:rsidRPr="00D967A2">
        <w:rPr>
          <w:sz w:val="24"/>
          <w:szCs w:val="24"/>
        </w:rPr>
        <w:t xml:space="preserve"> рублей (рост </w:t>
      </w:r>
      <w:r w:rsidR="000C386B" w:rsidRPr="00D967A2">
        <w:rPr>
          <w:sz w:val="24"/>
          <w:szCs w:val="24"/>
        </w:rPr>
        <w:t>11,1%</w:t>
      </w:r>
      <w:r w:rsidRPr="00D967A2">
        <w:rPr>
          <w:sz w:val="24"/>
          <w:szCs w:val="24"/>
        </w:rPr>
        <w:t xml:space="preserve"> к 01.10.202</w:t>
      </w:r>
      <w:r w:rsidR="000C386B" w:rsidRPr="00D967A2">
        <w:rPr>
          <w:sz w:val="24"/>
          <w:szCs w:val="24"/>
        </w:rPr>
        <w:t>4</w:t>
      </w:r>
      <w:r w:rsidRPr="00D967A2">
        <w:rPr>
          <w:sz w:val="24"/>
          <w:szCs w:val="24"/>
        </w:rPr>
        <w:t xml:space="preserve"> </w:t>
      </w:r>
      <w:r w:rsidR="000C386B" w:rsidRPr="00D967A2">
        <w:rPr>
          <w:sz w:val="24"/>
          <w:szCs w:val="24"/>
        </w:rPr>
        <w:t>–</w:t>
      </w:r>
      <w:r w:rsidRPr="00D967A2">
        <w:rPr>
          <w:sz w:val="24"/>
          <w:szCs w:val="24"/>
        </w:rPr>
        <w:t xml:space="preserve"> </w:t>
      </w:r>
      <w:r w:rsidR="000C386B" w:rsidRPr="00D967A2">
        <w:rPr>
          <w:sz w:val="24"/>
          <w:szCs w:val="24"/>
        </w:rPr>
        <w:t>32</w:t>
      </w:r>
      <w:r w:rsidR="001F61C6" w:rsidRPr="00D967A2">
        <w:rPr>
          <w:sz w:val="24"/>
          <w:szCs w:val="24"/>
        </w:rPr>
        <w:t xml:space="preserve"> </w:t>
      </w:r>
      <w:r w:rsidR="000C386B" w:rsidRPr="00D967A2">
        <w:rPr>
          <w:sz w:val="24"/>
          <w:szCs w:val="24"/>
        </w:rPr>
        <w:t xml:space="preserve">995,47 </w:t>
      </w:r>
      <w:r w:rsidRPr="00D967A2">
        <w:rPr>
          <w:sz w:val="24"/>
          <w:szCs w:val="24"/>
        </w:rPr>
        <w:t xml:space="preserve"> рублей). Соотношение среднемесячного дохода и прожиточного минимума пенсионера составило 1</w:t>
      </w:r>
      <w:r w:rsidR="000C386B" w:rsidRPr="00D967A2">
        <w:rPr>
          <w:sz w:val="24"/>
          <w:szCs w:val="24"/>
        </w:rPr>
        <w:t>99,9</w:t>
      </w:r>
      <w:r w:rsidRPr="00D967A2">
        <w:rPr>
          <w:sz w:val="24"/>
          <w:szCs w:val="24"/>
        </w:rPr>
        <w:t>%.</w:t>
      </w:r>
    </w:p>
    <w:p w:rsidR="000276AC" w:rsidRPr="000C386B" w:rsidRDefault="000276AC" w:rsidP="000276AC">
      <w:pPr>
        <w:pStyle w:val="a5"/>
        <w:ind w:firstLine="567"/>
        <w:jc w:val="both"/>
        <w:rPr>
          <w:b w:val="0"/>
          <w:szCs w:val="24"/>
        </w:rPr>
      </w:pPr>
      <w:r w:rsidRPr="000C386B">
        <w:rPr>
          <w:b w:val="0"/>
          <w:szCs w:val="24"/>
        </w:rPr>
        <w:t>Одним из приоритетных направлений государственной политики в сфере пенсионного обеспечения является комплекс мер, направленных на улучшение материального положения всех категорий пенсионеров.</w:t>
      </w:r>
      <w:r w:rsidRPr="000C386B">
        <w:rPr>
          <w:szCs w:val="24"/>
        </w:rPr>
        <w:t xml:space="preserve"> </w:t>
      </w:r>
      <w:r w:rsidRPr="000C386B">
        <w:rPr>
          <w:b w:val="0"/>
          <w:szCs w:val="24"/>
        </w:rPr>
        <w:t>Размер</w:t>
      </w:r>
      <w:r w:rsidRPr="000C386B">
        <w:rPr>
          <w:szCs w:val="24"/>
        </w:rPr>
        <w:t xml:space="preserve"> </w:t>
      </w:r>
      <w:r w:rsidRPr="000C386B">
        <w:rPr>
          <w:b w:val="0"/>
          <w:szCs w:val="24"/>
        </w:rPr>
        <w:t>пенсий корректировался в соответствии с законодательством.</w:t>
      </w:r>
    </w:p>
    <w:p w:rsidR="000276AC" w:rsidRPr="006F03B3" w:rsidRDefault="000276AC" w:rsidP="000276AC">
      <w:pPr>
        <w:pStyle w:val="a5"/>
        <w:ind w:firstLine="567"/>
        <w:jc w:val="both"/>
        <w:rPr>
          <w:b w:val="0"/>
          <w:szCs w:val="24"/>
          <w:highlight w:val="yellow"/>
        </w:rPr>
      </w:pPr>
    </w:p>
    <w:p w:rsidR="000276AC" w:rsidRPr="000C386B" w:rsidRDefault="000276AC" w:rsidP="000276AC">
      <w:pPr>
        <w:pStyle w:val="a7"/>
        <w:spacing w:after="0"/>
        <w:ind w:firstLine="567"/>
        <w:jc w:val="center"/>
        <w:rPr>
          <w:b/>
          <w:sz w:val="24"/>
          <w:szCs w:val="24"/>
        </w:rPr>
      </w:pPr>
      <w:r w:rsidRPr="000C386B">
        <w:rPr>
          <w:b/>
          <w:sz w:val="24"/>
          <w:szCs w:val="24"/>
        </w:rPr>
        <w:t xml:space="preserve">Доходы, полученные пенсионерами  </w:t>
      </w:r>
    </w:p>
    <w:p w:rsidR="000276AC" w:rsidRPr="000C386B" w:rsidRDefault="000276AC" w:rsidP="000276AC">
      <w:pPr>
        <w:pStyle w:val="a7"/>
        <w:spacing w:after="0"/>
        <w:ind w:firstLine="567"/>
        <w:jc w:val="right"/>
        <w:rPr>
          <w:sz w:val="24"/>
          <w:szCs w:val="24"/>
        </w:rPr>
      </w:pPr>
      <w:r w:rsidRPr="000C386B">
        <w:rPr>
          <w:sz w:val="24"/>
          <w:szCs w:val="24"/>
        </w:rPr>
        <w:t xml:space="preserve">таблица </w:t>
      </w:r>
      <w:r w:rsidR="00F91C5D">
        <w:rPr>
          <w:sz w:val="24"/>
          <w:szCs w:val="24"/>
        </w:rPr>
        <w:t>2</w:t>
      </w:r>
    </w:p>
    <w:tbl>
      <w:tblPr>
        <w:tblW w:w="9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34"/>
        <w:gridCol w:w="2015"/>
        <w:gridCol w:w="1883"/>
      </w:tblGrid>
      <w:tr w:rsidR="000276AC" w:rsidRPr="000C386B" w:rsidTr="00F702FF">
        <w:trPr>
          <w:tblHeader/>
          <w:jc w:val="center"/>
        </w:trPr>
        <w:tc>
          <w:tcPr>
            <w:tcW w:w="5734" w:type="dxa"/>
            <w:hideMark/>
          </w:tcPr>
          <w:p w:rsidR="000276AC" w:rsidRPr="000C386B" w:rsidRDefault="000276AC" w:rsidP="00F702FF">
            <w:pPr>
              <w:pStyle w:val="a7"/>
              <w:spacing w:line="276" w:lineRule="auto"/>
              <w:ind w:firstLine="567"/>
              <w:jc w:val="center"/>
              <w:rPr>
                <w:sz w:val="24"/>
                <w:szCs w:val="24"/>
              </w:rPr>
            </w:pPr>
            <w:r w:rsidRPr="000C386B">
              <w:rPr>
                <w:sz w:val="24"/>
                <w:szCs w:val="24"/>
              </w:rPr>
              <w:t>Показатель</w:t>
            </w:r>
          </w:p>
        </w:tc>
        <w:tc>
          <w:tcPr>
            <w:tcW w:w="2015" w:type="dxa"/>
          </w:tcPr>
          <w:p w:rsidR="000276AC" w:rsidRPr="000C386B" w:rsidRDefault="000276AC" w:rsidP="000C386B">
            <w:pPr>
              <w:pStyle w:val="a7"/>
              <w:spacing w:line="276" w:lineRule="auto"/>
              <w:jc w:val="center"/>
              <w:rPr>
                <w:sz w:val="24"/>
                <w:szCs w:val="24"/>
              </w:rPr>
            </w:pPr>
            <w:r w:rsidRPr="000C386B">
              <w:rPr>
                <w:sz w:val="24"/>
                <w:szCs w:val="24"/>
              </w:rPr>
              <w:t xml:space="preserve"> 01.10.202</w:t>
            </w:r>
            <w:r w:rsidR="000C386B" w:rsidRPr="000C386B">
              <w:rPr>
                <w:sz w:val="24"/>
                <w:szCs w:val="24"/>
                <w:lang w:val="en-US"/>
              </w:rPr>
              <w:t>4</w:t>
            </w:r>
          </w:p>
        </w:tc>
        <w:tc>
          <w:tcPr>
            <w:tcW w:w="1883" w:type="dxa"/>
            <w:hideMark/>
          </w:tcPr>
          <w:p w:rsidR="000276AC" w:rsidRPr="000C386B" w:rsidRDefault="000276AC" w:rsidP="000C386B">
            <w:pPr>
              <w:pStyle w:val="a7"/>
              <w:spacing w:line="276" w:lineRule="auto"/>
              <w:ind w:hanging="134"/>
              <w:jc w:val="center"/>
              <w:rPr>
                <w:sz w:val="24"/>
                <w:szCs w:val="24"/>
              </w:rPr>
            </w:pPr>
            <w:r w:rsidRPr="000C386B">
              <w:rPr>
                <w:sz w:val="24"/>
                <w:szCs w:val="24"/>
              </w:rPr>
              <w:t>01.10.202</w:t>
            </w:r>
            <w:r w:rsidR="000C386B" w:rsidRPr="000C386B">
              <w:rPr>
                <w:sz w:val="24"/>
                <w:szCs w:val="24"/>
                <w:lang w:val="en-US"/>
              </w:rPr>
              <w:t>5</w:t>
            </w:r>
          </w:p>
        </w:tc>
      </w:tr>
      <w:tr w:rsidR="000C386B" w:rsidRPr="000C386B" w:rsidTr="00F702FF">
        <w:trPr>
          <w:jc w:val="center"/>
        </w:trPr>
        <w:tc>
          <w:tcPr>
            <w:tcW w:w="5734" w:type="dxa"/>
            <w:hideMark/>
          </w:tcPr>
          <w:p w:rsidR="000C386B" w:rsidRPr="000C386B" w:rsidRDefault="000C386B" w:rsidP="00F702FF">
            <w:pPr>
              <w:pStyle w:val="210"/>
              <w:spacing w:line="276" w:lineRule="auto"/>
              <w:ind w:firstLine="567"/>
              <w:jc w:val="left"/>
              <w:rPr>
                <w:szCs w:val="24"/>
              </w:rPr>
            </w:pPr>
            <w:r w:rsidRPr="000C386B">
              <w:rPr>
                <w:szCs w:val="24"/>
              </w:rPr>
              <w:t>Сумма назначенных пенсий (государственные пенсии) – тыс. рублей</w:t>
            </w:r>
          </w:p>
        </w:tc>
        <w:tc>
          <w:tcPr>
            <w:tcW w:w="2015" w:type="dxa"/>
          </w:tcPr>
          <w:p w:rsidR="000C386B" w:rsidRPr="000C386B" w:rsidRDefault="000C386B" w:rsidP="00CD31DB">
            <w:pPr>
              <w:pStyle w:val="a5"/>
              <w:spacing w:line="276" w:lineRule="auto"/>
              <w:ind w:hanging="134"/>
              <w:rPr>
                <w:b w:val="0"/>
                <w:szCs w:val="24"/>
              </w:rPr>
            </w:pPr>
            <w:r w:rsidRPr="000C386B">
              <w:rPr>
                <w:b w:val="0"/>
                <w:szCs w:val="24"/>
              </w:rPr>
              <w:t>3 949 643,50</w:t>
            </w:r>
          </w:p>
        </w:tc>
        <w:tc>
          <w:tcPr>
            <w:tcW w:w="1883" w:type="dxa"/>
            <w:hideMark/>
          </w:tcPr>
          <w:p w:rsidR="000C386B" w:rsidRPr="000C386B" w:rsidRDefault="000C386B" w:rsidP="000C386B">
            <w:pPr>
              <w:pStyle w:val="a5"/>
              <w:spacing w:line="276" w:lineRule="auto"/>
              <w:ind w:hanging="134"/>
              <w:rPr>
                <w:b w:val="0"/>
                <w:szCs w:val="24"/>
              </w:rPr>
            </w:pPr>
            <w:r w:rsidRPr="000C386B">
              <w:rPr>
                <w:b w:val="0"/>
                <w:szCs w:val="24"/>
                <w:lang w:val="en-US"/>
              </w:rPr>
              <w:t>4 465 278</w:t>
            </w:r>
            <w:proofErr w:type="gramStart"/>
            <w:r w:rsidRPr="000C386B">
              <w:rPr>
                <w:b w:val="0"/>
                <w:szCs w:val="24"/>
              </w:rPr>
              <w:t>,</w:t>
            </w:r>
            <w:r w:rsidRPr="000C386B">
              <w:rPr>
                <w:b w:val="0"/>
                <w:szCs w:val="24"/>
                <w:lang w:val="en-US"/>
              </w:rPr>
              <w:t>50</w:t>
            </w:r>
            <w:proofErr w:type="gramEnd"/>
          </w:p>
        </w:tc>
      </w:tr>
      <w:tr w:rsidR="000C386B" w:rsidRPr="006F03B3" w:rsidTr="00F702FF">
        <w:trPr>
          <w:trHeight w:val="548"/>
          <w:jc w:val="center"/>
        </w:trPr>
        <w:tc>
          <w:tcPr>
            <w:tcW w:w="5734" w:type="dxa"/>
            <w:hideMark/>
          </w:tcPr>
          <w:p w:rsidR="000C386B" w:rsidRPr="000C386B" w:rsidRDefault="000C386B" w:rsidP="00F702FF">
            <w:pPr>
              <w:pStyle w:val="210"/>
              <w:ind w:firstLine="567"/>
              <w:jc w:val="left"/>
              <w:rPr>
                <w:szCs w:val="24"/>
              </w:rPr>
            </w:pPr>
            <w:r w:rsidRPr="000C386B">
              <w:rPr>
                <w:szCs w:val="24"/>
              </w:rPr>
              <w:t>Сумма начисленных дополнительных пенсий – тыс. рублей</w:t>
            </w:r>
          </w:p>
        </w:tc>
        <w:tc>
          <w:tcPr>
            <w:tcW w:w="2015" w:type="dxa"/>
          </w:tcPr>
          <w:p w:rsidR="000C386B" w:rsidRPr="000C386B" w:rsidRDefault="000C386B" w:rsidP="00CD31DB">
            <w:pPr>
              <w:pStyle w:val="210"/>
              <w:spacing w:line="276" w:lineRule="auto"/>
              <w:ind w:hanging="134"/>
              <w:jc w:val="center"/>
              <w:rPr>
                <w:szCs w:val="24"/>
              </w:rPr>
            </w:pPr>
            <w:r w:rsidRPr="000C386B">
              <w:rPr>
                <w:szCs w:val="24"/>
              </w:rPr>
              <w:t>45 170,59</w:t>
            </w:r>
          </w:p>
        </w:tc>
        <w:tc>
          <w:tcPr>
            <w:tcW w:w="1883" w:type="dxa"/>
            <w:hideMark/>
          </w:tcPr>
          <w:p w:rsidR="000C386B" w:rsidRPr="000C386B" w:rsidRDefault="000C386B" w:rsidP="00BD5A89">
            <w:pPr>
              <w:pStyle w:val="210"/>
              <w:spacing w:line="276" w:lineRule="auto"/>
              <w:ind w:hanging="134"/>
              <w:jc w:val="center"/>
              <w:rPr>
                <w:szCs w:val="24"/>
              </w:rPr>
            </w:pPr>
            <w:r w:rsidRPr="000C386B">
              <w:rPr>
                <w:szCs w:val="24"/>
              </w:rPr>
              <w:t>37 569,362</w:t>
            </w:r>
          </w:p>
        </w:tc>
      </w:tr>
    </w:tbl>
    <w:p w:rsidR="000276AC" w:rsidRPr="006F03B3" w:rsidRDefault="000276AC" w:rsidP="000276AC">
      <w:pPr>
        <w:pStyle w:val="a7"/>
        <w:spacing w:after="0"/>
        <w:ind w:firstLine="567"/>
        <w:jc w:val="both"/>
        <w:rPr>
          <w:sz w:val="24"/>
          <w:szCs w:val="24"/>
          <w:highlight w:val="yellow"/>
        </w:rPr>
      </w:pPr>
    </w:p>
    <w:p w:rsidR="00C53A33" w:rsidRPr="00973554" w:rsidRDefault="00C53A33" w:rsidP="00C53A33">
      <w:pPr>
        <w:ind w:firstLine="720"/>
        <w:contextualSpacing/>
        <w:jc w:val="both"/>
        <w:rPr>
          <w:sz w:val="24"/>
          <w:szCs w:val="24"/>
        </w:rPr>
      </w:pPr>
      <w:r w:rsidRPr="00973554">
        <w:rPr>
          <w:sz w:val="24"/>
          <w:szCs w:val="24"/>
        </w:rPr>
        <w:t xml:space="preserve">В ХМАО - Югре ежегодно осуществляется индексация мер социальной поддержки на установленный уровень инфляции, дополнительно принимаются меры социальной поддержки для участников специальной военной операции и членов их семей. В первом полугодии 2025 года </w:t>
      </w:r>
      <w:r w:rsidRPr="00973554">
        <w:rPr>
          <w:bCs/>
          <w:sz w:val="24"/>
          <w:szCs w:val="24"/>
        </w:rPr>
        <w:t>обеспечено стабильное назначение и выплата социальных пособий.</w:t>
      </w:r>
    </w:p>
    <w:p w:rsidR="000276AC" w:rsidRPr="000C386B" w:rsidRDefault="000276AC" w:rsidP="000276AC">
      <w:pPr>
        <w:ind w:firstLine="567"/>
        <w:jc w:val="both"/>
        <w:rPr>
          <w:sz w:val="24"/>
          <w:szCs w:val="24"/>
        </w:rPr>
      </w:pPr>
      <w:proofErr w:type="gramStart"/>
      <w:r w:rsidRPr="000C386B">
        <w:rPr>
          <w:sz w:val="24"/>
          <w:szCs w:val="24"/>
        </w:rPr>
        <w:t>В соответствии с законом  ХМАО-Югры от 07.07.2004 №45-оз «О поддержке семьи, материнства, отцовства и детства в Ханты-Мансийском автономном округе – Югре», законом Ханты-Мансийского автономного округа – Югры от 02.12.2005 №115-оз «О мерах по обеспечению прав детей-инвалидов на воспитание, обучение и образование, прав инвалидов на образование в Ханты-Мансийском автономном округе-Югре», федеральным законом от 19.05.1995 №81-ФЗ «О государственных пособиях гражданам, имеющим детей» предусмотрены детские</w:t>
      </w:r>
      <w:proofErr w:type="gramEnd"/>
      <w:r w:rsidRPr="000C386B">
        <w:rPr>
          <w:sz w:val="24"/>
          <w:szCs w:val="24"/>
        </w:rPr>
        <w:t xml:space="preserve"> пособия.</w:t>
      </w:r>
    </w:p>
    <w:p w:rsidR="000276AC" w:rsidRPr="00A61A71" w:rsidRDefault="000276AC" w:rsidP="000276AC">
      <w:pPr>
        <w:ind w:firstLine="567"/>
        <w:jc w:val="both"/>
        <w:rPr>
          <w:sz w:val="24"/>
          <w:szCs w:val="24"/>
        </w:rPr>
      </w:pPr>
      <w:r w:rsidRPr="000C386B">
        <w:rPr>
          <w:sz w:val="24"/>
          <w:szCs w:val="24"/>
        </w:rPr>
        <w:t xml:space="preserve">Среди существующих </w:t>
      </w:r>
      <w:r w:rsidRPr="00A61A71">
        <w:rPr>
          <w:sz w:val="24"/>
          <w:szCs w:val="24"/>
        </w:rPr>
        <w:t>социальных выплат можно выделить основные пособия, предусмотренные законодательством:</w:t>
      </w:r>
    </w:p>
    <w:p w:rsidR="000276AC" w:rsidRPr="00F91C5D" w:rsidRDefault="000276AC" w:rsidP="000276AC">
      <w:pPr>
        <w:tabs>
          <w:tab w:val="left" w:pos="1440"/>
        </w:tabs>
        <w:ind w:firstLine="567"/>
        <w:jc w:val="right"/>
        <w:rPr>
          <w:sz w:val="24"/>
          <w:szCs w:val="24"/>
        </w:rPr>
      </w:pPr>
      <w:r w:rsidRPr="00A61A71">
        <w:rPr>
          <w:sz w:val="24"/>
          <w:szCs w:val="24"/>
        </w:rPr>
        <w:tab/>
        <w:t xml:space="preserve">таблица </w:t>
      </w:r>
      <w:r w:rsidR="00F91C5D">
        <w:rPr>
          <w:sz w:val="24"/>
          <w:szCs w:val="24"/>
        </w:rPr>
        <w:t>3</w:t>
      </w:r>
    </w:p>
    <w:tbl>
      <w:tblPr>
        <w:tblW w:w="9431" w:type="dxa"/>
        <w:jc w:val="center"/>
        <w:tblInd w:w="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662"/>
        <w:gridCol w:w="1222"/>
        <w:gridCol w:w="1547"/>
      </w:tblGrid>
      <w:tr w:rsidR="000276AC" w:rsidRPr="00A61A71" w:rsidTr="00F702FF">
        <w:trPr>
          <w:tblHeader/>
          <w:jc w:val="center"/>
        </w:trPr>
        <w:tc>
          <w:tcPr>
            <w:tcW w:w="6662" w:type="dxa"/>
          </w:tcPr>
          <w:p w:rsidR="000276AC" w:rsidRPr="00A61A71" w:rsidRDefault="000276AC" w:rsidP="00F702FF">
            <w:pPr>
              <w:pStyle w:val="a7"/>
              <w:ind w:firstLine="567"/>
              <w:jc w:val="center"/>
              <w:rPr>
                <w:sz w:val="24"/>
                <w:szCs w:val="24"/>
              </w:rPr>
            </w:pPr>
            <w:r w:rsidRPr="00A61A71">
              <w:rPr>
                <w:sz w:val="24"/>
                <w:szCs w:val="24"/>
              </w:rPr>
              <w:t>Наименование показателя</w:t>
            </w:r>
          </w:p>
        </w:tc>
        <w:tc>
          <w:tcPr>
            <w:tcW w:w="1222" w:type="dxa"/>
            <w:vAlign w:val="center"/>
          </w:tcPr>
          <w:p w:rsidR="000276AC" w:rsidRPr="00A61A71" w:rsidRDefault="000276AC" w:rsidP="00F702FF">
            <w:pPr>
              <w:jc w:val="center"/>
              <w:rPr>
                <w:sz w:val="24"/>
                <w:szCs w:val="24"/>
              </w:rPr>
            </w:pPr>
            <w:proofErr w:type="spellStart"/>
            <w:r w:rsidRPr="00A61A71">
              <w:rPr>
                <w:sz w:val="24"/>
                <w:szCs w:val="24"/>
              </w:rPr>
              <w:t>Ед</w:t>
            </w:r>
            <w:proofErr w:type="gramStart"/>
            <w:r w:rsidRPr="00A61A71">
              <w:rPr>
                <w:sz w:val="24"/>
                <w:szCs w:val="24"/>
              </w:rPr>
              <w:t>.и</w:t>
            </w:r>
            <w:proofErr w:type="gramEnd"/>
            <w:r w:rsidRPr="00A61A71">
              <w:rPr>
                <w:sz w:val="24"/>
                <w:szCs w:val="24"/>
              </w:rPr>
              <w:t>зм</w:t>
            </w:r>
            <w:proofErr w:type="spellEnd"/>
            <w:r w:rsidRPr="00A61A71">
              <w:rPr>
                <w:sz w:val="24"/>
                <w:szCs w:val="24"/>
              </w:rPr>
              <w:t>.</w:t>
            </w:r>
          </w:p>
        </w:tc>
        <w:tc>
          <w:tcPr>
            <w:tcW w:w="1547" w:type="dxa"/>
            <w:vAlign w:val="center"/>
          </w:tcPr>
          <w:p w:rsidR="000276AC" w:rsidRPr="00A61A71" w:rsidRDefault="000276AC" w:rsidP="000C386B">
            <w:pPr>
              <w:pStyle w:val="a7"/>
              <w:ind w:hanging="87"/>
              <w:jc w:val="center"/>
              <w:rPr>
                <w:sz w:val="24"/>
                <w:szCs w:val="24"/>
              </w:rPr>
            </w:pPr>
            <w:r w:rsidRPr="00A61A71">
              <w:rPr>
                <w:sz w:val="24"/>
                <w:szCs w:val="24"/>
              </w:rPr>
              <w:t>01.10.202</w:t>
            </w:r>
            <w:r w:rsidR="000C386B" w:rsidRPr="00A61A71">
              <w:rPr>
                <w:sz w:val="24"/>
                <w:szCs w:val="24"/>
              </w:rPr>
              <w:t>5</w:t>
            </w:r>
          </w:p>
        </w:tc>
      </w:tr>
      <w:tr w:rsidR="000276AC" w:rsidRPr="00A61A71" w:rsidTr="00F702FF">
        <w:trPr>
          <w:trHeight w:val="451"/>
          <w:jc w:val="center"/>
        </w:trPr>
        <w:tc>
          <w:tcPr>
            <w:tcW w:w="6662" w:type="dxa"/>
            <w:vAlign w:val="center"/>
          </w:tcPr>
          <w:p w:rsidR="000276AC" w:rsidRPr="00A61A71" w:rsidRDefault="000276AC" w:rsidP="00F702FF">
            <w:pPr>
              <w:pStyle w:val="a7"/>
              <w:spacing w:after="0"/>
              <w:jc w:val="both"/>
              <w:rPr>
                <w:b/>
                <w:sz w:val="24"/>
                <w:szCs w:val="24"/>
                <w:lang w:val="en-US"/>
              </w:rPr>
            </w:pPr>
            <w:r w:rsidRPr="00A61A71">
              <w:rPr>
                <w:b/>
                <w:sz w:val="24"/>
                <w:szCs w:val="24"/>
              </w:rPr>
              <w:t>Выплаты неработающим пенсионерам</w:t>
            </w:r>
          </w:p>
        </w:tc>
        <w:tc>
          <w:tcPr>
            <w:tcW w:w="1222" w:type="dxa"/>
          </w:tcPr>
          <w:p w:rsidR="000276AC" w:rsidRPr="00A61A71" w:rsidRDefault="000276AC" w:rsidP="00F702FF">
            <w:pPr>
              <w:jc w:val="center"/>
              <w:rPr>
                <w:sz w:val="24"/>
                <w:szCs w:val="24"/>
              </w:rPr>
            </w:pPr>
            <w:r w:rsidRPr="00A61A71">
              <w:rPr>
                <w:sz w:val="24"/>
                <w:szCs w:val="24"/>
              </w:rPr>
              <w:t>тыс. рублей</w:t>
            </w:r>
          </w:p>
        </w:tc>
        <w:tc>
          <w:tcPr>
            <w:tcW w:w="1547" w:type="dxa"/>
            <w:shd w:val="clear" w:color="auto" w:fill="auto"/>
            <w:vAlign w:val="center"/>
          </w:tcPr>
          <w:p w:rsidR="000276AC" w:rsidRPr="00A61A71" w:rsidRDefault="00A61A71" w:rsidP="00F702FF">
            <w:pPr>
              <w:pStyle w:val="a7"/>
              <w:spacing w:after="0"/>
              <w:ind w:firstLine="55"/>
              <w:jc w:val="center"/>
              <w:rPr>
                <w:sz w:val="24"/>
                <w:szCs w:val="24"/>
              </w:rPr>
            </w:pPr>
            <w:r w:rsidRPr="00A61A71">
              <w:rPr>
                <w:sz w:val="24"/>
                <w:szCs w:val="24"/>
              </w:rPr>
              <w:t>53 622,2</w:t>
            </w:r>
          </w:p>
        </w:tc>
      </w:tr>
      <w:tr w:rsidR="000276AC" w:rsidRPr="00A61A71" w:rsidTr="00F702FF">
        <w:trPr>
          <w:jc w:val="center"/>
        </w:trPr>
        <w:tc>
          <w:tcPr>
            <w:tcW w:w="6662" w:type="dxa"/>
            <w:vAlign w:val="center"/>
          </w:tcPr>
          <w:p w:rsidR="000276AC" w:rsidRPr="00A61A71" w:rsidRDefault="000276AC" w:rsidP="001F61C6">
            <w:pPr>
              <w:pStyle w:val="a7"/>
              <w:spacing w:after="0"/>
              <w:jc w:val="both"/>
              <w:rPr>
                <w:sz w:val="24"/>
                <w:szCs w:val="24"/>
              </w:rPr>
            </w:pPr>
            <w:r w:rsidRPr="00A61A71">
              <w:rPr>
                <w:sz w:val="24"/>
                <w:szCs w:val="24"/>
              </w:rPr>
              <w:t>Число получателей в сентябре 202</w:t>
            </w:r>
            <w:r w:rsidR="00A61A71" w:rsidRPr="00A61A71">
              <w:rPr>
                <w:sz w:val="24"/>
                <w:szCs w:val="24"/>
              </w:rPr>
              <w:t>5</w:t>
            </w:r>
            <w:r w:rsidRPr="00A61A71">
              <w:rPr>
                <w:sz w:val="24"/>
                <w:szCs w:val="24"/>
              </w:rPr>
              <w:t xml:space="preserve"> г.</w:t>
            </w:r>
          </w:p>
        </w:tc>
        <w:tc>
          <w:tcPr>
            <w:tcW w:w="1222" w:type="dxa"/>
            <w:vAlign w:val="center"/>
          </w:tcPr>
          <w:p w:rsidR="000276AC" w:rsidRPr="00A61A71" w:rsidRDefault="000276AC" w:rsidP="00F702FF">
            <w:pPr>
              <w:jc w:val="center"/>
              <w:rPr>
                <w:sz w:val="24"/>
                <w:szCs w:val="24"/>
              </w:rPr>
            </w:pPr>
            <w:r w:rsidRPr="00A61A71">
              <w:rPr>
                <w:sz w:val="24"/>
                <w:szCs w:val="24"/>
              </w:rPr>
              <w:t>человек</w:t>
            </w:r>
          </w:p>
        </w:tc>
        <w:tc>
          <w:tcPr>
            <w:tcW w:w="1547" w:type="dxa"/>
            <w:vAlign w:val="center"/>
          </w:tcPr>
          <w:p w:rsidR="000276AC" w:rsidRPr="00A61A71" w:rsidRDefault="00A61A71" w:rsidP="00F702FF">
            <w:pPr>
              <w:pStyle w:val="a7"/>
              <w:spacing w:after="0"/>
              <w:ind w:firstLine="55"/>
              <w:jc w:val="center"/>
              <w:rPr>
                <w:sz w:val="24"/>
                <w:szCs w:val="24"/>
              </w:rPr>
            </w:pPr>
            <w:r w:rsidRPr="00A61A71">
              <w:rPr>
                <w:sz w:val="24"/>
                <w:szCs w:val="24"/>
              </w:rPr>
              <w:t>2210</w:t>
            </w:r>
          </w:p>
        </w:tc>
      </w:tr>
      <w:tr w:rsidR="000276AC" w:rsidRPr="00A61A71" w:rsidTr="00F702FF">
        <w:trPr>
          <w:jc w:val="center"/>
        </w:trPr>
        <w:tc>
          <w:tcPr>
            <w:tcW w:w="6662" w:type="dxa"/>
            <w:vAlign w:val="center"/>
          </w:tcPr>
          <w:p w:rsidR="000276AC" w:rsidRPr="00A61A71" w:rsidRDefault="000276AC" w:rsidP="00F702FF">
            <w:pPr>
              <w:pStyle w:val="a7"/>
              <w:spacing w:after="0"/>
              <w:jc w:val="both"/>
              <w:rPr>
                <w:b/>
                <w:sz w:val="24"/>
                <w:szCs w:val="24"/>
              </w:rPr>
            </w:pPr>
            <w:r w:rsidRPr="00A61A71">
              <w:rPr>
                <w:b/>
                <w:sz w:val="24"/>
                <w:szCs w:val="24"/>
              </w:rPr>
              <w:t>Выплаты малообеспеченным гражданам</w:t>
            </w:r>
          </w:p>
        </w:tc>
        <w:tc>
          <w:tcPr>
            <w:tcW w:w="1222" w:type="dxa"/>
            <w:vAlign w:val="center"/>
          </w:tcPr>
          <w:p w:rsidR="000276AC" w:rsidRPr="00A61A71" w:rsidRDefault="000276AC" w:rsidP="00F702FF">
            <w:pPr>
              <w:jc w:val="center"/>
              <w:rPr>
                <w:sz w:val="24"/>
                <w:szCs w:val="24"/>
              </w:rPr>
            </w:pPr>
            <w:r w:rsidRPr="00A61A71">
              <w:rPr>
                <w:sz w:val="24"/>
                <w:szCs w:val="24"/>
              </w:rPr>
              <w:t>тыс. рублей</w:t>
            </w:r>
          </w:p>
        </w:tc>
        <w:tc>
          <w:tcPr>
            <w:tcW w:w="1547" w:type="dxa"/>
            <w:vAlign w:val="center"/>
          </w:tcPr>
          <w:p w:rsidR="000276AC" w:rsidRPr="00A61A71" w:rsidRDefault="00A61A71" w:rsidP="00F702FF">
            <w:pPr>
              <w:pStyle w:val="a7"/>
              <w:spacing w:after="0"/>
              <w:ind w:firstLine="55"/>
              <w:jc w:val="center"/>
              <w:rPr>
                <w:sz w:val="24"/>
                <w:szCs w:val="24"/>
              </w:rPr>
            </w:pPr>
            <w:r w:rsidRPr="00A61A71">
              <w:rPr>
                <w:sz w:val="24"/>
                <w:szCs w:val="24"/>
              </w:rPr>
              <w:t>10581,64</w:t>
            </w:r>
          </w:p>
        </w:tc>
      </w:tr>
      <w:tr w:rsidR="000276AC" w:rsidRPr="00A61A71" w:rsidTr="00F702FF">
        <w:trPr>
          <w:jc w:val="center"/>
        </w:trPr>
        <w:tc>
          <w:tcPr>
            <w:tcW w:w="6662" w:type="dxa"/>
            <w:vAlign w:val="center"/>
          </w:tcPr>
          <w:p w:rsidR="000276AC" w:rsidRPr="00A61A71" w:rsidRDefault="000276AC" w:rsidP="00F702FF">
            <w:pPr>
              <w:pStyle w:val="a7"/>
              <w:spacing w:after="0"/>
              <w:jc w:val="both"/>
              <w:rPr>
                <w:sz w:val="24"/>
                <w:szCs w:val="24"/>
              </w:rPr>
            </w:pPr>
            <w:r w:rsidRPr="00A61A71">
              <w:rPr>
                <w:sz w:val="24"/>
                <w:szCs w:val="24"/>
              </w:rPr>
              <w:t>Чи</w:t>
            </w:r>
            <w:r w:rsidR="00A61A71" w:rsidRPr="00A61A71">
              <w:rPr>
                <w:sz w:val="24"/>
                <w:szCs w:val="24"/>
              </w:rPr>
              <w:t>сло получателей  в сентябре 2025</w:t>
            </w:r>
            <w:r w:rsidRPr="00A61A71">
              <w:rPr>
                <w:sz w:val="24"/>
                <w:szCs w:val="24"/>
              </w:rPr>
              <w:t xml:space="preserve"> г.</w:t>
            </w:r>
          </w:p>
        </w:tc>
        <w:tc>
          <w:tcPr>
            <w:tcW w:w="1222" w:type="dxa"/>
            <w:vAlign w:val="center"/>
          </w:tcPr>
          <w:p w:rsidR="000276AC" w:rsidRPr="00A61A71" w:rsidRDefault="000276AC" w:rsidP="00F702FF">
            <w:pPr>
              <w:jc w:val="center"/>
              <w:rPr>
                <w:sz w:val="24"/>
                <w:szCs w:val="24"/>
              </w:rPr>
            </w:pPr>
            <w:r w:rsidRPr="00A61A71">
              <w:rPr>
                <w:sz w:val="24"/>
                <w:szCs w:val="24"/>
              </w:rPr>
              <w:t>человек</w:t>
            </w:r>
          </w:p>
        </w:tc>
        <w:tc>
          <w:tcPr>
            <w:tcW w:w="1547" w:type="dxa"/>
            <w:vAlign w:val="center"/>
          </w:tcPr>
          <w:p w:rsidR="000276AC" w:rsidRPr="00A61A71" w:rsidRDefault="00BD5A89" w:rsidP="00F702FF">
            <w:pPr>
              <w:pStyle w:val="a7"/>
              <w:spacing w:after="0"/>
              <w:ind w:firstLine="55"/>
              <w:jc w:val="center"/>
              <w:rPr>
                <w:sz w:val="24"/>
                <w:szCs w:val="24"/>
              </w:rPr>
            </w:pPr>
            <w:r w:rsidRPr="00A61A71">
              <w:rPr>
                <w:sz w:val="24"/>
                <w:szCs w:val="24"/>
              </w:rPr>
              <w:t>8</w:t>
            </w:r>
            <w:r w:rsidR="00A61A71" w:rsidRPr="00A61A71">
              <w:rPr>
                <w:sz w:val="24"/>
                <w:szCs w:val="24"/>
              </w:rPr>
              <w:t>5</w:t>
            </w:r>
          </w:p>
        </w:tc>
      </w:tr>
      <w:tr w:rsidR="000276AC" w:rsidRPr="00A61A71" w:rsidTr="00F702FF">
        <w:trPr>
          <w:jc w:val="center"/>
        </w:trPr>
        <w:tc>
          <w:tcPr>
            <w:tcW w:w="6662" w:type="dxa"/>
            <w:vAlign w:val="center"/>
          </w:tcPr>
          <w:p w:rsidR="000276AC" w:rsidRPr="00A61A71" w:rsidRDefault="000276AC" w:rsidP="00F702FF">
            <w:pPr>
              <w:pStyle w:val="4"/>
              <w:spacing w:before="0"/>
              <w:rPr>
                <w:rFonts w:ascii="Times New Roman" w:hAnsi="Times New Roman" w:cs="Times New Roman"/>
                <w:b w:val="0"/>
                <w:sz w:val="24"/>
                <w:szCs w:val="24"/>
              </w:rPr>
            </w:pPr>
            <w:r w:rsidRPr="00A61A71">
              <w:rPr>
                <w:rFonts w:ascii="Times New Roman" w:hAnsi="Times New Roman" w:cs="Times New Roman"/>
                <w:i w:val="0"/>
                <w:color w:val="auto"/>
                <w:sz w:val="24"/>
                <w:szCs w:val="24"/>
              </w:rPr>
              <w:t>Выплаты мер социальной поддержки ветеранам труда, ветеранам труда ХМАО-Югры</w:t>
            </w:r>
          </w:p>
        </w:tc>
        <w:tc>
          <w:tcPr>
            <w:tcW w:w="1222" w:type="dxa"/>
            <w:shd w:val="clear" w:color="auto" w:fill="auto"/>
            <w:vAlign w:val="center"/>
          </w:tcPr>
          <w:p w:rsidR="000276AC" w:rsidRPr="00A61A71" w:rsidRDefault="000276AC" w:rsidP="00F702FF">
            <w:pPr>
              <w:jc w:val="center"/>
              <w:rPr>
                <w:sz w:val="24"/>
                <w:szCs w:val="24"/>
              </w:rPr>
            </w:pPr>
            <w:r w:rsidRPr="00A61A71">
              <w:rPr>
                <w:sz w:val="24"/>
                <w:szCs w:val="24"/>
              </w:rPr>
              <w:t>тыс. рублей</w:t>
            </w:r>
          </w:p>
        </w:tc>
        <w:tc>
          <w:tcPr>
            <w:tcW w:w="1547" w:type="dxa"/>
            <w:shd w:val="clear" w:color="auto" w:fill="auto"/>
            <w:vAlign w:val="center"/>
          </w:tcPr>
          <w:p w:rsidR="000276AC" w:rsidRPr="00A61A71" w:rsidRDefault="00A61A71" w:rsidP="00F702FF">
            <w:pPr>
              <w:pStyle w:val="a7"/>
              <w:spacing w:after="0"/>
              <w:ind w:firstLine="55"/>
              <w:jc w:val="center"/>
              <w:rPr>
                <w:sz w:val="24"/>
                <w:szCs w:val="24"/>
              </w:rPr>
            </w:pPr>
            <w:r w:rsidRPr="00A61A71">
              <w:rPr>
                <w:sz w:val="24"/>
                <w:szCs w:val="24"/>
              </w:rPr>
              <w:t>112 928,41</w:t>
            </w:r>
          </w:p>
        </w:tc>
      </w:tr>
      <w:tr w:rsidR="000276AC" w:rsidRPr="00A61A71" w:rsidTr="00F702FF">
        <w:trPr>
          <w:trHeight w:val="220"/>
          <w:jc w:val="center"/>
        </w:trPr>
        <w:tc>
          <w:tcPr>
            <w:tcW w:w="6662" w:type="dxa"/>
            <w:vAlign w:val="center"/>
          </w:tcPr>
          <w:p w:rsidR="000276AC" w:rsidRPr="00A61A71" w:rsidRDefault="000276AC" w:rsidP="00A61A71">
            <w:pPr>
              <w:pStyle w:val="a7"/>
              <w:spacing w:after="0"/>
              <w:rPr>
                <w:sz w:val="24"/>
                <w:szCs w:val="24"/>
              </w:rPr>
            </w:pPr>
            <w:r w:rsidRPr="00A61A71">
              <w:rPr>
                <w:sz w:val="24"/>
                <w:szCs w:val="24"/>
              </w:rPr>
              <w:t>Число получателей в сентябре 202</w:t>
            </w:r>
            <w:r w:rsidR="00A61A71" w:rsidRPr="00A61A71">
              <w:rPr>
                <w:sz w:val="24"/>
                <w:szCs w:val="24"/>
              </w:rPr>
              <w:t>5</w:t>
            </w:r>
            <w:r w:rsidRPr="00A61A71">
              <w:rPr>
                <w:sz w:val="24"/>
                <w:szCs w:val="24"/>
              </w:rPr>
              <w:t xml:space="preserve"> г.</w:t>
            </w:r>
          </w:p>
        </w:tc>
        <w:tc>
          <w:tcPr>
            <w:tcW w:w="1222" w:type="dxa"/>
            <w:shd w:val="clear" w:color="auto" w:fill="auto"/>
          </w:tcPr>
          <w:p w:rsidR="000276AC" w:rsidRPr="00A61A71" w:rsidRDefault="000276AC" w:rsidP="00F702FF">
            <w:pPr>
              <w:jc w:val="center"/>
              <w:rPr>
                <w:sz w:val="24"/>
                <w:szCs w:val="24"/>
              </w:rPr>
            </w:pPr>
            <w:r w:rsidRPr="00A61A71">
              <w:rPr>
                <w:sz w:val="24"/>
                <w:szCs w:val="24"/>
              </w:rPr>
              <w:t>человек</w:t>
            </w:r>
          </w:p>
        </w:tc>
        <w:tc>
          <w:tcPr>
            <w:tcW w:w="1547" w:type="dxa"/>
            <w:shd w:val="clear" w:color="auto" w:fill="auto"/>
            <w:vAlign w:val="center"/>
          </w:tcPr>
          <w:p w:rsidR="000276AC" w:rsidRPr="00A61A71" w:rsidRDefault="000276AC" w:rsidP="00A61A71">
            <w:pPr>
              <w:pStyle w:val="a7"/>
              <w:spacing w:after="0"/>
              <w:ind w:firstLine="55"/>
              <w:jc w:val="center"/>
              <w:rPr>
                <w:sz w:val="24"/>
                <w:szCs w:val="24"/>
              </w:rPr>
            </w:pPr>
            <w:r w:rsidRPr="00A61A71">
              <w:rPr>
                <w:sz w:val="24"/>
                <w:szCs w:val="24"/>
              </w:rPr>
              <w:t>37</w:t>
            </w:r>
            <w:r w:rsidR="00A61A71" w:rsidRPr="00A61A71">
              <w:rPr>
                <w:sz w:val="24"/>
                <w:szCs w:val="24"/>
              </w:rPr>
              <w:t>19</w:t>
            </w:r>
          </w:p>
        </w:tc>
      </w:tr>
      <w:tr w:rsidR="000276AC" w:rsidRPr="00A61A71" w:rsidTr="00F702FF">
        <w:trPr>
          <w:trHeight w:val="656"/>
          <w:jc w:val="center"/>
        </w:trPr>
        <w:tc>
          <w:tcPr>
            <w:tcW w:w="6662" w:type="dxa"/>
            <w:vAlign w:val="center"/>
          </w:tcPr>
          <w:p w:rsidR="000276AC" w:rsidRPr="00A61A71" w:rsidRDefault="000276AC" w:rsidP="00F702FF">
            <w:pPr>
              <w:pStyle w:val="a7"/>
              <w:spacing w:after="0"/>
              <w:rPr>
                <w:b/>
                <w:sz w:val="24"/>
                <w:szCs w:val="24"/>
              </w:rPr>
            </w:pPr>
            <w:r w:rsidRPr="00A61A71">
              <w:rPr>
                <w:b/>
                <w:sz w:val="24"/>
                <w:szCs w:val="24"/>
              </w:rPr>
              <w:t>Жилищные субсидии населению</w:t>
            </w:r>
          </w:p>
        </w:tc>
        <w:tc>
          <w:tcPr>
            <w:tcW w:w="1222" w:type="dxa"/>
          </w:tcPr>
          <w:p w:rsidR="000276AC" w:rsidRPr="00A61A71" w:rsidRDefault="000276AC" w:rsidP="00F702FF">
            <w:pPr>
              <w:jc w:val="center"/>
              <w:rPr>
                <w:sz w:val="24"/>
                <w:szCs w:val="24"/>
              </w:rPr>
            </w:pPr>
            <w:r w:rsidRPr="00A61A71">
              <w:rPr>
                <w:sz w:val="24"/>
                <w:szCs w:val="24"/>
              </w:rPr>
              <w:t>тыс. рублей</w:t>
            </w:r>
          </w:p>
        </w:tc>
        <w:tc>
          <w:tcPr>
            <w:tcW w:w="1547" w:type="dxa"/>
            <w:vAlign w:val="center"/>
          </w:tcPr>
          <w:p w:rsidR="000276AC" w:rsidRPr="00A61A71" w:rsidRDefault="00A61A71" w:rsidP="00F702FF">
            <w:pPr>
              <w:pStyle w:val="a7"/>
              <w:spacing w:after="0"/>
              <w:ind w:firstLine="55"/>
              <w:jc w:val="center"/>
              <w:rPr>
                <w:sz w:val="24"/>
                <w:szCs w:val="24"/>
              </w:rPr>
            </w:pPr>
            <w:r w:rsidRPr="00A61A71">
              <w:rPr>
                <w:sz w:val="24"/>
                <w:szCs w:val="24"/>
              </w:rPr>
              <w:t>13 414,83</w:t>
            </w:r>
          </w:p>
        </w:tc>
      </w:tr>
      <w:tr w:rsidR="000276AC" w:rsidRPr="00A61A71" w:rsidTr="00F702FF">
        <w:trPr>
          <w:jc w:val="center"/>
        </w:trPr>
        <w:tc>
          <w:tcPr>
            <w:tcW w:w="6662" w:type="dxa"/>
            <w:vAlign w:val="center"/>
          </w:tcPr>
          <w:p w:rsidR="000276AC" w:rsidRPr="00A61A71" w:rsidRDefault="000276AC" w:rsidP="00A61A71">
            <w:pPr>
              <w:pStyle w:val="a7"/>
              <w:spacing w:after="0"/>
              <w:rPr>
                <w:sz w:val="24"/>
                <w:szCs w:val="24"/>
              </w:rPr>
            </w:pPr>
            <w:r w:rsidRPr="00A61A71">
              <w:rPr>
                <w:sz w:val="24"/>
                <w:szCs w:val="24"/>
              </w:rPr>
              <w:t>Число получателей в сентябре 202</w:t>
            </w:r>
            <w:r w:rsidR="00A61A71" w:rsidRPr="00A61A71">
              <w:rPr>
                <w:sz w:val="24"/>
                <w:szCs w:val="24"/>
              </w:rPr>
              <w:t>5</w:t>
            </w:r>
            <w:r w:rsidRPr="00A61A71">
              <w:rPr>
                <w:sz w:val="24"/>
                <w:szCs w:val="24"/>
              </w:rPr>
              <w:t xml:space="preserve"> г.</w:t>
            </w:r>
          </w:p>
        </w:tc>
        <w:tc>
          <w:tcPr>
            <w:tcW w:w="1222" w:type="dxa"/>
          </w:tcPr>
          <w:p w:rsidR="000276AC" w:rsidRPr="00A61A71" w:rsidRDefault="000276AC" w:rsidP="00F702FF">
            <w:pPr>
              <w:jc w:val="center"/>
              <w:rPr>
                <w:sz w:val="24"/>
                <w:szCs w:val="24"/>
              </w:rPr>
            </w:pPr>
            <w:r w:rsidRPr="00A61A71">
              <w:rPr>
                <w:sz w:val="24"/>
                <w:szCs w:val="24"/>
              </w:rPr>
              <w:t>человек</w:t>
            </w:r>
          </w:p>
        </w:tc>
        <w:tc>
          <w:tcPr>
            <w:tcW w:w="1547" w:type="dxa"/>
            <w:vAlign w:val="center"/>
          </w:tcPr>
          <w:p w:rsidR="000276AC" w:rsidRPr="00A61A71" w:rsidRDefault="00A61A71" w:rsidP="00F702FF">
            <w:pPr>
              <w:pStyle w:val="a7"/>
              <w:spacing w:after="0"/>
              <w:ind w:firstLine="55"/>
              <w:jc w:val="center"/>
              <w:rPr>
                <w:sz w:val="24"/>
                <w:szCs w:val="24"/>
              </w:rPr>
            </w:pPr>
            <w:r w:rsidRPr="00A61A71">
              <w:rPr>
                <w:sz w:val="24"/>
                <w:szCs w:val="24"/>
              </w:rPr>
              <w:t>718</w:t>
            </w:r>
          </w:p>
        </w:tc>
      </w:tr>
      <w:tr w:rsidR="000276AC" w:rsidRPr="00A61A71" w:rsidTr="00F702FF">
        <w:trPr>
          <w:jc w:val="center"/>
        </w:trPr>
        <w:tc>
          <w:tcPr>
            <w:tcW w:w="6662" w:type="dxa"/>
            <w:vAlign w:val="center"/>
          </w:tcPr>
          <w:p w:rsidR="000276AC" w:rsidRPr="00A61A71" w:rsidRDefault="000276AC" w:rsidP="00F702FF">
            <w:pPr>
              <w:pStyle w:val="a7"/>
              <w:spacing w:after="0"/>
              <w:rPr>
                <w:b/>
                <w:sz w:val="24"/>
                <w:szCs w:val="24"/>
              </w:rPr>
            </w:pPr>
            <w:r w:rsidRPr="00A61A71">
              <w:rPr>
                <w:b/>
                <w:sz w:val="24"/>
                <w:szCs w:val="24"/>
              </w:rPr>
              <w:t>Ежемесячное обеспечение отдельных категорий граждан в связи с 65-летием Победы ВОВ 1941-1945 г.г.</w:t>
            </w:r>
          </w:p>
        </w:tc>
        <w:tc>
          <w:tcPr>
            <w:tcW w:w="1222" w:type="dxa"/>
          </w:tcPr>
          <w:p w:rsidR="000276AC" w:rsidRPr="00A61A71" w:rsidRDefault="000276AC" w:rsidP="00F702FF">
            <w:pPr>
              <w:jc w:val="center"/>
              <w:rPr>
                <w:sz w:val="24"/>
                <w:szCs w:val="24"/>
              </w:rPr>
            </w:pPr>
            <w:r w:rsidRPr="00A61A71">
              <w:rPr>
                <w:sz w:val="24"/>
                <w:szCs w:val="24"/>
              </w:rPr>
              <w:t>тыс. рублей</w:t>
            </w:r>
          </w:p>
        </w:tc>
        <w:tc>
          <w:tcPr>
            <w:tcW w:w="1547" w:type="dxa"/>
            <w:vAlign w:val="center"/>
          </w:tcPr>
          <w:p w:rsidR="000276AC" w:rsidRPr="00A61A71" w:rsidRDefault="00A61A71" w:rsidP="00A61A71">
            <w:pPr>
              <w:pStyle w:val="a7"/>
              <w:spacing w:after="0"/>
              <w:ind w:firstLine="55"/>
              <w:jc w:val="center"/>
              <w:rPr>
                <w:sz w:val="24"/>
                <w:szCs w:val="24"/>
              </w:rPr>
            </w:pPr>
            <w:r w:rsidRPr="00A61A71">
              <w:rPr>
                <w:sz w:val="24"/>
                <w:szCs w:val="24"/>
              </w:rPr>
              <w:t>3061,5</w:t>
            </w:r>
          </w:p>
        </w:tc>
      </w:tr>
      <w:tr w:rsidR="000276AC" w:rsidRPr="00A61A71" w:rsidTr="00F702FF">
        <w:trPr>
          <w:jc w:val="center"/>
        </w:trPr>
        <w:tc>
          <w:tcPr>
            <w:tcW w:w="6662" w:type="dxa"/>
            <w:vAlign w:val="center"/>
          </w:tcPr>
          <w:p w:rsidR="000276AC" w:rsidRPr="00A61A71" w:rsidRDefault="000276AC" w:rsidP="001F61C6">
            <w:pPr>
              <w:pStyle w:val="a7"/>
              <w:spacing w:after="0"/>
              <w:rPr>
                <w:sz w:val="24"/>
                <w:szCs w:val="24"/>
              </w:rPr>
            </w:pPr>
            <w:r w:rsidRPr="00A61A71">
              <w:rPr>
                <w:sz w:val="24"/>
                <w:szCs w:val="24"/>
              </w:rPr>
              <w:t>Число получателей в сентябре 202</w:t>
            </w:r>
            <w:r w:rsidR="001F61C6">
              <w:rPr>
                <w:sz w:val="24"/>
                <w:szCs w:val="24"/>
              </w:rPr>
              <w:t>5</w:t>
            </w:r>
            <w:r w:rsidRPr="00A61A71">
              <w:rPr>
                <w:sz w:val="24"/>
                <w:szCs w:val="24"/>
              </w:rPr>
              <w:t xml:space="preserve"> г.</w:t>
            </w:r>
          </w:p>
        </w:tc>
        <w:tc>
          <w:tcPr>
            <w:tcW w:w="1222" w:type="dxa"/>
          </w:tcPr>
          <w:p w:rsidR="000276AC" w:rsidRPr="00A61A71" w:rsidRDefault="000276AC" w:rsidP="00F702FF">
            <w:pPr>
              <w:jc w:val="center"/>
              <w:rPr>
                <w:sz w:val="24"/>
                <w:szCs w:val="24"/>
              </w:rPr>
            </w:pPr>
            <w:r w:rsidRPr="00A61A71">
              <w:rPr>
                <w:sz w:val="24"/>
                <w:szCs w:val="24"/>
              </w:rPr>
              <w:t>человек</w:t>
            </w:r>
          </w:p>
        </w:tc>
        <w:tc>
          <w:tcPr>
            <w:tcW w:w="1547" w:type="dxa"/>
            <w:vAlign w:val="center"/>
          </w:tcPr>
          <w:p w:rsidR="000276AC" w:rsidRPr="00A61A71" w:rsidRDefault="00A61A71" w:rsidP="00F702FF">
            <w:pPr>
              <w:pStyle w:val="a7"/>
              <w:spacing w:after="0"/>
              <w:ind w:firstLine="55"/>
              <w:jc w:val="center"/>
              <w:rPr>
                <w:sz w:val="24"/>
                <w:szCs w:val="24"/>
              </w:rPr>
            </w:pPr>
            <w:r w:rsidRPr="00A61A71">
              <w:rPr>
                <w:sz w:val="24"/>
                <w:szCs w:val="24"/>
              </w:rPr>
              <w:t>664</w:t>
            </w:r>
          </w:p>
        </w:tc>
      </w:tr>
      <w:tr w:rsidR="000276AC" w:rsidRPr="00A61A71" w:rsidTr="00F702FF">
        <w:trPr>
          <w:jc w:val="center"/>
        </w:trPr>
        <w:tc>
          <w:tcPr>
            <w:tcW w:w="6662" w:type="dxa"/>
            <w:vAlign w:val="center"/>
          </w:tcPr>
          <w:p w:rsidR="000276AC" w:rsidRPr="00A61A71" w:rsidRDefault="000276AC" w:rsidP="00F702FF">
            <w:pPr>
              <w:pStyle w:val="a7"/>
              <w:spacing w:after="0"/>
              <w:rPr>
                <w:b/>
                <w:sz w:val="24"/>
                <w:szCs w:val="24"/>
              </w:rPr>
            </w:pPr>
            <w:r w:rsidRPr="00A61A71">
              <w:rPr>
                <w:b/>
                <w:sz w:val="24"/>
                <w:szCs w:val="24"/>
              </w:rPr>
              <w:t xml:space="preserve">Выплаты социального пособия и материальной помощи и возмещению расходов по погребению </w:t>
            </w:r>
          </w:p>
        </w:tc>
        <w:tc>
          <w:tcPr>
            <w:tcW w:w="1222" w:type="dxa"/>
          </w:tcPr>
          <w:p w:rsidR="000276AC" w:rsidRPr="00A61A71" w:rsidRDefault="000276AC" w:rsidP="00F702FF">
            <w:pPr>
              <w:jc w:val="center"/>
              <w:rPr>
                <w:sz w:val="24"/>
                <w:szCs w:val="24"/>
              </w:rPr>
            </w:pPr>
            <w:r w:rsidRPr="00A61A71">
              <w:rPr>
                <w:sz w:val="24"/>
                <w:szCs w:val="24"/>
              </w:rPr>
              <w:t>тыс. рублей</w:t>
            </w:r>
          </w:p>
        </w:tc>
        <w:tc>
          <w:tcPr>
            <w:tcW w:w="1547" w:type="dxa"/>
            <w:vAlign w:val="center"/>
          </w:tcPr>
          <w:p w:rsidR="000276AC" w:rsidRPr="00A61A71" w:rsidRDefault="00A61A71" w:rsidP="00F702FF">
            <w:pPr>
              <w:pStyle w:val="a7"/>
              <w:spacing w:after="0"/>
              <w:ind w:firstLine="55"/>
              <w:jc w:val="center"/>
              <w:rPr>
                <w:sz w:val="24"/>
                <w:szCs w:val="24"/>
              </w:rPr>
            </w:pPr>
            <w:r w:rsidRPr="00A61A71">
              <w:rPr>
                <w:sz w:val="24"/>
                <w:szCs w:val="24"/>
              </w:rPr>
              <w:t>357,45</w:t>
            </w:r>
          </w:p>
        </w:tc>
      </w:tr>
      <w:tr w:rsidR="000276AC" w:rsidRPr="00A61A71" w:rsidTr="00F702FF">
        <w:trPr>
          <w:trHeight w:val="379"/>
          <w:jc w:val="center"/>
        </w:trPr>
        <w:tc>
          <w:tcPr>
            <w:tcW w:w="6662" w:type="dxa"/>
            <w:vAlign w:val="center"/>
          </w:tcPr>
          <w:p w:rsidR="000276AC" w:rsidRPr="00A61A71" w:rsidRDefault="000276AC" w:rsidP="00F702FF">
            <w:pPr>
              <w:pStyle w:val="a7"/>
              <w:spacing w:after="0"/>
              <w:rPr>
                <w:b/>
                <w:sz w:val="24"/>
                <w:szCs w:val="24"/>
              </w:rPr>
            </w:pPr>
            <w:r w:rsidRPr="00A61A71">
              <w:rPr>
                <w:b/>
                <w:sz w:val="24"/>
                <w:szCs w:val="24"/>
              </w:rPr>
              <w:t>Выплаты донорам крови и её компонентов</w:t>
            </w:r>
          </w:p>
        </w:tc>
        <w:tc>
          <w:tcPr>
            <w:tcW w:w="1222" w:type="dxa"/>
          </w:tcPr>
          <w:p w:rsidR="000276AC" w:rsidRPr="00A61A71" w:rsidRDefault="000276AC" w:rsidP="00F702FF">
            <w:pPr>
              <w:jc w:val="center"/>
              <w:rPr>
                <w:sz w:val="24"/>
                <w:szCs w:val="24"/>
              </w:rPr>
            </w:pPr>
            <w:r w:rsidRPr="00A61A71">
              <w:rPr>
                <w:sz w:val="24"/>
                <w:szCs w:val="24"/>
              </w:rPr>
              <w:t>тыс. рублей</w:t>
            </w:r>
          </w:p>
        </w:tc>
        <w:tc>
          <w:tcPr>
            <w:tcW w:w="1547" w:type="dxa"/>
            <w:vAlign w:val="center"/>
          </w:tcPr>
          <w:p w:rsidR="000276AC" w:rsidRPr="00A61A71" w:rsidRDefault="00A61A71" w:rsidP="00533087">
            <w:pPr>
              <w:pStyle w:val="a7"/>
              <w:spacing w:after="0"/>
              <w:ind w:firstLine="55"/>
              <w:jc w:val="center"/>
              <w:rPr>
                <w:sz w:val="24"/>
                <w:szCs w:val="24"/>
              </w:rPr>
            </w:pPr>
            <w:r w:rsidRPr="00A61A71">
              <w:rPr>
                <w:sz w:val="24"/>
                <w:szCs w:val="24"/>
              </w:rPr>
              <w:t>9 369,86</w:t>
            </w:r>
          </w:p>
        </w:tc>
      </w:tr>
      <w:tr w:rsidR="000276AC" w:rsidRPr="00A61A71" w:rsidTr="00F702FF">
        <w:trPr>
          <w:jc w:val="center"/>
        </w:trPr>
        <w:tc>
          <w:tcPr>
            <w:tcW w:w="6662" w:type="dxa"/>
            <w:vAlign w:val="center"/>
          </w:tcPr>
          <w:p w:rsidR="000276AC" w:rsidRPr="00A61A71" w:rsidRDefault="000276AC" w:rsidP="001F61C6">
            <w:pPr>
              <w:pStyle w:val="a7"/>
              <w:spacing w:after="0"/>
              <w:rPr>
                <w:b/>
                <w:sz w:val="24"/>
                <w:szCs w:val="24"/>
              </w:rPr>
            </w:pPr>
            <w:r w:rsidRPr="00A61A71">
              <w:rPr>
                <w:sz w:val="24"/>
                <w:szCs w:val="24"/>
              </w:rPr>
              <w:t>Число получателей за 9 месяцев 202</w:t>
            </w:r>
            <w:r w:rsidR="001F61C6">
              <w:rPr>
                <w:sz w:val="24"/>
                <w:szCs w:val="24"/>
              </w:rPr>
              <w:t>5</w:t>
            </w:r>
            <w:r w:rsidRPr="00A61A71">
              <w:rPr>
                <w:sz w:val="24"/>
                <w:szCs w:val="24"/>
              </w:rPr>
              <w:t xml:space="preserve"> г.</w:t>
            </w:r>
          </w:p>
        </w:tc>
        <w:tc>
          <w:tcPr>
            <w:tcW w:w="1222" w:type="dxa"/>
          </w:tcPr>
          <w:p w:rsidR="000276AC" w:rsidRPr="00A61A71" w:rsidRDefault="000276AC" w:rsidP="00F702FF">
            <w:pPr>
              <w:jc w:val="center"/>
              <w:rPr>
                <w:sz w:val="24"/>
                <w:szCs w:val="24"/>
              </w:rPr>
            </w:pPr>
            <w:r w:rsidRPr="00A61A71">
              <w:rPr>
                <w:sz w:val="24"/>
                <w:szCs w:val="24"/>
              </w:rPr>
              <w:t>человек</w:t>
            </w:r>
          </w:p>
        </w:tc>
        <w:tc>
          <w:tcPr>
            <w:tcW w:w="1547" w:type="dxa"/>
            <w:vAlign w:val="center"/>
          </w:tcPr>
          <w:p w:rsidR="000276AC" w:rsidRPr="00A61A71" w:rsidRDefault="000276AC" w:rsidP="00F702FF">
            <w:pPr>
              <w:pStyle w:val="a7"/>
              <w:spacing w:after="0"/>
              <w:ind w:firstLine="55"/>
              <w:jc w:val="center"/>
              <w:rPr>
                <w:sz w:val="24"/>
                <w:szCs w:val="24"/>
              </w:rPr>
            </w:pPr>
            <w:r w:rsidRPr="00A61A71">
              <w:rPr>
                <w:sz w:val="24"/>
                <w:szCs w:val="24"/>
              </w:rPr>
              <w:t>98</w:t>
            </w:r>
            <w:r w:rsidR="00A61A71" w:rsidRPr="00A61A71">
              <w:rPr>
                <w:sz w:val="24"/>
                <w:szCs w:val="24"/>
              </w:rPr>
              <w:t>0</w:t>
            </w:r>
          </w:p>
        </w:tc>
      </w:tr>
    </w:tbl>
    <w:p w:rsidR="000276AC" w:rsidRPr="00A61A71" w:rsidRDefault="000276AC" w:rsidP="000276AC">
      <w:pPr>
        <w:ind w:firstLine="567"/>
        <w:jc w:val="both"/>
        <w:rPr>
          <w:sz w:val="24"/>
          <w:szCs w:val="24"/>
        </w:rPr>
      </w:pPr>
    </w:p>
    <w:p w:rsidR="00A32BDA" w:rsidRPr="00A61A71" w:rsidRDefault="00A32BDA" w:rsidP="00A32BDA">
      <w:pPr>
        <w:ind w:firstLine="567"/>
        <w:jc w:val="both"/>
        <w:rPr>
          <w:sz w:val="24"/>
          <w:szCs w:val="24"/>
        </w:rPr>
      </w:pPr>
      <w:r w:rsidRPr="00A61A71">
        <w:rPr>
          <w:sz w:val="24"/>
          <w:szCs w:val="24"/>
        </w:rPr>
        <w:t>Все социальные пособия и выплаты направлены на материальную поддержку, обеспечение достойного уровня жизни разных слоев населения, обеспечение доступности качественных услуг в области образования, здравоохранения, жилищно-коммунального комплекса.</w:t>
      </w:r>
    </w:p>
    <w:p w:rsidR="000276AC" w:rsidRPr="00A61A71" w:rsidRDefault="000276AC" w:rsidP="000276AC">
      <w:pPr>
        <w:ind w:firstLine="567"/>
        <w:jc w:val="both"/>
        <w:rPr>
          <w:sz w:val="24"/>
          <w:szCs w:val="24"/>
        </w:rPr>
      </w:pPr>
      <w:proofErr w:type="gramStart"/>
      <w:r w:rsidRPr="00A61A71">
        <w:rPr>
          <w:sz w:val="24"/>
          <w:szCs w:val="24"/>
        </w:rPr>
        <w:t>Также, в Ханты-Мансийском автономном округе – Югре разработано и утверждено постановление Правительства Ханты-Мансийского автономного округа – Югры от 10.02.2023 №51-п «О едином перечне прав, льгот, социальных гарантий и компенсаций в Ханты-Мансийском автономном округе – Югре</w:t>
      </w:r>
      <w:r w:rsidR="008126CF" w:rsidRPr="008126CF">
        <w:rPr>
          <w:sz w:val="24"/>
          <w:szCs w:val="24"/>
        </w:rPr>
        <w:t xml:space="preserve"> </w:t>
      </w:r>
      <w:r w:rsidR="008126CF">
        <w:rPr>
          <w:sz w:val="24"/>
          <w:szCs w:val="24"/>
        </w:rPr>
        <w:t>гражданам</w:t>
      </w:r>
      <w:r w:rsidRPr="00A61A71">
        <w:rPr>
          <w:sz w:val="24"/>
          <w:szCs w:val="24"/>
        </w:rPr>
        <w:t xml:space="preserve">, принимающим участие в специальной военной операции, и членам их семей», регулирующее все вопросы по сопровождению </w:t>
      </w:r>
      <w:proofErr w:type="spellStart"/>
      <w:r w:rsidRPr="00A61A71">
        <w:rPr>
          <w:sz w:val="24"/>
          <w:szCs w:val="24"/>
        </w:rPr>
        <w:t>югорчан</w:t>
      </w:r>
      <w:proofErr w:type="spellEnd"/>
      <w:r w:rsidRPr="00A61A71">
        <w:rPr>
          <w:sz w:val="24"/>
          <w:szCs w:val="24"/>
        </w:rPr>
        <w:t xml:space="preserve">, участвующих в специальной военной операции и членов их семей.  </w:t>
      </w:r>
      <w:proofErr w:type="gramEnd"/>
    </w:p>
    <w:p w:rsidR="00C53A33" w:rsidRPr="00973554" w:rsidRDefault="00C53A33" w:rsidP="00C53A33">
      <w:pPr>
        <w:pStyle w:val="aff6"/>
        <w:spacing w:line="240" w:lineRule="auto"/>
        <w:ind w:firstLine="708"/>
        <w:jc w:val="both"/>
        <w:rPr>
          <w:rFonts w:ascii="Times New Roman" w:hAnsi="Times New Roman" w:cs="Times New Roman"/>
          <w:color w:val="auto"/>
          <w:sz w:val="24"/>
          <w:szCs w:val="24"/>
        </w:rPr>
      </w:pPr>
      <w:r w:rsidRPr="00973554">
        <w:rPr>
          <w:rFonts w:ascii="Times New Roman" w:hAnsi="Times New Roman" w:cs="Times New Roman"/>
          <w:color w:val="auto"/>
          <w:sz w:val="24"/>
          <w:szCs w:val="24"/>
        </w:rPr>
        <w:t xml:space="preserve">Дополнительные меры социальной поддержки, которые были запущены в прошлом году и в начале 2025, индексация пенсий, минимального размера оплаты труда положительно повлияло на уровень благосостояния жителей. </w:t>
      </w:r>
    </w:p>
    <w:p w:rsidR="00C53A33" w:rsidRDefault="00C53A33" w:rsidP="00C53A33">
      <w:pPr>
        <w:ind w:firstLine="567"/>
        <w:jc w:val="both"/>
        <w:rPr>
          <w:sz w:val="24"/>
          <w:szCs w:val="24"/>
        </w:rPr>
      </w:pPr>
    </w:p>
    <w:p w:rsidR="00D04408" w:rsidRPr="00E6602B" w:rsidRDefault="00D04408" w:rsidP="00D04408">
      <w:pPr>
        <w:ind w:firstLine="567"/>
        <w:rPr>
          <w:b/>
          <w:sz w:val="24"/>
          <w:szCs w:val="24"/>
        </w:rPr>
      </w:pPr>
      <w:r w:rsidRPr="00E6602B">
        <w:rPr>
          <w:b/>
          <w:sz w:val="24"/>
          <w:szCs w:val="24"/>
        </w:rPr>
        <w:lastRenderedPageBreak/>
        <w:t>4. Социальная сфера</w:t>
      </w:r>
    </w:p>
    <w:p w:rsidR="00E6602B" w:rsidRPr="00973554" w:rsidRDefault="00E6602B" w:rsidP="00E6602B">
      <w:pPr>
        <w:tabs>
          <w:tab w:val="left" w:pos="709"/>
        </w:tabs>
        <w:ind w:firstLine="567"/>
        <w:jc w:val="both"/>
        <w:rPr>
          <w:sz w:val="24"/>
          <w:szCs w:val="24"/>
        </w:rPr>
      </w:pPr>
      <w:r w:rsidRPr="00973554">
        <w:rPr>
          <w:sz w:val="24"/>
          <w:szCs w:val="24"/>
        </w:rPr>
        <w:t xml:space="preserve">На территории города Урай находится 13 действующих муниципальных бюджетных образовательных организаций, из них: 5 организаций дошкольного образования, 5 общеобразовательных организаций и 3 учреждения дополнительного образования (1 организация </w:t>
      </w:r>
      <w:r w:rsidRPr="00973554">
        <w:rPr>
          <w:bCs/>
          <w:spacing w:val="3"/>
          <w:sz w:val="24"/>
          <w:szCs w:val="24"/>
        </w:rPr>
        <w:t>-</w:t>
      </w:r>
      <w:r w:rsidRPr="00973554">
        <w:rPr>
          <w:sz w:val="24"/>
          <w:szCs w:val="24"/>
        </w:rPr>
        <w:t xml:space="preserve"> в сфере образования, 1 организация </w:t>
      </w:r>
      <w:r w:rsidRPr="00973554">
        <w:rPr>
          <w:bCs/>
          <w:spacing w:val="3"/>
          <w:sz w:val="24"/>
          <w:szCs w:val="24"/>
        </w:rPr>
        <w:t>-</w:t>
      </w:r>
      <w:r w:rsidRPr="00973554">
        <w:rPr>
          <w:sz w:val="24"/>
          <w:szCs w:val="24"/>
        </w:rPr>
        <w:t xml:space="preserve"> в сфере культуры, 1 организация </w:t>
      </w:r>
      <w:r w:rsidRPr="00973554">
        <w:rPr>
          <w:bCs/>
          <w:spacing w:val="3"/>
          <w:sz w:val="24"/>
          <w:szCs w:val="24"/>
        </w:rPr>
        <w:t>-</w:t>
      </w:r>
      <w:r w:rsidRPr="00973554">
        <w:rPr>
          <w:sz w:val="24"/>
          <w:szCs w:val="24"/>
        </w:rPr>
        <w:t xml:space="preserve"> в сфере физической культуры и спорта). </w:t>
      </w:r>
    </w:p>
    <w:p w:rsidR="00E6602B" w:rsidRPr="000C5B00" w:rsidRDefault="00E6602B" w:rsidP="00E6602B">
      <w:pPr>
        <w:tabs>
          <w:tab w:val="left" w:pos="709"/>
        </w:tabs>
        <w:ind w:firstLine="567"/>
        <w:jc w:val="both"/>
        <w:rPr>
          <w:rFonts w:eastAsia="Arial Unicode MS"/>
          <w:sz w:val="24"/>
          <w:szCs w:val="24"/>
        </w:rPr>
      </w:pPr>
      <w:r w:rsidRPr="00E935CB">
        <w:rPr>
          <w:rFonts w:eastAsia="Arial Unicode MS"/>
          <w:sz w:val="24"/>
          <w:szCs w:val="24"/>
        </w:rPr>
        <w:t>Для обучения детей школьного возраста с ограниченными возможностями здоровья действует КОУ ХМАО-Югры «</w:t>
      </w:r>
      <w:r w:rsidRPr="00E935CB">
        <w:rPr>
          <w:sz w:val="24"/>
          <w:szCs w:val="24"/>
        </w:rPr>
        <w:t xml:space="preserve">Урайская школа-интернат для обучающихся с </w:t>
      </w:r>
      <w:r w:rsidRPr="000C5B00">
        <w:rPr>
          <w:sz w:val="24"/>
          <w:szCs w:val="24"/>
        </w:rPr>
        <w:t>ограниченными возможностями здоровья»</w:t>
      </w:r>
      <w:r w:rsidRPr="000C5B00">
        <w:rPr>
          <w:rFonts w:eastAsia="Arial Unicode MS"/>
          <w:sz w:val="24"/>
          <w:szCs w:val="24"/>
        </w:rPr>
        <w:t xml:space="preserve">, в которой на 01.10.2025 обучается 314 человек (на 01.10.2024– 314 человек). </w:t>
      </w:r>
    </w:p>
    <w:p w:rsidR="00D04408" w:rsidRPr="000C5B00" w:rsidRDefault="00D04408" w:rsidP="000E0A12">
      <w:pPr>
        <w:widowControl w:val="0"/>
        <w:autoSpaceDE w:val="0"/>
        <w:autoSpaceDN w:val="0"/>
        <w:adjustRightInd w:val="0"/>
        <w:ind w:firstLine="567"/>
        <w:rPr>
          <w:b/>
          <w:sz w:val="24"/>
          <w:szCs w:val="24"/>
        </w:rPr>
      </w:pPr>
      <w:r w:rsidRPr="000C5B00">
        <w:rPr>
          <w:b/>
          <w:sz w:val="24"/>
          <w:szCs w:val="24"/>
        </w:rPr>
        <w:t>Дошкольное образование</w:t>
      </w:r>
    </w:p>
    <w:p w:rsidR="00E6602B" w:rsidRPr="000C5B00" w:rsidRDefault="00E6602B" w:rsidP="000E0A12">
      <w:pPr>
        <w:pStyle w:val="33"/>
        <w:spacing w:after="0"/>
        <w:ind w:firstLine="567"/>
        <w:jc w:val="both"/>
        <w:rPr>
          <w:sz w:val="24"/>
          <w:szCs w:val="24"/>
        </w:rPr>
      </w:pPr>
      <w:r w:rsidRPr="000C5B00">
        <w:rPr>
          <w:sz w:val="24"/>
          <w:szCs w:val="24"/>
        </w:rPr>
        <w:t>На 01.10.2025 численность детей, посещающих муниципальные дошкольные образовательные организации, составила 1830 человек, что меньше на 6,9% относительно аналогичного периода 2024 года - 1965 человек. Основной причиной является сокращение рождаемости на территории города в предшествующем трехлетнем периоде.</w:t>
      </w:r>
    </w:p>
    <w:p w:rsidR="00E6602B" w:rsidRPr="000C5B00" w:rsidRDefault="00E6602B" w:rsidP="000E0A12">
      <w:pPr>
        <w:ind w:firstLine="567"/>
        <w:jc w:val="both"/>
        <w:rPr>
          <w:rFonts w:eastAsia="Calibri"/>
          <w:sz w:val="24"/>
          <w:szCs w:val="24"/>
        </w:rPr>
      </w:pPr>
      <w:r w:rsidRPr="000C5B00">
        <w:rPr>
          <w:rFonts w:eastAsia="Calibri"/>
          <w:sz w:val="24"/>
          <w:szCs w:val="24"/>
        </w:rPr>
        <w:t>Потребность детей города Урай в возрасте от 1,5 до 8 лет в услугах дошкольного образования удовлетворена полностью.</w:t>
      </w:r>
    </w:p>
    <w:p w:rsidR="00D04408" w:rsidRPr="000C5B00" w:rsidRDefault="00D04408" w:rsidP="000E0A12">
      <w:pPr>
        <w:ind w:firstLine="567"/>
        <w:jc w:val="both"/>
        <w:rPr>
          <w:rFonts w:eastAsia="Arial Unicode MS"/>
          <w:b/>
          <w:sz w:val="24"/>
          <w:szCs w:val="24"/>
        </w:rPr>
      </w:pPr>
      <w:r w:rsidRPr="000C5B00">
        <w:rPr>
          <w:rFonts w:eastAsia="Arial Unicode MS"/>
          <w:b/>
          <w:sz w:val="24"/>
          <w:szCs w:val="24"/>
        </w:rPr>
        <w:t>Общее образование</w:t>
      </w:r>
    </w:p>
    <w:p w:rsidR="00E6602B" w:rsidRDefault="00E6602B" w:rsidP="000E0A12">
      <w:pPr>
        <w:ind w:firstLine="567"/>
        <w:jc w:val="both"/>
        <w:rPr>
          <w:rFonts w:eastAsia="Arial Unicode MS"/>
          <w:sz w:val="24"/>
          <w:szCs w:val="24"/>
        </w:rPr>
      </w:pPr>
      <w:r w:rsidRPr="000C5B00">
        <w:rPr>
          <w:rFonts w:eastAsia="Arial Unicode MS"/>
          <w:sz w:val="24"/>
          <w:szCs w:val="24"/>
        </w:rPr>
        <w:t>По состоянию</w:t>
      </w:r>
      <w:r w:rsidRPr="00C352A1">
        <w:rPr>
          <w:rFonts w:eastAsia="Arial Unicode MS"/>
          <w:sz w:val="24"/>
          <w:szCs w:val="24"/>
        </w:rPr>
        <w:t xml:space="preserve"> на отчетный период численность учащихся муниципальных образовательных учреждений города Урай составляет 5050 человек. Отмечается снижение обучающихся на 2,4% по сравнению с аналогичным периодом прошлого года (на 01.10.2024 - 5174 человека).</w:t>
      </w:r>
    </w:p>
    <w:p w:rsidR="00F66B47" w:rsidRPr="00F66B47" w:rsidRDefault="00E6602B" w:rsidP="00F66B47">
      <w:pPr>
        <w:ind w:firstLine="567"/>
        <w:jc w:val="both"/>
        <w:rPr>
          <w:sz w:val="24"/>
          <w:szCs w:val="24"/>
        </w:rPr>
      </w:pPr>
      <w:r w:rsidRPr="00AB43CE">
        <w:rPr>
          <w:sz w:val="24"/>
          <w:szCs w:val="24"/>
        </w:rPr>
        <w:t xml:space="preserve">В рамках развития муниципальной образовательной инфраструктуры знаковым событием стало введение в эксплуатацию в микрорайоне 1А здания новой школы на 900 мест, построенной благодаря сотрудничеству Правительства </w:t>
      </w:r>
      <w:r w:rsidR="00F66B47">
        <w:rPr>
          <w:sz w:val="24"/>
          <w:szCs w:val="24"/>
        </w:rPr>
        <w:t>ХМАО-</w:t>
      </w:r>
      <w:r w:rsidRPr="00AB43CE">
        <w:rPr>
          <w:sz w:val="24"/>
          <w:szCs w:val="24"/>
        </w:rPr>
        <w:t xml:space="preserve">Югры и </w:t>
      </w:r>
      <w:r w:rsidR="00F66B47">
        <w:rPr>
          <w:sz w:val="24"/>
          <w:szCs w:val="24"/>
        </w:rPr>
        <w:t>ТПП «</w:t>
      </w:r>
      <w:proofErr w:type="spellStart"/>
      <w:r w:rsidR="00F66B47">
        <w:rPr>
          <w:sz w:val="24"/>
          <w:szCs w:val="24"/>
        </w:rPr>
        <w:t>Урайнефтегаз</w:t>
      </w:r>
      <w:proofErr w:type="spellEnd"/>
      <w:r w:rsidR="00F66B47">
        <w:rPr>
          <w:sz w:val="24"/>
          <w:szCs w:val="24"/>
        </w:rPr>
        <w:t xml:space="preserve">» </w:t>
      </w:r>
      <w:r w:rsidR="00F66B47" w:rsidRPr="00F66B47">
        <w:rPr>
          <w:sz w:val="24"/>
          <w:szCs w:val="24"/>
        </w:rPr>
        <w:t>ООО «</w:t>
      </w:r>
      <w:proofErr w:type="spellStart"/>
      <w:proofErr w:type="gramStart"/>
      <w:r w:rsidR="00F66B47" w:rsidRPr="00F66B47">
        <w:rPr>
          <w:sz w:val="24"/>
          <w:szCs w:val="24"/>
        </w:rPr>
        <w:t>ЛУКОЙЛ-Западная</w:t>
      </w:r>
      <w:proofErr w:type="spellEnd"/>
      <w:proofErr w:type="gramEnd"/>
      <w:r w:rsidR="00F66B47" w:rsidRPr="00F66B47">
        <w:rPr>
          <w:sz w:val="24"/>
          <w:szCs w:val="24"/>
        </w:rPr>
        <w:t xml:space="preserve"> Сибирь»</w:t>
      </w:r>
      <w:r w:rsidR="00F66B47">
        <w:rPr>
          <w:sz w:val="24"/>
          <w:szCs w:val="24"/>
        </w:rPr>
        <w:t>.</w:t>
      </w:r>
    </w:p>
    <w:p w:rsidR="00E6602B" w:rsidRPr="00AB43CE" w:rsidRDefault="00E6602B" w:rsidP="000E0A12">
      <w:pPr>
        <w:ind w:firstLine="567"/>
        <w:jc w:val="both"/>
        <w:rPr>
          <w:sz w:val="24"/>
          <w:szCs w:val="24"/>
        </w:rPr>
      </w:pPr>
      <w:r w:rsidRPr="00AB43CE">
        <w:rPr>
          <w:sz w:val="24"/>
          <w:szCs w:val="24"/>
        </w:rPr>
        <w:t>Здание общей площадью более 24 000 кв. метров соответствует современным стандартам и требованиям к образовательной среде.</w:t>
      </w:r>
    </w:p>
    <w:p w:rsidR="00E6602B" w:rsidRPr="00AB43CE" w:rsidRDefault="00E6602B" w:rsidP="000E0A12">
      <w:pPr>
        <w:ind w:firstLine="567"/>
        <w:jc w:val="both"/>
        <w:rPr>
          <w:sz w:val="24"/>
          <w:szCs w:val="24"/>
        </w:rPr>
      </w:pPr>
      <w:r w:rsidRPr="00AB43CE">
        <w:rPr>
          <w:sz w:val="24"/>
          <w:szCs w:val="24"/>
        </w:rPr>
        <w:t>Школа оснащена передовым оборудованием: интерактивными досками, сенсорными панелями, имеет большую столовую, оранжерею, два спортивных зала и бассейн.</w:t>
      </w:r>
    </w:p>
    <w:p w:rsidR="00E6602B" w:rsidRPr="009B6D83" w:rsidRDefault="00E6602B" w:rsidP="000E0A12">
      <w:pPr>
        <w:ind w:firstLine="567"/>
        <w:jc w:val="both"/>
        <w:rPr>
          <w:sz w:val="24"/>
          <w:szCs w:val="24"/>
        </w:rPr>
      </w:pPr>
      <w:r w:rsidRPr="00AB43CE">
        <w:rPr>
          <w:sz w:val="24"/>
          <w:szCs w:val="24"/>
        </w:rPr>
        <w:t>Благодаря новой школе численность обучающихся во вторую смену снизилась на 64,5% относительно аналогичного периода прошлого года и составила 722 человека (01.10.2024</w:t>
      </w:r>
      <w:r w:rsidR="006D32E0">
        <w:rPr>
          <w:sz w:val="24"/>
          <w:szCs w:val="24"/>
        </w:rPr>
        <w:t xml:space="preserve"> </w:t>
      </w:r>
      <w:r w:rsidRPr="00AB43CE">
        <w:rPr>
          <w:sz w:val="24"/>
          <w:szCs w:val="24"/>
        </w:rPr>
        <w:t>- 1120 человек.)</w:t>
      </w:r>
    </w:p>
    <w:p w:rsidR="00E6602B" w:rsidRDefault="00E6602B" w:rsidP="000E0A12">
      <w:pPr>
        <w:ind w:firstLine="567"/>
        <w:jc w:val="both"/>
        <w:rPr>
          <w:sz w:val="24"/>
          <w:szCs w:val="24"/>
        </w:rPr>
      </w:pPr>
      <w:r w:rsidRPr="00C352A1">
        <w:rPr>
          <w:sz w:val="24"/>
          <w:szCs w:val="24"/>
        </w:rPr>
        <w:t>В рамках работы с одаренными детьми проведен региональный этап всероссийской олимпиады школьников, в котором приняли участие 45 обучающихся, из них 9 стали призерами. Олимпиадные испытания организованы по 11 общеобразовательным предметам.</w:t>
      </w:r>
    </w:p>
    <w:p w:rsidR="00E6602B" w:rsidRPr="0075134F" w:rsidRDefault="00E6602B" w:rsidP="000E0A12">
      <w:pPr>
        <w:pStyle w:val="ds-markdown-paragraph"/>
        <w:spacing w:before="0" w:beforeAutospacing="0" w:after="0" w:afterAutospacing="0"/>
        <w:ind w:firstLine="567"/>
        <w:jc w:val="both"/>
      </w:pPr>
      <w:r w:rsidRPr="0075134F">
        <w:t>За отчетный период в образовательных учреждениях города Урай была организована масштабная работа по ключевым направлениям воспитания, развития и обеспечения безопасности обучающихся.</w:t>
      </w:r>
    </w:p>
    <w:p w:rsidR="00E6602B" w:rsidRPr="0075134F" w:rsidRDefault="00E6602B" w:rsidP="000E0A12">
      <w:pPr>
        <w:pStyle w:val="ds-markdown-paragraph"/>
        <w:spacing w:before="0" w:beforeAutospacing="0" w:after="0" w:afterAutospacing="0"/>
        <w:ind w:firstLine="567"/>
        <w:jc w:val="both"/>
      </w:pPr>
      <w:r w:rsidRPr="0075134F">
        <w:t>В области патриотического и исторического воспитания проведен муниципальный этап Всероссийского конкурса сочинений «Без срока давности» с участием 12 обучающихся. В рамках месячника оборонно-массовой и спортивной работы организовано более 50 мероприятий, в которых приняли участие 5174 обучающихся и 2035 воспитанников детских садов. Особое внимание было уделено празднованию 80-й годовщины Победы в Великой Отечественной войне: проведены торжественный марш, акции «Вахта памяти», «Бессмертный полк», «Диктант Победы», а также Уроки памяти с охватом 2816 обучающихся и 312 педагогов.</w:t>
      </w:r>
    </w:p>
    <w:p w:rsidR="00E6602B" w:rsidRPr="001F5E8B" w:rsidRDefault="00E6602B" w:rsidP="000E0A12">
      <w:pPr>
        <w:pStyle w:val="ds-markdown-paragraph"/>
        <w:spacing w:before="0" w:beforeAutospacing="0" w:after="0" w:afterAutospacing="0"/>
        <w:ind w:firstLine="567"/>
        <w:jc w:val="both"/>
      </w:pPr>
      <w:r w:rsidRPr="001F5E8B">
        <w:t xml:space="preserve">В сфере </w:t>
      </w:r>
      <w:r w:rsidRPr="001F5E8B">
        <w:rPr>
          <w:bCs/>
        </w:rPr>
        <w:t>профилактической работы и безопасности образовательной среды были</w:t>
      </w:r>
      <w:r w:rsidRPr="001F5E8B">
        <w:t xml:space="preserve"> проведены </w:t>
      </w:r>
      <w:r>
        <w:t xml:space="preserve">мероприятия такие как, </w:t>
      </w:r>
      <w:proofErr w:type="gramStart"/>
      <w:r w:rsidRPr="001F5E8B">
        <w:t>городская</w:t>
      </w:r>
      <w:proofErr w:type="gramEnd"/>
      <w:r w:rsidR="00060595">
        <w:t xml:space="preserve"> </w:t>
      </w:r>
      <w:proofErr w:type="spellStart"/>
      <w:r w:rsidR="00060595">
        <w:t>квест-игра</w:t>
      </w:r>
      <w:proofErr w:type="spellEnd"/>
      <w:r w:rsidR="00060595">
        <w:t xml:space="preserve"> «Подросток и закон»</w:t>
      </w:r>
      <w:r w:rsidRPr="001F5E8B">
        <w:t xml:space="preserve">, первый городской слет обучающихся по вопросам профилактики и мероприятий антинаркотической направленности. Совместно с сотрудниками ОМВД проведены беседы </w:t>
      </w:r>
      <w:r w:rsidRPr="001F5E8B">
        <w:lastRenderedPageBreak/>
        <w:t>и круглые столы по профилактике правонарушений. Состоялось первое Городское родительское собрание «Профилактика. Подросток. Закон».</w:t>
      </w:r>
    </w:p>
    <w:p w:rsidR="00E6602B" w:rsidRPr="0075134F" w:rsidRDefault="00E6602B" w:rsidP="000E0A12">
      <w:pPr>
        <w:pStyle w:val="ds-markdown-paragraph"/>
        <w:spacing w:before="0" w:beforeAutospacing="0" w:after="0" w:afterAutospacing="0"/>
        <w:ind w:firstLine="567"/>
        <w:jc w:val="both"/>
      </w:pPr>
      <w:r w:rsidRPr="0075134F">
        <w:t>В сфере безопасности дорожного движения проведен комплекс мероприятий, включая беседы, акции и еженедельные «минутки безопасности» с общим охватом более 7200 человек. Организован муниципальный этап соревнований «Безопасное колесо – 2025».</w:t>
      </w:r>
    </w:p>
    <w:p w:rsidR="00E6602B" w:rsidRPr="0075134F" w:rsidRDefault="00E6602B" w:rsidP="000E0A12">
      <w:pPr>
        <w:pStyle w:val="ds-markdown-paragraph"/>
        <w:spacing w:before="0" w:beforeAutospacing="0" w:after="0" w:afterAutospacing="0"/>
        <w:ind w:firstLine="567"/>
        <w:jc w:val="both"/>
      </w:pPr>
      <w:r w:rsidRPr="0075134F">
        <w:t>Значительных результатов достигнуто в спортивной деятельности. Завершена городская спартакиада «Старты надежд – 2025», включавшая 21 состязание.</w:t>
      </w:r>
      <w:r w:rsidR="007F599E">
        <w:t xml:space="preserve"> Команда МБОУ Гимназия им. А.И.</w:t>
      </w:r>
      <w:r w:rsidRPr="0075134F">
        <w:t>Яковлева заняла третье место на региональном этапе соревнований по лыжным гонкам. Команда «4 Легион» МБОУ СОШ №4 стала победителем окружного этапа Всероссийской военно-патриотической игры «Зарница 2.0» и участвовала в окружных соревнованиях «Школа безопасности».</w:t>
      </w:r>
    </w:p>
    <w:p w:rsidR="00E6602B" w:rsidRPr="008679F7" w:rsidRDefault="00E6602B" w:rsidP="000E0A12">
      <w:pPr>
        <w:pStyle w:val="ds-markdown-paragraph"/>
        <w:spacing w:before="0" w:beforeAutospacing="0" w:after="0" w:afterAutospacing="0"/>
        <w:ind w:firstLine="567"/>
        <w:jc w:val="both"/>
      </w:pPr>
      <w:r w:rsidRPr="008679F7">
        <w:t xml:space="preserve">В направлении творческого и интеллектуального развития проведены муниципальные этапы Всероссийского конкурса юных чтецов «Живая классика» и Фестиваля-конкурса детских театров «Весь мир-театр». Организованы турнир по интеллектуальным играм на приз главы города, городской выпускной бал «Навстречу мечте», а также экологическая акция «День </w:t>
      </w:r>
      <w:proofErr w:type="spellStart"/>
      <w:r w:rsidRPr="008679F7">
        <w:t>эколят</w:t>
      </w:r>
      <w:proofErr w:type="spellEnd"/>
      <w:r w:rsidRPr="008679F7">
        <w:t>» и акция «Аллея Выпускников».</w:t>
      </w:r>
    </w:p>
    <w:p w:rsidR="00E6602B" w:rsidRPr="008679F7" w:rsidRDefault="00E6602B" w:rsidP="000E0A12">
      <w:pPr>
        <w:pStyle w:val="ds-markdown-paragraph"/>
        <w:spacing w:before="0" w:beforeAutospacing="0" w:after="0" w:afterAutospacing="0"/>
        <w:ind w:firstLine="567"/>
        <w:jc w:val="both"/>
      </w:pPr>
      <w:r w:rsidRPr="008679F7">
        <w:t>Проведена системная работа по обеспечению безопасности обучающихся, включавшая инструктажи и беседы по безопасному поведению вблизи водоемов, правилам поведения в общественных местах и ответственности за несанкционированный запуск беспилотных летательных аппаратов. Охват разъяснительной работой с родителями составил 3657 человек.</w:t>
      </w:r>
    </w:p>
    <w:p w:rsidR="00E6602B" w:rsidRPr="009835A5" w:rsidRDefault="00E6602B" w:rsidP="000E0A12">
      <w:pPr>
        <w:ind w:firstLine="567"/>
        <w:jc w:val="both"/>
        <w:rPr>
          <w:sz w:val="24"/>
          <w:szCs w:val="24"/>
        </w:rPr>
      </w:pPr>
      <w:r w:rsidRPr="009835A5">
        <w:rPr>
          <w:sz w:val="24"/>
          <w:szCs w:val="24"/>
        </w:rPr>
        <w:t>В дни весенних и летних каникул была организована работа</w:t>
      </w:r>
      <w:r w:rsidRPr="009835A5">
        <w:rPr>
          <w:b/>
          <w:sz w:val="24"/>
          <w:szCs w:val="24"/>
        </w:rPr>
        <w:t xml:space="preserve"> </w:t>
      </w:r>
      <w:r w:rsidRPr="009835A5">
        <w:rPr>
          <w:sz w:val="24"/>
          <w:szCs w:val="24"/>
        </w:rPr>
        <w:t xml:space="preserve">лагерей с дневным пребыванием детей на базе учреждений образования, культуры, спорта, некоммерческих организации, а так же учреждения социального обслуживания населения с общим охватом 1945 детей. </w:t>
      </w:r>
    </w:p>
    <w:p w:rsidR="00E6602B" w:rsidRDefault="00E6602B" w:rsidP="000E0A12">
      <w:pPr>
        <w:ind w:firstLine="567"/>
        <w:jc w:val="both"/>
        <w:rPr>
          <w:sz w:val="24"/>
          <w:szCs w:val="24"/>
        </w:rPr>
      </w:pPr>
      <w:r>
        <w:rPr>
          <w:sz w:val="24"/>
          <w:szCs w:val="24"/>
        </w:rPr>
        <w:t xml:space="preserve">Кроме того, </w:t>
      </w:r>
      <w:r w:rsidRPr="009835A5">
        <w:rPr>
          <w:sz w:val="24"/>
          <w:szCs w:val="24"/>
        </w:rPr>
        <w:t xml:space="preserve">был организован выездной отдых в лагеря за пределами города, такие как: </w:t>
      </w:r>
      <w:proofErr w:type="gramStart"/>
      <w:r w:rsidRPr="009835A5">
        <w:rPr>
          <w:sz w:val="24"/>
          <w:szCs w:val="24"/>
        </w:rPr>
        <w:t xml:space="preserve">АНО ДООЦ «Алые паруса» (Тюменская область), АНО ОСООЦ «Витязь» (Тюменская область), ООО «Зеленые каникулы» (Республика Татарстан), «Спецназ Дети» (г. Ханты-Мансийск), «Морская Волна» (Туапсинский район), «Нижние Серги» (Свердловская область, </w:t>
      </w:r>
      <w:proofErr w:type="spellStart"/>
      <w:r w:rsidRPr="009835A5">
        <w:rPr>
          <w:sz w:val="24"/>
          <w:szCs w:val="24"/>
        </w:rPr>
        <w:t>Обуховский</w:t>
      </w:r>
      <w:proofErr w:type="spellEnd"/>
      <w:r w:rsidRPr="009835A5">
        <w:rPr>
          <w:sz w:val="24"/>
          <w:szCs w:val="24"/>
        </w:rPr>
        <w:t xml:space="preserve"> район)</w:t>
      </w:r>
      <w:r>
        <w:rPr>
          <w:sz w:val="24"/>
          <w:szCs w:val="24"/>
        </w:rPr>
        <w:t>,</w:t>
      </w:r>
      <w:r w:rsidRPr="009835A5">
        <w:rPr>
          <w:sz w:val="24"/>
          <w:szCs w:val="24"/>
        </w:rPr>
        <w:t xml:space="preserve"> </w:t>
      </w:r>
      <w:r w:rsidRPr="002F1B80">
        <w:rPr>
          <w:sz w:val="24"/>
          <w:szCs w:val="24"/>
        </w:rPr>
        <w:t>которыми воспользовались 259 обучающихся.</w:t>
      </w:r>
      <w:proofErr w:type="gramEnd"/>
    </w:p>
    <w:p w:rsidR="00E6602B" w:rsidRDefault="00E6602B" w:rsidP="000E0A12">
      <w:pPr>
        <w:pStyle w:val="ds-markdown-paragraph"/>
        <w:spacing w:before="0" w:beforeAutospacing="0" w:after="0" w:afterAutospacing="0"/>
        <w:ind w:firstLine="567"/>
        <w:jc w:val="both"/>
      </w:pPr>
      <w:r w:rsidRPr="00AB43CE">
        <w:t>Таким образом, в отчетный период была проведена комплексная работа, направленная на создание условий для полноценного развития, воспитания и обеспечения безопасности обучающихся города Урай.</w:t>
      </w:r>
    </w:p>
    <w:p w:rsidR="00D04408" w:rsidRPr="006F03B3" w:rsidRDefault="00D04408" w:rsidP="00D04408">
      <w:pPr>
        <w:ind w:firstLine="567"/>
        <w:jc w:val="both"/>
        <w:rPr>
          <w:sz w:val="24"/>
          <w:szCs w:val="24"/>
          <w:highlight w:val="yellow"/>
        </w:rPr>
      </w:pPr>
    </w:p>
    <w:p w:rsidR="00D04408" w:rsidRPr="002E0310" w:rsidRDefault="00D04408" w:rsidP="00D04408">
      <w:pPr>
        <w:ind w:firstLine="567"/>
        <w:jc w:val="both"/>
        <w:rPr>
          <w:b/>
          <w:sz w:val="24"/>
          <w:szCs w:val="24"/>
        </w:rPr>
      </w:pPr>
      <w:r w:rsidRPr="002E0310">
        <w:rPr>
          <w:rFonts w:eastAsia="Arial Unicode MS"/>
          <w:b/>
          <w:sz w:val="24"/>
          <w:szCs w:val="24"/>
        </w:rPr>
        <w:t>Д</w:t>
      </w:r>
      <w:r w:rsidRPr="002E0310">
        <w:rPr>
          <w:b/>
          <w:sz w:val="24"/>
          <w:szCs w:val="24"/>
        </w:rPr>
        <w:t>ополнительное образование</w:t>
      </w:r>
    </w:p>
    <w:p w:rsidR="00906A6C" w:rsidRDefault="00906A6C" w:rsidP="00906A6C">
      <w:pPr>
        <w:ind w:firstLine="567"/>
        <w:jc w:val="both"/>
        <w:rPr>
          <w:rFonts w:eastAsia="Arial Unicode MS"/>
          <w:sz w:val="24"/>
          <w:szCs w:val="24"/>
        </w:rPr>
      </w:pPr>
      <w:r w:rsidRPr="002E0310">
        <w:rPr>
          <w:spacing w:val="-3"/>
          <w:sz w:val="24"/>
          <w:szCs w:val="24"/>
        </w:rPr>
        <w:t>Услуги дополнительного образования</w:t>
      </w:r>
      <w:r w:rsidRPr="001F0535">
        <w:rPr>
          <w:spacing w:val="-3"/>
          <w:sz w:val="24"/>
          <w:szCs w:val="24"/>
        </w:rPr>
        <w:t xml:space="preserve"> в городе </w:t>
      </w:r>
      <w:r w:rsidRPr="001F0535">
        <w:rPr>
          <w:b/>
          <w:sz w:val="24"/>
          <w:szCs w:val="24"/>
        </w:rPr>
        <w:t>в сфере образования</w:t>
      </w:r>
      <w:r w:rsidRPr="001F0535">
        <w:rPr>
          <w:sz w:val="24"/>
          <w:szCs w:val="24"/>
        </w:rPr>
        <w:t xml:space="preserve"> </w:t>
      </w:r>
      <w:r w:rsidRPr="001F0535">
        <w:rPr>
          <w:spacing w:val="-3"/>
          <w:sz w:val="24"/>
          <w:szCs w:val="24"/>
        </w:rPr>
        <w:t>предоставляются</w:t>
      </w:r>
      <w:r w:rsidRPr="001F0535">
        <w:rPr>
          <w:sz w:val="24"/>
          <w:szCs w:val="24"/>
        </w:rPr>
        <w:t xml:space="preserve"> </w:t>
      </w:r>
      <w:r w:rsidRPr="001F0535">
        <w:rPr>
          <w:spacing w:val="-2"/>
          <w:sz w:val="24"/>
          <w:szCs w:val="24"/>
        </w:rPr>
        <w:t xml:space="preserve">муниципальным </w:t>
      </w:r>
      <w:r w:rsidRPr="001F0535">
        <w:rPr>
          <w:spacing w:val="-1"/>
          <w:sz w:val="24"/>
          <w:szCs w:val="24"/>
        </w:rPr>
        <w:t>бюджетным учреждением дополнительного образования «Центр дополнительного образования»</w:t>
      </w:r>
      <w:r w:rsidRPr="001F0535">
        <w:rPr>
          <w:sz w:val="24"/>
          <w:szCs w:val="24"/>
        </w:rPr>
        <w:t xml:space="preserve"> (далее - Центр), деятельность которого осуществляется по системе персонифицированного финансирования. На 01.10.2025 количество детей, посещающих Центр</w:t>
      </w:r>
      <w:r>
        <w:rPr>
          <w:sz w:val="24"/>
          <w:szCs w:val="24"/>
        </w:rPr>
        <w:t>,</w:t>
      </w:r>
      <w:r w:rsidRPr="001F0535">
        <w:rPr>
          <w:sz w:val="24"/>
          <w:szCs w:val="24"/>
        </w:rPr>
        <w:t xml:space="preserve"> составило 844 человека, что на 9,2% больше</w:t>
      </w:r>
      <w:r>
        <w:rPr>
          <w:sz w:val="24"/>
          <w:szCs w:val="24"/>
        </w:rPr>
        <w:t xml:space="preserve">, чем </w:t>
      </w:r>
      <w:r>
        <w:rPr>
          <w:rFonts w:eastAsia="Arial Unicode MS"/>
          <w:sz w:val="24"/>
          <w:szCs w:val="24"/>
        </w:rPr>
        <w:t>в</w:t>
      </w:r>
      <w:r w:rsidRPr="001F0535">
        <w:rPr>
          <w:rFonts w:eastAsia="Arial Unicode MS"/>
          <w:sz w:val="24"/>
          <w:szCs w:val="24"/>
        </w:rPr>
        <w:t xml:space="preserve"> аналогичн</w:t>
      </w:r>
      <w:r>
        <w:rPr>
          <w:rFonts w:eastAsia="Arial Unicode MS"/>
          <w:sz w:val="24"/>
          <w:szCs w:val="24"/>
        </w:rPr>
        <w:t>ом</w:t>
      </w:r>
      <w:r w:rsidRPr="001F0535">
        <w:rPr>
          <w:rFonts w:eastAsia="Arial Unicode MS"/>
          <w:sz w:val="24"/>
          <w:szCs w:val="24"/>
        </w:rPr>
        <w:t xml:space="preserve"> период</w:t>
      </w:r>
      <w:r>
        <w:rPr>
          <w:rFonts w:eastAsia="Arial Unicode MS"/>
          <w:sz w:val="24"/>
          <w:szCs w:val="24"/>
        </w:rPr>
        <w:t>е</w:t>
      </w:r>
      <w:r w:rsidRPr="001F0535">
        <w:rPr>
          <w:rFonts w:eastAsia="Arial Unicode MS"/>
          <w:sz w:val="24"/>
          <w:szCs w:val="24"/>
        </w:rPr>
        <w:t xml:space="preserve"> прошлого года (на 01.10.2024 - 773 человека).</w:t>
      </w:r>
    </w:p>
    <w:p w:rsidR="00BF3233" w:rsidRPr="00BF3233" w:rsidRDefault="00BF3233" w:rsidP="00BF3233">
      <w:pPr>
        <w:ind w:firstLine="567"/>
        <w:jc w:val="both"/>
        <w:rPr>
          <w:sz w:val="24"/>
          <w:szCs w:val="24"/>
        </w:rPr>
      </w:pPr>
      <w:r w:rsidRPr="00BF3233">
        <w:rPr>
          <w:sz w:val="24"/>
          <w:szCs w:val="24"/>
        </w:rPr>
        <w:t>За 9 месяцев 2025 года педагогами Центра проведено 60 мероприятий с общим охватом 4350 человек. Всего в отчетном периоде в конкурсах, олимпиадах, фестивалях различно</w:t>
      </w:r>
      <w:r>
        <w:rPr>
          <w:sz w:val="24"/>
          <w:szCs w:val="24"/>
        </w:rPr>
        <w:t>го уровня участвовали 186 человек</w:t>
      </w:r>
      <w:r w:rsidRPr="00BF3233">
        <w:rPr>
          <w:sz w:val="24"/>
          <w:szCs w:val="24"/>
        </w:rPr>
        <w:t>, из них - 29 победителей и 34 призера.</w:t>
      </w:r>
    </w:p>
    <w:p w:rsidR="00906A6C" w:rsidRPr="006F03B3" w:rsidRDefault="00906A6C" w:rsidP="00906A6C">
      <w:pPr>
        <w:ind w:firstLine="567"/>
        <w:jc w:val="both"/>
        <w:rPr>
          <w:sz w:val="24"/>
          <w:szCs w:val="24"/>
          <w:highlight w:val="yellow"/>
        </w:rPr>
      </w:pPr>
      <w:r w:rsidRPr="0087412A">
        <w:rPr>
          <w:sz w:val="24"/>
          <w:szCs w:val="24"/>
        </w:rPr>
        <w:t>Всего по городу к</w:t>
      </w:r>
      <w:r w:rsidRPr="0087412A">
        <w:rPr>
          <w:bCs/>
          <w:sz w:val="24"/>
          <w:szCs w:val="24"/>
        </w:rPr>
        <w:t xml:space="preserve">оличество детей в возрасте от </w:t>
      </w:r>
      <w:r>
        <w:rPr>
          <w:bCs/>
          <w:sz w:val="24"/>
          <w:szCs w:val="24"/>
        </w:rPr>
        <w:t xml:space="preserve">5 до 18 лет, получающих услуги </w:t>
      </w:r>
      <w:r w:rsidRPr="0087412A">
        <w:rPr>
          <w:bCs/>
          <w:sz w:val="24"/>
          <w:szCs w:val="24"/>
        </w:rPr>
        <w:t>дополнительного образования (в организациях различной организационно-правовой формы и форм собственности)</w:t>
      </w:r>
      <w:r>
        <w:rPr>
          <w:bCs/>
          <w:sz w:val="24"/>
          <w:szCs w:val="24"/>
        </w:rPr>
        <w:t>,</w:t>
      </w:r>
      <w:r w:rsidRPr="0087412A">
        <w:rPr>
          <w:bCs/>
          <w:sz w:val="24"/>
          <w:szCs w:val="24"/>
        </w:rPr>
        <w:t xml:space="preserve"> </w:t>
      </w:r>
      <w:r w:rsidRPr="00D007C0">
        <w:rPr>
          <w:bCs/>
          <w:sz w:val="24"/>
          <w:szCs w:val="24"/>
        </w:rPr>
        <w:t>составляет 8301</w:t>
      </w:r>
      <w:r w:rsidRPr="0087412A">
        <w:rPr>
          <w:bCs/>
          <w:sz w:val="24"/>
          <w:szCs w:val="24"/>
        </w:rPr>
        <w:t xml:space="preserve"> человек, что больше на 26,3% относительно аналогичного периода прошлого года (01.10.2024 - 6571</w:t>
      </w:r>
      <w:r>
        <w:rPr>
          <w:bCs/>
          <w:sz w:val="24"/>
          <w:szCs w:val="24"/>
        </w:rPr>
        <w:t xml:space="preserve"> человек).</w:t>
      </w:r>
    </w:p>
    <w:p w:rsidR="00906A6C" w:rsidRPr="006F03B3" w:rsidRDefault="00906A6C" w:rsidP="00906A6C">
      <w:pPr>
        <w:ind w:firstLine="567"/>
        <w:jc w:val="both"/>
        <w:rPr>
          <w:sz w:val="24"/>
          <w:szCs w:val="24"/>
          <w:highlight w:val="yellow"/>
        </w:rPr>
      </w:pPr>
      <w:r>
        <w:rPr>
          <w:sz w:val="24"/>
          <w:szCs w:val="24"/>
        </w:rPr>
        <w:t xml:space="preserve">В том числе, </w:t>
      </w:r>
      <w:r w:rsidRPr="0087412A">
        <w:rPr>
          <w:sz w:val="24"/>
          <w:szCs w:val="24"/>
        </w:rPr>
        <w:t xml:space="preserve">услуги по дополнительному образованию предоставляют некоммерческие организации, такие как </w:t>
      </w:r>
      <w:r w:rsidRPr="0087412A">
        <w:rPr>
          <w:spacing w:val="-3"/>
          <w:sz w:val="24"/>
          <w:szCs w:val="24"/>
        </w:rPr>
        <w:t>ЧОУ</w:t>
      </w:r>
      <w:r w:rsidRPr="0087412A">
        <w:rPr>
          <w:sz w:val="24"/>
          <w:szCs w:val="24"/>
        </w:rPr>
        <w:t xml:space="preserve"> «Успех» (охват детей - 98 человек), ЧУДО </w:t>
      </w:r>
      <w:r w:rsidR="00B70940">
        <w:rPr>
          <w:sz w:val="24"/>
          <w:szCs w:val="24"/>
        </w:rPr>
        <w:t>«</w:t>
      </w:r>
      <w:r w:rsidRPr="0087412A">
        <w:rPr>
          <w:sz w:val="24"/>
          <w:szCs w:val="24"/>
        </w:rPr>
        <w:t xml:space="preserve">Центр творческого развития и гуманитарного образования </w:t>
      </w:r>
      <w:r w:rsidR="00B70940">
        <w:rPr>
          <w:sz w:val="24"/>
          <w:szCs w:val="24"/>
        </w:rPr>
        <w:t>«</w:t>
      </w:r>
      <w:r w:rsidRPr="0087412A">
        <w:rPr>
          <w:sz w:val="24"/>
          <w:szCs w:val="24"/>
        </w:rPr>
        <w:t>Духовное просвещение</w:t>
      </w:r>
      <w:r w:rsidR="00B70940">
        <w:rPr>
          <w:sz w:val="24"/>
          <w:szCs w:val="24"/>
        </w:rPr>
        <w:t>»</w:t>
      </w:r>
      <w:r w:rsidRPr="0087412A">
        <w:rPr>
          <w:sz w:val="24"/>
          <w:szCs w:val="24"/>
        </w:rPr>
        <w:t xml:space="preserve"> (охват детей - 300 человек), ИП Ямалетдинова Д.В. (охват детей - 138 человек), АНО «Свободный Театр» (охват детей - 1</w:t>
      </w:r>
      <w:r>
        <w:rPr>
          <w:sz w:val="24"/>
          <w:szCs w:val="24"/>
        </w:rPr>
        <w:t>2</w:t>
      </w:r>
      <w:r w:rsidRPr="0087412A">
        <w:rPr>
          <w:sz w:val="24"/>
          <w:szCs w:val="24"/>
        </w:rPr>
        <w:t>7 человек).</w:t>
      </w:r>
    </w:p>
    <w:p w:rsidR="00906A6C" w:rsidRPr="00A63AAC" w:rsidRDefault="00906A6C" w:rsidP="00906A6C">
      <w:pPr>
        <w:ind w:firstLine="567"/>
        <w:jc w:val="both"/>
        <w:rPr>
          <w:sz w:val="24"/>
          <w:szCs w:val="24"/>
        </w:rPr>
      </w:pPr>
      <w:r w:rsidRPr="00A63AAC">
        <w:rPr>
          <w:sz w:val="24"/>
          <w:szCs w:val="24"/>
        </w:rPr>
        <w:lastRenderedPageBreak/>
        <w:t xml:space="preserve">Дополнительное образование </w:t>
      </w:r>
      <w:r w:rsidRPr="00A63AAC">
        <w:rPr>
          <w:b/>
          <w:sz w:val="24"/>
          <w:szCs w:val="24"/>
        </w:rPr>
        <w:t>в сфере культуры</w:t>
      </w:r>
      <w:r w:rsidRPr="00A63AAC">
        <w:rPr>
          <w:sz w:val="24"/>
          <w:szCs w:val="24"/>
        </w:rPr>
        <w:t xml:space="preserve"> представлено муниципальным бюджетным учреждением дополнительного образования «Детская школа искусств». </w:t>
      </w:r>
    </w:p>
    <w:p w:rsidR="00906A6C" w:rsidRPr="00AD0893" w:rsidRDefault="00906A6C" w:rsidP="00906A6C">
      <w:pPr>
        <w:ind w:firstLine="567"/>
        <w:jc w:val="both"/>
        <w:rPr>
          <w:sz w:val="24"/>
          <w:szCs w:val="24"/>
        </w:rPr>
      </w:pPr>
      <w:r w:rsidRPr="00AD0893">
        <w:rPr>
          <w:sz w:val="24"/>
          <w:szCs w:val="24"/>
        </w:rPr>
        <w:t>На 01.10.2025 количество учащихся в учреждениях дополнительного образования в сфере культуры и искусства составило 697 человек (на 01.10.2024 – 712 человек).</w:t>
      </w:r>
    </w:p>
    <w:p w:rsidR="00906A6C" w:rsidRPr="00F21F0E" w:rsidRDefault="00906A6C" w:rsidP="00906A6C">
      <w:pPr>
        <w:ind w:firstLine="567"/>
        <w:jc w:val="both"/>
        <w:rPr>
          <w:sz w:val="24"/>
          <w:szCs w:val="24"/>
        </w:rPr>
      </w:pPr>
      <w:r w:rsidRPr="00F21F0E">
        <w:rPr>
          <w:sz w:val="24"/>
          <w:szCs w:val="24"/>
        </w:rPr>
        <w:t>На базе школы постоянно функционируют детские творческие коллективы, за отчетный период они приняли участие в 80 конкурсах (в том числе в 39 международных, 21 всероссийск</w:t>
      </w:r>
      <w:r>
        <w:rPr>
          <w:sz w:val="24"/>
          <w:szCs w:val="24"/>
        </w:rPr>
        <w:t>ом</w:t>
      </w:r>
      <w:r w:rsidRPr="00F21F0E">
        <w:rPr>
          <w:sz w:val="24"/>
          <w:szCs w:val="24"/>
        </w:rPr>
        <w:t>, 11 окружных конкурсах) и получили 2</w:t>
      </w:r>
      <w:r>
        <w:rPr>
          <w:sz w:val="24"/>
          <w:szCs w:val="24"/>
        </w:rPr>
        <w:t>0</w:t>
      </w:r>
      <w:r w:rsidRPr="00F21F0E">
        <w:rPr>
          <w:sz w:val="24"/>
          <w:szCs w:val="24"/>
        </w:rPr>
        <w:t>4 награды.</w:t>
      </w:r>
    </w:p>
    <w:p w:rsidR="00906A6C" w:rsidRPr="00587327" w:rsidRDefault="00906A6C" w:rsidP="00906A6C">
      <w:pPr>
        <w:pStyle w:val="bodytext"/>
        <w:spacing w:before="0" w:beforeAutospacing="0" w:after="0" w:afterAutospacing="0"/>
        <w:ind w:firstLine="567"/>
        <w:jc w:val="both"/>
      </w:pPr>
      <w:r w:rsidRPr="00587327">
        <w:t xml:space="preserve">Учреждением дополнительного образования </w:t>
      </w:r>
      <w:r w:rsidRPr="00587327">
        <w:rPr>
          <w:b/>
        </w:rPr>
        <w:t>в сфере спорта и физической</w:t>
      </w:r>
      <w:r w:rsidRPr="00587327">
        <w:t xml:space="preserve"> </w:t>
      </w:r>
      <w:r w:rsidRPr="00587327">
        <w:rPr>
          <w:b/>
        </w:rPr>
        <w:t>культуры</w:t>
      </w:r>
      <w:r w:rsidRPr="00587327">
        <w:t xml:space="preserve"> является Муниципально</w:t>
      </w:r>
      <w:r>
        <w:t>е</w:t>
      </w:r>
      <w:r w:rsidRPr="00587327">
        <w:t xml:space="preserve"> автономно</w:t>
      </w:r>
      <w:r>
        <w:t>е</w:t>
      </w:r>
      <w:r w:rsidRPr="00587327">
        <w:t xml:space="preserve"> учреждени</w:t>
      </w:r>
      <w:r>
        <w:t>е</w:t>
      </w:r>
      <w:r w:rsidRPr="00587327">
        <w:t xml:space="preserve"> дополнительного образования «Спортивная школа «Старт».</w:t>
      </w:r>
    </w:p>
    <w:p w:rsidR="00906A6C" w:rsidRPr="00682FF5" w:rsidRDefault="00906A6C" w:rsidP="00906A6C">
      <w:pPr>
        <w:ind w:firstLine="567"/>
        <w:jc w:val="both"/>
        <w:rPr>
          <w:sz w:val="24"/>
          <w:szCs w:val="24"/>
        </w:rPr>
      </w:pPr>
      <w:r w:rsidRPr="00682FF5">
        <w:rPr>
          <w:sz w:val="24"/>
          <w:szCs w:val="24"/>
        </w:rPr>
        <w:t>Средняя численность учащихся спортивной школы по состоянию на 01.10.2025 составила 1775</w:t>
      </w:r>
      <w:r w:rsidRPr="00682FF5">
        <w:rPr>
          <w:spacing w:val="-5"/>
          <w:sz w:val="24"/>
          <w:szCs w:val="24"/>
        </w:rPr>
        <w:t xml:space="preserve"> </w:t>
      </w:r>
      <w:r w:rsidRPr="00682FF5">
        <w:rPr>
          <w:sz w:val="24"/>
          <w:szCs w:val="24"/>
        </w:rPr>
        <w:t xml:space="preserve">человек (на 01.10.2024 - </w:t>
      </w:r>
      <w:r w:rsidRPr="00682FF5">
        <w:rPr>
          <w:spacing w:val="-5"/>
          <w:sz w:val="24"/>
          <w:szCs w:val="24"/>
        </w:rPr>
        <w:t xml:space="preserve">1693 </w:t>
      </w:r>
      <w:r w:rsidRPr="00682FF5">
        <w:rPr>
          <w:sz w:val="24"/>
          <w:szCs w:val="24"/>
        </w:rPr>
        <w:t xml:space="preserve">человека). Средняя численность </w:t>
      </w:r>
      <w:r w:rsidRPr="00682FF5">
        <w:rPr>
          <w:spacing w:val="-5"/>
          <w:sz w:val="24"/>
          <w:szCs w:val="24"/>
        </w:rPr>
        <w:t>тренерского и педагогического состава, в том числе инструкторы-методисты,</w:t>
      </w:r>
      <w:r w:rsidRPr="00682FF5">
        <w:rPr>
          <w:sz w:val="24"/>
          <w:szCs w:val="24"/>
        </w:rPr>
        <w:t xml:space="preserve"> составляет 47 человек. </w:t>
      </w:r>
    </w:p>
    <w:p w:rsidR="00906A6C" w:rsidRPr="00B10900" w:rsidRDefault="00906A6C" w:rsidP="00906A6C">
      <w:pPr>
        <w:pStyle w:val="bodytext"/>
        <w:spacing w:before="0" w:beforeAutospacing="0" w:after="0" w:afterAutospacing="0"/>
        <w:ind w:firstLine="567"/>
        <w:jc w:val="both"/>
      </w:pPr>
      <w:r w:rsidRPr="00682FF5">
        <w:t>Материально-спортивная база физической культуры и спорта в городе Урай включает 139 спортивных объектов, в том числе: 1 стадион с трибунами, 55 плоскостных  спортивных сооружений, 1 крытый каток, 22 спортивных зала, 4 плавательных бассейна, 1 биатлонный комплекс, 1 сооружение для стрелковых видов спорта</w:t>
      </w:r>
      <w:r w:rsidRPr="00B10900">
        <w:t xml:space="preserve"> и др. </w:t>
      </w:r>
    </w:p>
    <w:p w:rsidR="00906A6C" w:rsidRPr="0065332C" w:rsidRDefault="00906A6C" w:rsidP="00906A6C">
      <w:pPr>
        <w:tabs>
          <w:tab w:val="left" w:pos="709"/>
        </w:tabs>
        <w:ind w:right="-81" w:firstLine="567"/>
        <w:jc w:val="both"/>
        <w:rPr>
          <w:sz w:val="24"/>
          <w:szCs w:val="24"/>
        </w:rPr>
      </w:pPr>
      <w:r w:rsidRPr="0065332C">
        <w:rPr>
          <w:sz w:val="24"/>
          <w:szCs w:val="24"/>
        </w:rPr>
        <w:t>В отчётном периоде в сдаче норм ВФСК ГТО принял</w:t>
      </w:r>
      <w:r>
        <w:rPr>
          <w:sz w:val="24"/>
          <w:szCs w:val="24"/>
        </w:rPr>
        <w:t>и</w:t>
      </w:r>
      <w:r w:rsidRPr="0065332C">
        <w:rPr>
          <w:sz w:val="24"/>
          <w:szCs w:val="24"/>
        </w:rPr>
        <w:t xml:space="preserve"> участие 1326 человек, из них 856 – учащихся образовательных организаций города.</w:t>
      </w:r>
    </w:p>
    <w:p w:rsidR="00906A6C" w:rsidRPr="00260C0E" w:rsidRDefault="00906A6C" w:rsidP="00906A6C">
      <w:pPr>
        <w:ind w:right="-93" w:firstLine="709"/>
        <w:jc w:val="both"/>
        <w:outlineLvl w:val="0"/>
        <w:rPr>
          <w:sz w:val="24"/>
          <w:szCs w:val="24"/>
        </w:rPr>
      </w:pPr>
      <w:proofErr w:type="gramStart"/>
      <w:r w:rsidRPr="00260C0E">
        <w:rPr>
          <w:sz w:val="24"/>
          <w:szCs w:val="24"/>
        </w:rPr>
        <w:t xml:space="preserve">Согласно утвержденному Единому календарному плану </w:t>
      </w:r>
      <w:r w:rsidRPr="00260C0E">
        <w:rPr>
          <w:rStyle w:val="af4"/>
          <w:rFonts w:eastAsiaTheme="majorEastAsia"/>
          <w:b w:val="0"/>
          <w:sz w:val="24"/>
          <w:szCs w:val="24"/>
        </w:rPr>
        <w:t>региональных, межрегиональных, всероссийских и международных физкультурных мероприятий и спортивных мероприятий города Урай</w:t>
      </w:r>
      <w:r w:rsidRPr="00260C0E">
        <w:rPr>
          <w:sz w:val="24"/>
          <w:szCs w:val="24"/>
        </w:rPr>
        <w:t xml:space="preserve">, за </w:t>
      </w:r>
      <w:r>
        <w:rPr>
          <w:sz w:val="24"/>
          <w:szCs w:val="24"/>
        </w:rPr>
        <w:t>9 месяцев</w:t>
      </w:r>
      <w:r w:rsidRPr="00260C0E">
        <w:rPr>
          <w:sz w:val="24"/>
          <w:szCs w:val="24"/>
        </w:rPr>
        <w:t xml:space="preserve"> 2025 года </w:t>
      </w:r>
      <w:r w:rsidR="00596F7E">
        <w:rPr>
          <w:sz w:val="24"/>
          <w:szCs w:val="24"/>
        </w:rPr>
        <w:t xml:space="preserve">в городе </w:t>
      </w:r>
      <w:r w:rsidRPr="00260C0E">
        <w:rPr>
          <w:sz w:val="24"/>
          <w:szCs w:val="24"/>
        </w:rPr>
        <w:t xml:space="preserve">было проведено </w:t>
      </w:r>
      <w:r>
        <w:rPr>
          <w:sz w:val="24"/>
          <w:szCs w:val="24"/>
        </w:rPr>
        <w:t>221</w:t>
      </w:r>
      <w:r w:rsidRPr="00260C0E">
        <w:rPr>
          <w:sz w:val="24"/>
          <w:szCs w:val="24"/>
        </w:rPr>
        <w:t xml:space="preserve"> спортивн</w:t>
      </w:r>
      <w:r>
        <w:rPr>
          <w:sz w:val="24"/>
          <w:szCs w:val="24"/>
        </w:rPr>
        <w:t>ое</w:t>
      </w:r>
      <w:r w:rsidRPr="00260C0E">
        <w:rPr>
          <w:sz w:val="24"/>
          <w:szCs w:val="24"/>
        </w:rPr>
        <w:t xml:space="preserve"> мероприяти</w:t>
      </w:r>
      <w:r>
        <w:rPr>
          <w:sz w:val="24"/>
          <w:szCs w:val="24"/>
        </w:rPr>
        <w:t>е</w:t>
      </w:r>
      <w:r w:rsidRPr="00260C0E">
        <w:rPr>
          <w:sz w:val="24"/>
          <w:szCs w:val="24"/>
        </w:rPr>
        <w:t xml:space="preserve">, в которых приняли участие </w:t>
      </w:r>
      <w:r>
        <w:rPr>
          <w:sz w:val="24"/>
          <w:szCs w:val="24"/>
        </w:rPr>
        <w:t>8 123</w:t>
      </w:r>
      <w:r w:rsidRPr="00260C0E">
        <w:rPr>
          <w:sz w:val="24"/>
          <w:szCs w:val="24"/>
        </w:rPr>
        <w:t xml:space="preserve"> человек</w:t>
      </w:r>
      <w:r>
        <w:rPr>
          <w:sz w:val="24"/>
          <w:szCs w:val="24"/>
        </w:rPr>
        <w:t>а</w:t>
      </w:r>
      <w:r w:rsidRPr="00260C0E">
        <w:rPr>
          <w:sz w:val="24"/>
          <w:szCs w:val="24"/>
        </w:rPr>
        <w:t xml:space="preserve">. </w:t>
      </w:r>
      <w:proofErr w:type="gramEnd"/>
    </w:p>
    <w:p w:rsidR="00906A6C" w:rsidRPr="00260C0E" w:rsidRDefault="00906A6C" w:rsidP="00906A6C">
      <w:pPr>
        <w:pStyle w:val="33"/>
        <w:tabs>
          <w:tab w:val="num" w:pos="567"/>
          <w:tab w:val="left" w:pos="851"/>
        </w:tabs>
        <w:spacing w:after="0"/>
        <w:ind w:firstLine="709"/>
        <w:jc w:val="both"/>
        <w:rPr>
          <w:sz w:val="24"/>
          <w:szCs w:val="24"/>
        </w:rPr>
      </w:pPr>
      <w:r w:rsidRPr="00260C0E">
        <w:rPr>
          <w:sz w:val="24"/>
          <w:szCs w:val="24"/>
        </w:rPr>
        <w:t>Самые масштабные мероприятия:</w:t>
      </w:r>
    </w:p>
    <w:p w:rsidR="00906A6C" w:rsidRPr="00260C0E" w:rsidRDefault="00906A6C" w:rsidP="00906A6C">
      <w:pPr>
        <w:pStyle w:val="33"/>
        <w:tabs>
          <w:tab w:val="num" w:pos="567"/>
          <w:tab w:val="left" w:pos="851"/>
        </w:tabs>
        <w:spacing w:after="0"/>
        <w:ind w:firstLine="709"/>
        <w:jc w:val="both"/>
        <w:rPr>
          <w:sz w:val="24"/>
          <w:szCs w:val="24"/>
        </w:rPr>
      </w:pPr>
      <w:r w:rsidRPr="00260C0E">
        <w:rPr>
          <w:sz w:val="24"/>
          <w:szCs w:val="24"/>
        </w:rPr>
        <w:t>Всероссийского значения:</w:t>
      </w:r>
    </w:p>
    <w:p w:rsidR="00906A6C" w:rsidRDefault="00906A6C" w:rsidP="00906A6C">
      <w:pPr>
        <w:ind w:right="-93" w:firstLine="709"/>
        <w:jc w:val="both"/>
        <w:outlineLvl w:val="0"/>
        <w:rPr>
          <w:sz w:val="24"/>
          <w:szCs w:val="24"/>
        </w:rPr>
      </w:pPr>
      <w:r w:rsidRPr="00260C0E">
        <w:rPr>
          <w:sz w:val="24"/>
          <w:szCs w:val="24"/>
        </w:rPr>
        <w:t xml:space="preserve">- традиционная </w:t>
      </w:r>
      <w:r w:rsidRPr="00260C0E">
        <w:rPr>
          <w:sz w:val="24"/>
          <w:szCs w:val="24"/>
          <w:lang w:val="en-US"/>
        </w:rPr>
        <w:t>XLIII</w:t>
      </w:r>
      <w:r w:rsidRPr="00260C0E">
        <w:rPr>
          <w:sz w:val="24"/>
          <w:szCs w:val="24"/>
        </w:rPr>
        <w:t xml:space="preserve"> открытая Всероссийская массовая лыжная гонка «Лыжня России», в котор</w:t>
      </w:r>
      <w:r>
        <w:rPr>
          <w:sz w:val="24"/>
          <w:szCs w:val="24"/>
        </w:rPr>
        <w:t>ой приняли участие 392 человека;</w:t>
      </w:r>
    </w:p>
    <w:p w:rsidR="00906A6C" w:rsidRPr="00AF2B6E" w:rsidRDefault="00906A6C" w:rsidP="00906A6C">
      <w:pPr>
        <w:ind w:right="-93" w:firstLine="709"/>
        <w:jc w:val="both"/>
        <w:outlineLvl w:val="0"/>
        <w:rPr>
          <w:sz w:val="24"/>
          <w:szCs w:val="24"/>
        </w:rPr>
      </w:pPr>
      <w:r>
        <w:rPr>
          <w:sz w:val="24"/>
          <w:szCs w:val="24"/>
        </w:rPr>
        <w:t xml:space="preserve">- </w:t>
      </w:r>
      <w:r w:rsidRPr="00AF2B6E">
        <w:rPr>
          <w:sz w:val="24"/>
          <w:szCs w:val="24"/>
        </w:rPr>
        <w:t>спортивные и массовые забеги в рамках празднования Всероссийского дня бега «Кросс Нации», приуроченного к празднованию 80-й годовщины Победы в Великой Отечественной войне 1941-1945 годов. Охват участников состави</w:t>
      </w:r>
      <w:r>
        <w:rPr>
          <w:sz w:val="24"/>
          <w:szCs w:val="24"/>
        </w:rPr>
        <w:t>л 711 человек (спортивный забег</w:t>
      </w:r>
      <w:r w:rsidRPr="00AF2B6E">
        <w:rPr>
          <w:sz w:val="24"/>
          <w:szCs w:val="24"/>
        </w:rPr>
        <w:t xml:space="preserve"> – 165 человек, массовый забег – 546 человек).</w:t>
      </w:r>
    </w:p>
    <w:p w:rsidR="00906A6C" w:rsidRPr="00260C0E" w:rsidRDefault="00906A6C" w:rsidP="00906A6C">
      <w:pPr>
        <w:ind w:right="-93" w:firstLine="709"/>
        <w:jc w:val="both"/>
        <w:outlineLvl w:val="0"/>
        <w:rPr>
          <w:sz w:val="24"/>
          <w:szCs w:val="24"/>
        </w:rPr>
      </w:pPr>
      <w:r w:rsidRPr="00260C0E">
        <w:rPr>
          <w:sz w:val="24"/>
          <w:szCs w:val="24"/>
        </w:rPr>
        <w:t>Окружного значения:</w:t>
      </w:r>
    </w:p>
    <w:p w:rsidR="00906A6C" w:rsidRPr="00260C0E" w:rsidRDefault="00906A6C" w:rsidP="00906A6C">
      <w:pPr>
        <w:ind w:right="-93" w:firstLine="709"/>
        <w:jc w:val="both"/>
        <w:outlineLvl w:val="0"/>
        <w:rPr>
          <w:sz w:val="24"/>
          <w:szCs w:val="24"/>
        </w:rPr>
      </w:pPr>
      <w:r w:rsidRPr="00260C0E">
        <w:rPr>
          <w:sz w:val="24"/>
          <w:szCs w:val="24"/>
        </w:rPr>
        <w:t xml:space="preserve">- региональный этап XIV Всероссийского фестиваля по хоккею среди любительских команд дивизиона «Любитель 50+», дивизиона «Любитель 40+», </w:t>
      </w:r>
      <w:proofErr w:type="gramStart"/>
      <w:r w:rsidRPr="00260C0E">
        <w:rPr>
          <w:sz w:val="24"/>
          <w:szCs w:val="24"/>
        </w:rPr>
        <w:t>в</w:t>
      </w:r>
      <w:proofErr w:type="gramEnd"/>
      <w:r w:rsidRPr="00260C0E">
        <w:rPr>
          <w:sz w:val="24"/>
          <w:szCs w:val="24"/>
        </w:rPr>
        <w:t xml:space="preserve"> </w:t>
      </w:r>
      <w:proofErr w:type="gramStart"/>
      <w:r w:rsidRPr="00260C0E">
        <w:rPr>
          <w:sz w:val="24"/>
          <w:szCs w:val="24"/>
        </w:rPr>
        <w:t>Ханты-Мансийском</w:t>
      </w:r>
      <w:proofErr w:type="gramEnd"/>
      <w:r w:rsidRPr="00260C0E">
        <w:rPr>
          <w:sz w:val="24"/>
          <w:szCs w:val="24"/>
        </w:rPr>
        <w:t xml:space="preserve"> автономном округе – Югре сезона 2024-2025 гг. Охват участников составил 26 человек;</w:t>
      </w:r>
    </w:p>
    <w:p w:rsidR="00906A6C" w:rsidRPr="00260C0E" w:rsidRDefault="00906A6C" w:rsidP="00906A6C">
      <w:pPr>
        <w:pStyle w:val="33"/>
        <w:tabs>
          <w:tab w:val="num" w:pos="567"/>
          <w:tab w:val="left" w:pos="709"/>
          <w:tab w:val="left" w:pos="851"/>
        </w:tabs>
        <w:spacing w:after="0"/>
        <w:ind w:firstLine="709"/>
        <w:jc w:val="both"/>
        <w:rPr>
          <w:sz w:val="24"/>
          <w:szCs w:val="24"/>
        </w:rPr>
      </w:pPr>
      <w:r w:rsidRPr="00260C0E">
        <w:rPr>
          <w:sz w:val="24"/>
          <w:szCs w:val="24"/>
        </w:rPr>
        <w:t>- Открытый чемпионат Ханты-Мансийского автономного округа - Югры по авиамодельному спорту в классе F-1 (метательные модели планеров). Охват участников составил 9 человек;</w:t>
      </w:r>
    </w:p>
    <w:p w:rsidR="00906A6C" w:rsidRPr="00260C0E" w:rsidRDefault="00906A6C" w:rsidP="00906A6C">
      <w:pPr>
        <w:pStyle w:val="33"/>
        <w:tabs>
          <w:tab w:val="num" w:pos="567"/>
          <w:tab w:val="left" w:pos="709"/>
          <w:tab w:val="left" w:pos="851"/>
        </w:tabs>
        <w:spacing w:after="0"/>
        <w:ind w:firstLine="709"/>
        <w:jc w:val="both"/>
        <w:rPr>
          <w:sz w:val="24"/>
          <w:szCs w:val="24"/>
        </w:rPr>
      </w:pPr>
      <w:r w:rsidRPr="00260C0E">
        <w:rPr>
          <w:sz w:val="24"/>
          <w:szCs w:val="24"/>
        </w:rPr>
        <w:t>- Открытое первенство Ханты-Мансийского автономного округа - Югры по авиамодельному спорту в классе F-1 (метательные модели планеров). Охват</w:t>
      </w:r>
      <w:r>
        <w:rPr>
          <w:sz w:val="24"/>
          <w:szCs w:val="24"/>
        </w:rPr>
        <w:t xml:space="preserve"> участников составил 35 человек;</w:t>
      </w:r>
    </w:p>
    <w:p w:rsidR="00906A6C" w:rsidRPr="00312D26" w:rsidRDefault="00906A6C" w:rsidP="00906A6C">
      <w:pPr>
        <w:ind w:right="-93" w:firstLine="709"/>
        <w:jc w:val="both"/>
        <w:outlineLvl w:val="0"/>
        <w:rPr>
          <w:sz w:val="24"/>
          <w:szCs w:val="24"/>
        </w:rPr>
      </w:pPr>
      <w:r w:rsidRPr="00312D26">
        <w:rPr>
          <w:sz w:val="24"/>
          <w:szCs w:val="24"/>
        </w:rPr>
        <w:t xml:space="preserve">- региональные соревнования по плаванию среди юношей и девушек «Жемчужина </w:t>
      </w:r>
      <w:proofErr w:type="spellStart"/>
      <w:r w:rsidRPr="00312D26">
        <w:rPr>
          <w:sz w:val="24"/>
          <w:szCs w:val="24"/>
        </w:rPr>
        <w:t>Приобья</w:t>
      </w:r>
      <w:proofErr w:type="spellEnd"/>
      <w:r w:rsidRPr="00312D26">
        <w:rPr>
          <w:sz w:val="24"/>
          <w:szCs w:val="24"/>
        </w:rPr>
        <w:t>» 1 этап. Охват участников составил 220 человек</w:t>
      </w:r>
      <w:r>
        <w:rPr>
          <w:sz w:val="24"/>
          <w:szCs w:val="24"/>
        </w:rPr>
        <w:t>;</w:t>
      </w:r>
    </w:p>
    <w:p w:rsidR="00906A6C" w:rsidRPr="00312D26" w:rsidRDefault="00906A6C" w:rsidP="00906A6C">
      <w:pPr>
        <w:ind w:right="-93" w:firstLine="709"/>
        <w:jc w:val="both"/>
        <w:outlineLvl w:val="0"/>
        <w:rPr>
          <w:sz w:val="24"/>
          <w:szCs w:val="24"/>
        </w:rPr>
      </w:pPr>
      <w:r w:rsidRPr="00312D26">
        <w:rPr>
          <w:sz w:val="24"/>
          <w:szCs w:val="24"/>
        </w:rPr>
        <w:t>- XV</w:t>
      </w:r>
      <w:r w:rsidRPr="00312D26">
        <w:rPr>
          <w:sz w:val="24"/>
          <w:szCs w:val="24"/>
          <w:lang w:val="en-US"/>
        </w:rPr>
        <w:t>I</w:t>
      </w:r>
      <w:r w:rsidRPr="00312D26">
        <w:rPr>
          <w:sz w:val="24"/>
          <w:szCs w:val="24"/>
        </w:rPr>
        <w:t xml:space="preserve"> открытый региональный турнир по боксу, посвященный Дню Победы в Великой Отечественной войне. Охват участников составил 107 человек</w:t>
      </w:r>
      <w:r>
        <w:rPr>
          <w:sz w:val="24"/>
          <w:szCs w:val="24"/>
        </w:rPr>
        <w:t>;</w:t>
      </w:r>
    </w:p>
    <w:p w:rsidR="00906A6C" w:rsidRPr="00312D26" w:rsidRDefault="00906A6C" w:rsidP="00906A6C">
      <w:pPr>
        <w:ind w:right="-93" w:firstLine="709"/>
        <w:jc w:val="both"/>
        <w:outlineLvl w:val="0"/>
        <w:rPr>
          <w:sz w:val="24"/>
          <w:szCs w:val="24"/>
        </w:rPr>
      </w:pPr>
      <w:r w:rsidRPr="00312D26">
        <w:rPr>
          <w:sz w:val="24"/>
          <w:szCs w:val="24"/>
        </w:rPr>
        <w:t>- Открытое первенство автономного округа по гандболу среди мальчиков и девочек до 13 лет. Охват участников составил 58 человек</w:t>
      </w:r>
      <w:r>
        <w:rPr>
          <w:sz w:val="24"/>
          <w:szCs w:val="24"/>
        </w:rPr>
        <w:t>;</w:t>
      </w:r>
    </w:p>
    <w:p w:rsidR="00906A6C" w:rsidRPr="00312D26" w:rsidRDefault="00906A6C" w:rsidP="00906A6C">
      <w:pPr>
        <w:ind w:right="-93" w:firstLine="709"/>
        <w:jc w:val="both"/>
        <w:outlineLvl w:val="0"/>
        <w:rPr>
          <w:sz w:val="24"/>
          <w:szCs w:val="24"/>
        </w:rPr>
      </w:pPr>
      <w:r w:rsidRPr="00312D26">
        <w:rPr>
          <w:sz w:val="24"/>
          <w:szCs w:val="24"/>
        </w:rPr>
        <w:t xml:space="preserve">- Открытые региональные спортивные соревнования по стрит </w:t>
      </w:r>
      <w:proofErr w:type="spellStart"/>
      <w:r w:rsidRPr="00312D26">
        <w:rPr>
          <w:sz w:val="24"/>
          <w:szCs w:val="24"/>
        </w:rPr>
        <w:t>воркауту</w:t>
      </w:r>
      <w:proofErr w:type="spellEnd"/>
      <w:r w:rsidRPr="00312D26">
        <w:rPr>
          <w:sz w:val="24"/>
          <w:szCs w:val="24"/>
        </w:rPr>
        <w:t xml:space="preserve"> «</w:t>
      </w:r>
      <w:proofErr w:type="spellStart"/>
      <w:r w:rsidRPr="00312D26">
        <w:rPr>
          <w:sz w:val="24"/>
          <w:szCs w:val="24"/>
        </w:rPr>
        <w:t>Street-WORKOUT</w:t>
      </w:r>
      <w:proofErr w:type="spellEnd"/>
      <w:r w:rsidRPr="00312D26">
        <w:rPr>
          <w:sz w:val="24"/>
          <w:szCs w:val="24"/>
        </w:rPr>
        <w:t xml:space="preserve"> «Арена Спорта – Движение молодёжи» на кубок главы города Урай. Охват участников составил 40 человек. </w:t>
      </w:r>
    </w:p>
    <w:p w:rsidR="00906A6C" w:rsidRDefault="00906A6C" w:rsidP="00906A6C">
      <w:pPr>
        <w:ind w:right="-93" w:firstLine="567"/>
        <w:jc w:val="both"/>
        <w:outlineLvl w:val="0"/>
        <w:rPr>
          <w:sz w:val="24"/>
          <w:szCs w:val="24"/>
          <w:highlight w:val="yellow"/>
        </w:rPr>
      </w:pPr>
    </w:p>
    <w:p w:rsidR="00F91C5D" w:rsidRDefault="00F91C5D" w:rsidP="00906A6C">
      <w:pPr>
        <w:pStyle w:val="bodytext"/>
        <w:spacing w:before="0" w:beforeAutospacing="0" w:after="0" w:afterAutospacing="0"/>
        <w:jc w:val="center"/>
        <w:rPr>
          <w:b/>
        </w:rPr>
      </w:pPr>
    </w:p>
    <w:p w:rsidR="00F91C5D" w:rsidRDefault="00F91C5D" w:rsidP="00906A6C">
      <w:pPr>
        <w:pStyle w:val="bodytext"/>
        <w:spacing w:before="0" w:beforeAutospacing="0" w:after="0" w:afterAutospacing="0"/>
        <w:jc w:val="center"/>
        <w:rPr>
          <w:b/>
        </w:rPr>
      </w:pPr>
    </w:p>
    <w:p w:rsidR="00906A6C" w:rsidRPr="007905B4" w:rsidRDefault="00906A6C" w:rsidP="00906A6C">
      <w:pPr>
        <w:pStyle w:val="bodytext"/>
        <w:spacing w:before="0" w:beforeAutospacing="0" w:after="0" w:afterAutospacing="0"/>
        <w:jc w:val="center"/>
        <w:rPr>
          <w:b/>
        </w:rPr>
      </w:pPr>
      <w:r w:rsidRPr="007905B4">
        <w:rPr>
          <w:b/>
        </w:rPr>
        <w:lastRenderedPageBreak/>
        <w:t>Основные показатели физкультурных и спортивно-массовых мероприятий</w:t>
      </w:r>
    </w:p>
    <w:p w:rsidR="00F91C5D" w:rsidRDefault="00906A6C" w:rsidP="00906A6C">
      <w:pPr>
        <w:pStyle w:val="bodytext"/>
        <w:spacing w:before="0" w:beforeAutospacing="0" w:after="0" w:afterAutospacing="0"/>
        <w:ind w:firstLine="709"/>
        <w:jc w:val="both"/>
      </w:pPr>
      <w:r w:rsidRPr="007905B4">
        <w:t xml:space="preserve">                                                                                                                        </w:t>
      </w:r>
    </w:p>
    <w:p w:rsidR="00906A6C" w:rsidRDefault="00906A6C" w:rsidP="00F91C5D">
      <w:pPr>
        <w:pStyle w:val="bodytext"/>
        <w:spacing w:before="0" w:beforeAutospacing="0" w:after="0" w:afterAutospacing="0"/>
        <w:ind w:firstLine="709"/>
        <w:jc w:val="right"/>
      </w:pPr>
      <w:r w:rsidRPr="007905B4">
        <w:t xml:space="preserve">        </w:t>
      </w:r>
      <w:r w:rsidRPr="00CD31DB">
        <w:t xml:space="preserve">таблица </w:t>
      </w:r>
      <w:r w:rsidR="00F91C5D">
        <w:t>4</w:t>
      </w:r>
      <w:r w:rsidRPr="007905B4">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1417"/>
        <w:gridCol w:w="709"/>
        <w:gridCol w:w="1276"/>
        <w:gridCol w:w="1134"/>
        <w:gridCol w:w="1134"/>
        <w:gridCol w:w="1134"/>
        <w:gridCol w:w="1275"/>
        <w:gridCol w:w="1134"/>
      </w:tblGrid>
      <w:tr w:rsidR="00906A6C" w:rsidRPr="00260C0E" w:rsidTr="00BF24B1">
        <w:trPr>
          <w:trHeight w:val="645"/>
        </w:trPr>
        <w:tc>
          <w:tcPr>
            <w:tcW w:w="426" w:type="dxa"/>
            <w:vMerge w:val="restart"/>
            <w:shd w:val="clear" w:color="auto" w:fill="auto"/>
            <w:vAlign w:val="center"/>
          </w:tcPr>
          <w:p w:rsidR="00906A6C" w:rsidRPr="00260C0E" w:rsidRDefault="00906A6C" w:rsidP="00CD31DB">
            <w:pPr>
              <w:pStyle w:val="13"/>
              <w:tabs>
                <w:tab w:val="left" w:pos="7371"/>
              </w:tabs>
              <w:ind w:left="-108" w:right="-108"/>
              <w:jc w:val="center"/>
              <w:rPr>
                <w:spacing w:val="-5"/>
                <w:sz w:val="22"/>
                <w:szCs w:val="22"/>
              </w:rPr>
            </w:pPr>
            <w:r w:rsidRPr="00260C0E">
              <w:rPr>
                <w:spacing w:val="-5"/>
                <w:sz w:val="22"/>
                <w:szCs w:val="22"/>
              </w:rPr>
              <w:t>№</w:t>
            </w:r>
          </w:p>
          <w:p w:rsidR="00906A6C" w:rsidRPr="00260C0E" w:rsidRDefault="00906A6C" w:rsidP="00CD31DB">
            <w:pPr>
              <w:pStyle w:val="13"/>
              <w:tabs>
                <w:tab w:val="left" w:pos="7371"/>
              </w:tabs>
              <w:ind w:left="-108" w:right="-108"/>
              <w:jc w:val="center"/>
              <w:rPr>
                <w:spacing w:val="-5"/>
                <w:sz w:val="22"/>
                <w:szCs w:val="22"/>
              </w:rPr>
            </w:pPr>
            <w:proofErr w:type="gramStart"/>
            <w:r w:rsidRPr="00260C0E">
              <w:rPr>
                <w:spacing w:val="-5"/>
                <w:sz w:val="22"/>
                <w:szCs w:val="22"/>
              </w:rPr>
              <w:t>п</w:t>
            </w:r>
            <w:proofErr w:type="gramEnd"/>
            <w:r w:rsidRPr="00260C0E">
              <w:rPr>
                <w:spacing w:val="-5"/>
                <w:sz w:val="22"/>
                <w:szCs w:val="22"/>
              </w:rPr>
              <w:t>/п</w:t>
            </w:r>
          </w:p>
        </w:tc>
        <w:tc>
          <w:tcPr>
            <w:tcW w:w="1417" w:type="dxa"/>
            <w:vMerge w:val="restart"/>
            <w:shd w:val="clear" w:color="auto" w:fill="auto"/>
            <w:vAlign w:val="center"/>
          </w:tcPr>
          <w:p w:rsidR="00906A6C" w:rsidRPr="00260C0E" w:rsidRDefault="00906A6C" w:rsidP="00CD31DB">
            <w:pPr>
              <w:pStyle w:val="13"/>
              <w:tabs>
                <w:tab w:val="left" w:pos="7371"/>
              </w:tabs>
              <w:ind w:right="72" w:firstLine="33"/>
              <w:jc w:val="center"/>
              <w:rPr>
                <w:b/>
                <w:spacing w:val="-5"/>
                <w:sz w:val="22"/>
                <w:szCs w:val="22"/>
              </w:rPr>
            </w:pPr>
            <w:r w:rsidRPr="00260C0E">
              <w:rPr>
                <w:b/>
                <w:spacing w:val="-5"/>
                <w:sz w:val="22"/>
                <w:szCs w:val="22"/>
              </w:rPr>
              <w:t>Показатель</w:t>
            </w:r>
          </w:p>
        </w:tc>
        <w:tc>
          <w:tcPr>
            <w:tcW w:w="709" w:type="dxa"/>
            <w:vMerge w:val="restart"/>
            <w:shd w:val="clear" w:color="auto" w:fill="auto"/>
            <w:vAlign w:val="center"/>
          </w:tcPr>
          <w:p w:rsidR="00906A6C" w:rsidRPr="00260C0E" w:rsidRDefault="00906A6C" w:rsidP="00CD31DB">
            <w:pPr>
              <w:pStyle w:val="13"/>
              <w:tabs>
                <w:tab w:val="left" w:pos="7371"/>
              </w:tabs>
              <w:ind w:right="72"/>
              <w:jc w:val="center"/>
              <w:rPr>
                <w:spacing w:val="-5"/>
                <w:sz w:val="22"/>
                <w:szCs w:val="22"/>
              </w:rPr>
            </w:pPr>
            <w:r w:rsidRPr="00260C0E">
              <w:rPr>
                <w:spacing w:val="-5"/>
                <w:sz w:val="22"/>
                <w:szCs w:val="22"/>
              </w:rPr>
              <w:t>Ед.</w:t>
            </w:r>
          </w:p>
          <w:p w:rsidR="00906A6C" w:rsidRPr="00260C0E" w:rsidRDefault="00906A6C" w:rsidP="00CD31DB">
            <w:pPr>
              <w:pStyle w:val="13"/>
              <w:tabs>
                <w:tab w:val="left" w:pos="7371"/>
              </w:tabs>
              <w:ind w:right="72"/>
              <w:jc w:val="center"/>
              <w:rPr>
                <w:spacing w:val="-5"/>
                <w:sz w:val="22"/>
                <w:szCs w:val="22"/>
              </w:rPr>
            </w:pPr>
            <w:r w:rsidRPr="00260C0E">
              <w:rPr>
                <w:spacing w:val="-5"/>
                <w:sz w:val="22"/>
                <w:szCs w:val="22"/>
              </w:rPr>
              <w:t>изм.</w:t>
            </w:r>
          </w:p>
        </w:tc>
        <w:tc>
          <w:tcPr>
            <w:tcW w:w="2410" w:type="dxa"/>
            <w:gridSpan w:val="2"/>
            <w:shd w:val="clear" w:color="auto" w:fill="auto"/>
            <w:vAlign w:val="center"/>
          </w:tcPr>
          <w:p w:rsidR="00906A6C" w:rsidRPr="00260C0E" w:rsidRDefault="00906A6C" w:rsidP="00CD31DB">
            <w:pPr>
              <w:jc w:val="center"/>
              <w:rPr>
                <w:sz w:val="22"/>
                <w:szCs w:val="22"/>
              </w:rPr>
            </w:pPr>
            <w:r w:rsidRPr="00260C0E">
              <w:rPr>
                <w:sz w:val="22"/>
                <w:szCs w:val="22"/>
              </w:rPr>
              <w:t>01.</w:t>
            </w:r>
            <w:r>
              <w:rPr>
                <w:sz w:val="22"/>
                <w:szCs w:val="22"/>
              </w:rPr>
              <w:t>10</w:t>
            </w:r>
            <w:r w:rsidRPr="00260C0E">
              <w:rPr>
                <w:sz w:val="22"/>
                <w:szCs w:val="22"/>
              </w:rPr>
              <w:t>.2024</w:t>
            </w:r>
          </w:p>
        </w:tc>
        <w:tc>
          <w:tcPr>
            <w:tcW w:w="2268" w:type="dxa"/>
            <w:gridSpan w:val="2"/>
            <w:shd w:val="clear" w:color="auto" w:fill="auto"/>
            <w:vAlign w:val="center"/>
          </w:tcPr>
          <w:p w:rsidR="00906A6C" w:rsidRPr="00260C0E" w:rsidRDefault="00906A6C" w:rsidP="00CD31DB">
            <w:pPr>
              <w:jc w:val="center"/>
              <w:rPr>
                <w:sz w:val="22"/>
                <w:szCs w:val="22"/>
              </w:rPr>
            </w:pPr>
            <w:r w:rsidRPr="00260C0E">
              <w:rPr>
                <w:sz w:val="22"/>
                <w:szCs w:val="22"/>
              </w:rPr>
              <w:t>01.</w:t>
            </w:r>
            <w:r>
              <w:rPr>
                <w:sz w:val="22"/>
                <w:szCs w:val="22"/>
              </w:rPr>
              <w:t>10</w:t>
            </w:r>
            <w:r w:rsidRPr="00260C0E">
              <w:rPr>
                <w:sz w:val="22"/>
                <w:szCs w:val="22"/>
              </w:rPr>
              <w:t>.2025</w:t>
            </w:r>
          </w:p>
        </w:tc>
        <w:tc>
          <w:tcPr>
            <w:tcW w:w="2409" w:type="dxa"/>
            <w:gridSpan w:val="2"/>
            <w:shd w:val="clear" w:color="auto" w:fill="auto"/>
            <w:vAlign w:val="center"/>
          </w:tcPr>
          <w:p w:rsidR="00906A6C" w:rsidRPr="00260C0E" w:rsidRDefault="00906A6C" w:rsidP="00CD31DB">
            <w:pPr>
              <w:pStyle w:val="af2"/>
              <w:ind w:left="-108" w:right="-114"/>
              <w:jc w:val="center"/>
              <w:rPr>
                <w:sz w:val="22"/>
                <w:szCs w:val="22"/>
              </w:rPr>
            </w:pPr>
            <w:r w:rsidRPr="00260C0E">
              <w:rPr>
                <w:sz w:val="22"/>
                <w:szCs w:val="22"/>
              </w:rPr>
              <w:t>Отклонение,</w:t>
            </w:r>
          </w:p>
          <w:p w:rsidR="00906A6C" w:rsidRPr="00260C0E" w:rsidRDefault="00906A6C" w:rsidP="00CD31DB">
            <w:pPr>
              <w:ind w:left="-108" w:right="-114"/>
              <w:jc w:val="center"/>
              <w:rPr>
                <w:sz w:val="22"/>
                <w:szCs w:val="22"/>
              </w:rPr>
            </w:pPr>
            <w:r w:rsidRPr="00260C0E">
              <w:rPr>
                <w:sz w:val="22"/>
                <w:szCs w:val="22"/>
              </w:rPr>
              <w:t>%</w:t>
            </w:r>
          </w:p>
        </w:tc>
      </w:tr>
      <w:tr w:rsidR="00906A6C" w:rsidRPr="00260C0E" w:rsidTr="00BF24B1">
        <w:trPr>
          <w:trHeight w:val="645"/>
        </w:trPr>
        <w:tc>
          <w:tcPr>
            <w:tcW w:w="426" w:type="dxa"/>
            <w:vMerge/>
            <w:shd w:val="clear" w:color="auto" w:fill="auto"/>
            <w:vAlign w:val="center"/>
          </w:tcPr>
          <w:p w:rsidR="00906A6C" w:rsidRPr="00260C0E" w:rsidRDefault="00906A6C" w:rsidP="00CD31DB">
            <w:pPr>
              <w:pStyle w:val="13"/>
              <w:tabs>
                <w:tab w:val="left" w:pos="7371"/>
              </w:tabs>
              <w:ind w:left="-108" w:right="-108"/>
              <w:jc w:val="center"/>
              <w:rPr>
                <w:spacing w:val="-5"/>
                <w:sz w:val="22"/>
                <w:szCs w:val="22"/>
              </w:rPr>
            </w:pPr>
          </w:p>
        </w:tc>
        <w:tc>
          <w:tcPr>
            <w:tcW w:w="1417" w:type="dxa"/>
            <w:vMerge/>
            <w:shd w:val="clear" w:color="auto" w:fill="auto"/>
            <w:vAlign w:val="center"/>
          </w:tcPr>
          <w:p w:rsidR="00906A6C" w:rsidRPr="00260C0E" w:rsidRDefault="00906A6C" w:rsidP="00CD31DB">
            <w:pPr>
              <w:pStyle w:val="13"/>
              <w:tabs>
                <w:tab w:val="left" w:pos="7371"/>
              </w:tabs>
              <w:ind w:right="72" w:firstLine="175"/>
              <w:jc w:val="center"/>
              <w:rPr>
                <w:b/>
                <w:spacing w:val="-5"/>
                <w:sz w:val="22"/>
                <w:szCs w:val="22"/>
              </w:rPr>
            </w:pPr>
          </w:p>
        </w:tc>
        <w:tc>
          <w:tcPr>
            <w:tcW w:w="709" w:type="dxa"/>
            <w:vMerge/>
            <w:shd w:val="clear" w:color="auto" w:fill="auto"/>
            <w:vAlign w:val="center"/>
          </w:tcPr>
          <w:p w:rsidR="00906A6C" w:rsidRPr="00260C0E" w:rsidRDefault="00906A6C" w:rsidP="00CD31DB">
            <w:pPr>
              <w:pStyle w:val="13"/>
              <w:tabs>
                <w:tab w:val="left" w:pos="7371"/>
              </w:tabs>
              <w:ind w:right="72"/>
              <w:jc w:val="center"/>
              <w:rPr>
                <w:spacing w:val="-5"/>
                <w:sz w:val="22"/>
                <w:szCs w:val="22"/>
              </w:rPr>
            </w:pPr>
          </w:p>
        </w:tc>
        <w:tc>
          <w:tcPr>
            <w:tcW w:w="1276" w:type="dxa"/>
            <w:shd w:val="clear" w:color="auto" w:fill="auto"/>
            <w:vAlign w:val="center"/>
          </w:tcPr>
          <w:p w:rsidR="00906A6C" w:rsidRPr="00F91C5D" w:rsidRDefault="00906A6C" w:rsidP="00CD31DB">
            <w:pPr>
              <w:ind w:left="-108" w:right="-108"/>
              <w:jc w:val="center"/>
              <w:rPr>
                <w:szCs w:val="22"/>
              </w:rPr>
            </w:pPr>
            <w:r w:rsidRPr="00F91C5D">
              <w:rPr>
                <w:szCs w:val="22"/>
              </w:rPr>
              <w:t xml:space="preserve">кол-во мероприятий </w:t>
            </w:r>
          </w:p>
        </w:tc>
        <w:tc>
          <w:tcPr>
            <w:tcW w:w="1134" w:type="dxa"/>
            <w:shd w:val="clear" w:color="auto" w:fill="auto"/>
            <w:vAlign w:val="center"/>
          </w:tcPr>
          <w:p w:rsidR="00906A6C" w:rsidRPr="00F91C5D" w:rsidRDefault="00906A6C" w:rsidP="00CD31DB">
            <w:pPr>
              <w:ind w:left="-108" w:right="-142"/>
              <w:jc w:val="center"/>
              <w:rPr>
                <w:szCs w:val="22"/>
              </w:rPr>
            </w:pPr>
            <w:r w:rsidRPr="00F91C5D">
              <w:rPr>
                <w:szCs w:val="22"/>
              </w:rPr>
              <w:t xml:space="preserve">кол-во участников </w:t>
            </w:r>
          </w:p>
        </w:tc>
        <w:tc>
          <w:tcPr>
            <w:tcW w:w="1134" w:type="dxa"/>
            <w:shd w:val="clear" w:color="auto" w:fill="auto"/>
            <w:vAlign w:val="center"/>
          </w:tcPr>
          <w:p w:rsidR="00906A6C" w:rsidRPr="00F91C5D" w:rsidRDefault="00906A6C" w:rsidP="00CD31DB">
            <w:pPr>
              <w:ind w:left="-108" w:right="-108"/>
              <w:jc w:val="center"/>
              <w:rPr>
                <w:szCs w:val="22"/>
              </w:rPr>
            </w:pPr>
            <w:r w:rsidRPr="00F91C5D">
              <w:rPr>
                <w:szCs w:val="22"/>
              </w:rPr>
              <w:t xml:space="preserve">кол-во мероприятий </w:t>
            </w:r>
          </w:p>
        </w:tc>
        <w:tc>
          <w:tcPr>
            <w:tcW w:w="1134" w:type="dxa"/>
            <w:shd w:val="clear" w:color="auto" w:fill="auto"/>
            <w:vAlign w:val="center"/>
          </w:tcPr>
          <w:p w:rsidR="00906A6C" w:rsidRPr="00F91C5D" w:rsidRDefault="00906A6C" w:rsidP="00CD31DB">
            <w:pPr>
              <w:ind w:left="-108" w:right="-142"/>
              <w:jc w:val="center"/>
              <w:rPr>
                <w:szCs w:val="22"/>
              </w:rPr>
            </w:pPr>
            <w:r w:rsidRPr="00F91C5D">
              <w:rPr>
                <w:szCs w:val="22"/>
              </w:rPr>
              <w:t xml:space="preserve">кол-во участников </w:t>
            </w:r>
          </w:p>
        </w:tc>
        <w:tc>
          <w:tcPr>
            <w:tcW w:w="1275" w:type="dxa"/>
            <w:shd w:val="clear" w:color="auto" w:fill="auto"/>
            <w:vAlign w:val="center"/>
          </w:tcPr>
          <w:p w:rsidR="00906A6C" w:rsidRPr="00F91C5D" w:rsidRDefault="00906A6C" w:rsidP="00CD31DB">
            <w:pPr>
              <w:ind w:left="-108" w:right="-108"/>
              <w:jc w:val="center"/>
              <w:rPr>
                <w:szCs w:val="22"/>
              </w:rPr>
            </w:pPr>
            <w:r w:rsidRPr="00F91C5D">
              <w:rPr>
                <w:szCs w:val="22"/>
              </w:rPr>
              <w:t xml:space="preserve">кол-во мероприятий </w:t>
            </w:r>
          </w:p>
        </w:tc>
        <w:tc>
          <w:tcPr>
            <w:tcW w:w="1134" w:type="dxa"/>
            <w:shd w:val="clear" w:color="auto" w:fill="auto"/>
            <w:vAlign w:val="center"/>
          </w:tcPr>
          <w:p w:rsidR="00906A6C" w:rsidRPr="00F91C5D" w:rsidRDefault="00906A6C" w:rsidP="00CD31DB">
            <w:pPr>
              <w:ind w:left="-108" w:right="-142"/>
              <w:jc w:val="center"/>
              <w:rPr>
                <w:szCs w:val="22"/>
              </w:rPr>
            </w:pPr>
            <w:r w:rsidRPr="00F91C5D">
              <w:rPr>
                <w:szCs w:val="22"/>
              </w:rPr>
              <w:t xml:space="preserve">кол-во участников </w:t>
            </w:r>
          </w:p>
        </w:tc>
      </w:tr>
      <w:tr w:rsidR="00906A6C" w:rsidRPr="00260C0E" w:rsidTr="00BF24B1">
        <w:trPr>
          <w:trHeight w:val="488"/>
        </w:trPr>
        <w:tc>
          <w:tcPr>
            <w:tcW w:w="426" w:type="dxa"/>
            <w:shd w:val="clear" w:color="auto" w:fill="auto"/>
          </w:tcPr>
          <w:p w:rsidR="00906A6C" w:rsidRPr="00260C0E" w:rsidRDefault="00906A6C" w:rsidP="00906A6C">
            <w:pPr>
              <w:pStyle w:val="13"/>
              <w:tabs>
                <w:tab w:val="left" w:pos="7371"/>
              </w:tabs>
              <w:ind w:left="-108" w:right="-108"/>
              <w:jc w:val="center"/>
              <w:rPr>
                <w:spacing w:val="-5"/>
                <w:sz w:val="22"/>
                <w:szCs w:val="22"/>
              </w:rPr>
            </w:pPr>
            <w:r w:rsidRPr="00260C0E">
              <w:rPr>
                <w:spacing w:val="-5"/>
                <w:sz w:val="22"/>
                <w:szCs w:val="22"/>
              </w:rPr>
              <w:t>1.</w:t>
            </w:r>
          </w:p>
        </w:tc>
        <w:tc>
          <w:tcPr>
            <w:tcW w:w="1417" w:type="dxa"/>
            <w:shd w:val="clear" w:color="auto" w:fill="auto"/>
          </w:tcPr>
          <w:p w:rsidR="00906A6C" w:rsidRPr="00260C0E" w:rsidRDefault="00906A6C" w:rsidP="00CD31DB">
            <w:pPr>
              <w:pStyle w:val="13"/>
              <w:tabs>
                <w:tab w:val="left" w:pos="7371"/>
              </w:tabs>
              <w:ind w:right="72"/>
              <w:rPr>
                <w:spacing w:val="-5"/>
                <w:sz w:val="22"/>
                <w:szCs w:val="22"/>
              </w:rPr>
            </w:pPr>
            <w:r w:rsidRPr="00260C0E">
              <w:rPr>
                <w:spacing w:val="-5"/>
                <w:sz w:val="22"/>
                <w:szCs w:val="22"/>
              </w:rPr>
              <w:t>Спортивные мероприятия, в том числе:</w:t>
            </w:r>
          </w:p>
        </w:tc>
        <w:tc>
          <w:tcPr>
            <w:tcW w:w="709" w:type="dxa"/>
            <w:shd w:val="clear" w:color="auto" w:fill="auto"/>
            <w:vAlign w:val="center"/>
          </w:tcPr>
          <w:p w:rsidR="00906A6C" w:rsidRPr="00260C0E" w:rsidRDefault="00906A6C" w:rsidP="00CD31DB">
            <w:pPr>
              <w:pStyle w:val="13"/>
              <w:tabs>
                <w:tab w:val="left" w:pos="7371"/>
              </w:tabs>
              <w:ind w:left="-108" w:right="-108"/>
              <w:jc w:val="center"/>
              <w:rPr>
                <w:spacing w:val="-5"/>
                <w:sz w:val="22"/>
                <w:szCs w:val="22"/>
              </w:rPr>
            </w:pPr>
            <w:r w:rsidRPr="00260C0E">
              <w:rPr>
                <w:spacing w:val="-5"/>
                <w:sz w:val="22"/>
                <w:szCs w:val="22"/>
              </w:rPr>
              <w:t>Кол-во /чел.</w:t>
            </w:r>
          </w:p>
          <w:p w:rsidR="00906A6C" w:rsidRPr="00260C0E" w:rsidRDefault="00906A6C" w:rsidP="00CD31DB">
            <w:pPr>
              <w:pStyle w:val="13"/>
              <w:tabs>
                <w:tab w:val="left" w:pos="7371"/>
              </w:tabs>
              <w:ind w:right="72"/>
              <w:jc w:val="center"/>
              <w:rPr>
                <w:spacing w:val="-5"/>
                <w:sz w:val="22"/>
                <w:szCs w:val="22"/>
              </w:rPr>
            </w:pPr>
          </w:p>
        </w:tc>
        <w:tc>
          <w:tcPr>
            <w:tcW w:w="1276" w:type="dxa"/>
            <w:shd w:val="clear" w:color="auto" w:fill="auto"/>
          </w:tcPr>
          <w:p w:rsidR="00906A6C" w:rsidRPr="00260C0E" w:rsidRDefault="00906A6C" w:rsidP="00CD31DB">
            <w:pPr>
              <w:pStyle w:val="13"/>
              <w:tabs>
                <w:tab w:val="left" w:pos="7371"/>
              </w:tabs>
              <w:ind w:right="72"/>
              <w:jc w:val="center"/>
              <w:rPr>
                <w:spacing w:val="-5"/>
                <w:sz w:val="22"/>
                <w:szCs w:val="22"/>
              </w:rPr>
            </w:pPr>
            <w:r>
              <w:rPr>
                <w:spacing w:val="-5"/>
                <w:sz w:val="22"/>
                <w:szCs w:val="22"/>
              </w:rPr>
              <w:t>320</w:t>
            </w:r>
          </w:p>
        </w:tc>
        <w:tc>
          <w:tcPr>
            <w:tcW w:w="1134" w:type="dxa"/>
            <w:shd w:val="clear" w:color="auto" w:fill="auto"/>
          </w:tcPr>
          <w:p w:rsidR="00906A6C" w:rsidRPr="00260C0E" w:rsidRDefault="00906A6C" w:rsidP="00CD31DB">
            <w:pPr>
              <w:pStyle w:val="13"/>
              <w:tabs>
                <w:tab w:val="left" w:pos="7371"/>
              </w:tabs>
              <w:ind w:right="72"/>
              <w:jc w:val="center"/>
              <w:rPr>
                <w:spacing w:val="-5"/>
                <w:sz w:val="22"/>
                <w:szCs w:val="22"/>
              </w:rPr>
            </w:pPr>
            <w:r>
              <w:rPr>
                <w:spacing w:val="-5"/>
                <w:sz w:val="22"/>
                <w:szCs w:val="22"/>
              </w:rPr>
              <w:t>9 451</w:t>
            </w:r>
          </w:p>
        </w:tc>
        <w:tc>
          <w:tcPr>
            <w:tcW w:w="1134" w:type="dxa"/>
            <w:shd w:val="clear" w:color="auto" w:fill="auto"/>
          </w:tcPr>
          <w:p w:rsidR="00906A6C" w:rsidRPr="00260C0E" w:rsidRDefault="00906A6C" w:rsidP="00CD31DB">
            <w:pPr>
              <w:pStyle w:val="13"/>
              <w:tabs>
                <w:tab w:val="left" w:pos="7371"/>
              </w:tabs>
              <w:ind w:right="72"/>
              <w:jc w:val="center"/>
              <w:rPr>
                <w:spacing w:val="-5"/>
                <w:sz w:val="22"/>
                <w:szCs w:val="22"/>
              </w:rPr>
            </w:pPr>
            <w:r>
              <w:rPr>
                <w:spacing w:val="-5"/>
                <w:sz w:val="22"/>
                <w:szCs w:val="22"/>
              </w:rPr>
              <w:t>321</w:t>
            </w:r>
          </w:p>
        </w:tc>
        <w:tc>
          <w:tcPr>
            <w:tcW w:w="1134" w:type="dxa"/>
            <w:shd w:val="clear" w:color="auto" w:fill="auto"/>
          </w:tcPr>
          <w:p w:rsidR="00906A6C" w:rsidRPr="00260C0E" w:rsidRDefault="00906A6C" w:rsidP="00CD31DB">
            <w:pPr>
              <w:pStyle w:val="13"/>
              <w:tabs>
                <w:tab w:val="left" w:pos="7371"/>
              </w:tabs>
              <w:ind w:right="72"/>
              <w:jc w:val="center"/>
              <w:rPr>
                <w:spacing w:val="-5"/>
                <w:sz w:val="22"/>
                <w:szCs w:val="22"/>
              </w:rPr>
            </w:pPr>
            <w:r>
              <w:rPr>
                <w:spacing w:val="-5"/>
                <w:sz w:val="22"/>
                <w:szCs w:val="22"/>
              </w:rPr>
              <w:t>10 666</w:t>
            </w:r>
          </w:p>
        </w:tc>
        <w:tc>
          <w:tcPr>
            <w:tcW w:w="1275" w:type="dxa"/>
            <w:shd w:val="clear" w:color="auto" w:fill="auto"/>
          </w:tcPr>
          <w:p w:rsidR="00906A6C" w:rsidRPr="00260C0E" w:rsidRDefault="00906A6C" w:rsidP="00CD31DB">
            <w:pPr>
              <w:pStyle w:val="13"/>
              <w:tabs>
                <w:tab w:val="left" w:pos="7371"/>
              </w:tabs>
              <w:ind w:right="72"/>
              <w:jc w:val="center"/>
              <w:rPr>
                <w:spacing w:val="-5"/>
                <w:sz w:val="22"/>
                <w:szCs w:val="22"/>
              </w:rPr>
            </w:pPr>
            <w:r>
              <w:rPr>
                <w:spacing w:val="-5"/>
                <w:sz w:val="22"/>
                <w:szCs w:val="22"/>
              </w:rPr>
              <w:t>100,3</w:t>
            </w:r>
          </w:p>
        </w:tc>
        <w:tc>
          <w:tcPr>
            <w:tcW w:w="1134" w:type="dxa"/>
            <w:shd w:val="clear" w:color="auto" w:fill="auto"/>
          </w:tcPr>
          <w:p w:rsidR="00906A6C" w:rsidRPr="00260C0E" w:rsidRDefault="00906A6C" w:rsidP="00CD31DB">
            <w:pPr>
              <w:pStyle w:val="13"/>
              <w:tabs>
                <w:tab w:val="left" w:pos="7371"/>
              </w:tabs>
              <w:ind w:right="72"/>
              <w:jc w:val="center"/>
              <w:rPr>
                <w:spacing w:val="-5"/>
                <w:sz w:val="22"/>
                <w:szCs w:val="22"/>
              </w:rPr>
            </w:pPr>
            <w:r>
              <w:rPr>
                <w:spacing w:val="-5"/>
                <w:sz w:val="22"/>
                <w:szCs w:val="22"/>
              </w:rPr>
              <w:t>112,9</w:t>
            </w:r>
          </w:p>
        </w:tc>
      </w:tr>
      <w:tr w:rsidR="00906A6C" w:rsidRPr="00260C0E" w:rsidTr="00BF24B1">
        <w:trPr>
          <w:trHeight w:val="344"/>
        </w:trPr>
        <w:tc>
          <w:tcPr>
            <w:tcW w:w="426" w:type="dxa"/>
            <w:shd w:val="clear" w:color="auto" w:fill="auto"/>
          </w:tcPr>
          <w:p w:rsidR="00906A6C" w:rsidRPr="00260C0E" w:rsidRDefault="00906A6C" w:rsidP="00906A6C">
            <w:pPr>
              <w:pStyle w:val="13"/>
              <w:tabs>
                <w:tab w:val="left" w:pos="7371"/>
              </w:tabs>
              <w:ind w:left="-108" w:right="-108"/>
              <w:jc w:val="center"/>
              <w:rPr>
                <w:spacing w:val="-5"/>
                <w:sz w:val="22"/>
                <w:szCs w:val="22"/>
              </w:rPr>
            </w:pPr>
            <w:r w:rsidRPr="00260C0E">
              <w:rPr>
                <w:spacing w:val="-5"/>
                <w:sz w:val="22"/>
                <w:szCs w:val="22"/>
              </w:rPr>
              <w:t>1.1</w:t>
            </w:r>
          </w:p>
        </w:tc>
        <w:tc>
          <w:tcPr>
            <w:tcW w:w="1417" w:type="dxa"/>
            <w:shd w:val="clear" w:color="auto" w:fill="auto"/>
          </w:tcPr>
          <w:p w:rsidR="00906A6C" w:rsidRPr="00260C0E" w:rsidRDefault="00906A6C" w:rsidP="00CD31DB">
            <w:pPr>
              <w:pStyle w:val="13"/>
              <w:tabs>
                <w:tab w:val="left" w:pos="7371"/>
              </w:tabs>
              <w:ind w:right="72"/>
              <w:rPr>
                <w:spacing w:val="-5"/>
                <w:sz w:val="22"/>
                <w:szCs w:val="22"/>
              </w:rPr>
            </w:pPr>
            <w:r w:rsidRPr="00260C0E">
              <w:rPr>
                <w:spacing w:val="-5"/>
                <w:sz w:val="22"/>
                <w:szCs w:val="22"/>
              </w:rPr>
              <w:t>Городские:</w:t>
            </w:r>
          </w:p>
        </w:tc>
        <w:tc>
          <w:tcPr>
            <w:tcW w:w="709" w:type="dxa"/>
            <w:shd w:val="clear" w:color="auto" w:fill="auto"/>
            <w:vAlign w:val="center"/>
          </w:tcPr>
          <w:p w:rsidR="00906A6C" w:rsidRPr="00260C0E" w:rsidRDefault="00906A6C" w:rsidP="00CD31DB">
            <w:pPr>
              <w:pStyle w:val="13"/>
              <w:tabs>
                <w:tab w:val="left" w:pos="7371"/>
              </w:tabs>
              <w:ind w:left="-108" w:right="-108"/>
              <w:jc w:val="center"/>
              <w:rPr>
                <w:spacing w:val="-5"/>
                <w:sz w:val="22"/>
                <w:szCs w:val="22"/>
              </w:rPr>
            </w:pPr>
            <w:r w:rsidRPr="00260C0E">
              <w:rPr>
                <w:spacing w:val="-5"/>
                <w:sz w:val="22"/>
                <w:szCs w:val="22"/>
              </w:rPr>
              <w:t>Кол-во /чел.</w:t>
            </w:r>
          </w:p>
          <w:p w:rsidR="00906A6C" w:rsidRPr="00260C0E" w:rsidRDefault="00906A6C" w:rsidP="00CD31DB">
            <w:pPr>
              <w:pStyle w:val="13"/>
              <w:tabs>
                <w:tab w:val="left" w:pos="7371"/>
              </w:tabs>
              <w:ind w:right="72"/>
              <w:jc w:val="center"/>
              <w:rPr>
                <w:spacing w:val="-5"/>
                <w:sz w:val="22"/>
                <w:szCs w:val="22"/>
              </w:rPr>
            </w:pPr>
          </w:p>
        </w:tc>
        <w:tc>
          <w:tcPr>
            <w:tcW w:w="1276" w:type="dxa"/>
            <w:shd w:val="clear" w:color="auto" w:fill="auto"/>
          </w:tcPr>
          <w:p w:rsidR="00906A6C" w:rsidRPr="00260C0E" w:rsidRDefault="00906A6C" w:rsidP="00CD31DB">
            <w:pPr>
              <w:pStyle w:val="13"/>
              <w:tabs>
                <w:tab w:val="left" w:pos="7371"/>
              </w:tabs>
              <w:ind w:right="72"/>
              <w:jc w:val="center"/>
              <w:rPr>
                <w:spacing w:val="-5"/>
                <w:sz w:val="22"/>
                <w:szCs w:val="22"/>
              </w:rPr>
            </w:pPr>
            <w:r>
              <w:rPr>
                <w:spacing w:val="-5"/>
                <w:sz w:val="22"/>
                <w:szCs w:val="22"/>
              </w:rPr>
              <w:t>221</w:t>
            </w:r>
          </w:p>
        </w:tc>
        <w:tc>
          <w:tcPr>
            <w:tcW w:w="1134" w:type="dxa"/>
            <w:shd w:val="clear" w:color="auto" w:fill="auto"/>
          </w:tcPr>
          <w:p w:rsidR="00906A6C" w:rsidRPr="00260C0E" w:rsidRDefault="00906A6C" w:rsidP="00CD31DB">
            <w:pPr>
              <w:pStyle w:val="13"/>
              <w:tabs>
                <w:tab w:val="left" w:pos="7371"/>
              </w:tabs>
              <w:ind w:right="72"/>
              <w:jc w:val="center"/>
              <w:rPr>
                <w:spacing w:val="-5"/>
                <w:sz w:val="22"/>
                <w:szCs w:val="22"/>
              </w:rPr>
            </w:pPr>
            <w:r>
              <w:rPr>
                <w:spacing w:val="-5"/>
                <w:sz w:val="22"/>
                <w:szCs w:val="22"/>
              </w:rPr>
              <w:t>7 124</w:t>
            </w:r>
          </w:p>
        </w:tc>
        <w:tc>
          <w:tcPr>
            <w:tcW w:w="1134" w:type="dxa"/>
            <w:shd w:val="clear" w:color="auto" w:fill="auto"/>
          </w:tcPr>
          <w:p w:rsidR="00906A6C" w:rsidRPr="00260C0E" w:rsidRDefault="00906A6C" w:rsidP="00CD31DB">
            <w:pPr>
              <w:pStyle w:val="13"/>
              <w:tabs>
                <w:tab w:val="left" w:pos="7371"/>
              </w:tabs>
              <w:ind w:right="72"/>
              <w:jc w:val="center"/>
              <w:rPr>
                <w:spacing w:val="-5"/>
                <w:sz w:val="22"/>
                <w:szCs w:val="22"/>
              </w:rPr>
            </w:pPr>
            <w:r>
              <w:rPr>
                <w:spacing w:val="-5"/>
                <w:sz w:val="22"/>
                <w:szCs w:val="22"/>
              </w:rPr>
              <w:t>221</w:t>
            </w:r>
          </w:p>
        </w:tc>
        <w:tc>
          <w:tcPr>
            <w:tcW w:w="1134" w:type="dxa"/>
            <w:shd w:val="clear" w:color="auto" w:fill="auto"/>
          </w:tcPr>
          <w:p w:rsidR="00906A6C" w:rsidRPr="00260C0E" w:rsidRDefault="00906A6C" w:rsidP="00CD31DB">
            <w:pPr>
              <w:pStyle w:val="13"/>
              <w:tabs>
                <w:tab w:val="left" w:pos="7371"/>
              </w:tabs>
              <w:ind w:right="72"/>
              <w:jc w:val="center"/>
              <w:rPr>
                <w:spacing w:val="-5"/>
                <w:sz w:val="22"/>
                <w:szCs w:val="22"/>
              </w:rPr>
            </w:pPr>
            <w:r>
              <w:rPr>
                <w:spacing w:val="-5"/>
                <w:sz w:val="22"/>
                <w:szCs w:val="22"/>
              </w:rPr>
              <w:t>8 123</w:t>
            </w:r>
          </w:p>
        </w:tc>
        <w:tc>
          <w:tcPr>
            <w:tcW w:w="1275" w:type="dxa"/>
            <w:shd w:val="clear" w:color="auto" w:fill="auto"/>
          </w:tcPr>
          <w:p w:rsidR="00906A6C" w:rsidRPr="00260C0E" w:rsidRDefault="00906A6C" w:rsidP="00CD31DB">
            <w:pPr>
              <w:pStyle w:val="13"/>
              <w:tabs>
                <w:tab w:val="left" w:pos="7371"/>
              </w:tabs>
              <w:ind w:right="74"/>
              <w:jc w:val="center"/>
              <w:rPr>
                <w:spacing w:val="-5"/>
                <w:sz w:val="22"/>
                <w:szCs w:val="22"/>
              </w:rPr>
            </w:pPr>
            <w:r>
              <w:rPr>
                <w:spacing w:val="-5"/>
                <w:sz w:val="22"/>
                <w:szCs w:val="22"/>
              </w:rPr>
              <w:t>100,0</w:t>
            </w:r>
          </w:p>
        </w:tc>
        <w:tc>
          <w:tcPr>
            <w:tcW w:w="1134" w:type="dxa"/>
            <w:shd w:val="clear" w:color="auto" w:fill="auto"/>
          </w:tcPr>
          <w:p w:rsidR="00906A6C" w:rsidRPr="00260C0E" w:rsidRDefault="00906A6C" w:rsidP="00CD31DB">
            <w:pPr>
              <w:pStyle w:val="13"/>
              <w:tabs>
                <w:tab w:val="left" w:pos="7371"/>
              </w:tabs>
              <w:ind w:right="74"/>
              <w:jc w:val="center"/>
              <w:rPr>
                <w:spacing w:val="-5"/>
                <w:sz w:val="22"/>
                <w:szCs w:val="22"/>
              </w:rPr>
            </w:pPr>
            <w:r>
              <w:rPr>
                <w:spacing w:val="-5"/>
                <w:sz w:val="22"/>
                <w:szCs w:val="22"/>
              </w:rPr>
              <w:t>114,0</w:t>
            </w:r>
          </w:p>
        </w:tc>
      </w:tr>
      <w:tr w:rsidR="00906A6C" w:rsidRPr="00260C0E" w:rsidTr="00BF24B1">
        <w:trPr>
          <w:trHeight w:val="349"/>
        </w:trPr>
        <w:tc>
          <w:tcPr>
            <w:tcW w:w="426" w:type="dxa"/>
            <w:shd w:val="clear" w:color="auto" w:fill="auto"/>
          </w:tcPr>
          <w:p w:rsidR="00906A6C" w:rsidRPr="00260C0E" w:rsidRDefault="00906A6C" w:rsidP="00906A6C">
            <w:pPr>
              <w:pStyle w:val="13"/>
              <w:tabs>
                <w:tab w:val="left" w:pos="7371"/>
              </w:tabs>
              <w:ind w:left="-108" w:right="-108"/>
              <w:jc w:val="center"/>
              <w:rPr>
                <w:spacing w:val="-5"/>
                <w:sz w:val="22"/>
                <w:szCs w:val="22"/>
              </w:rPr>
            </w:pPr>
            <w:r w:rsidRPr="00260C0E">
              <w:rPr>
                <w:spacing w:val="-5"/>
                <w:sz w:val="22"/>
                <w:szCs w:val="22"/>
              </w:rPr>
              <w:t>1.2</w:t>
            </w:r>
          </w:p>
        </w:tc>
        <w:tc>
          <w:tcPr>
            <w:tcW w:w="1417" w:type="dxa"/>
            <w:shd w:val="clear" w:color="auto" w:fill="auto"/>
          </w:tcPr>
          <w:p w:rsidR="00906A6C" w:rsidRPr="00260C0E" w:rsidRDefault="00906A6C" w:rsidP="00CD31DB">
            <w:pPr>
              <w:pStyle w:val="13"/>
              <w:tabs>
                <w:tab w:val="left" w:pos="7371"/>
              </w:tabs>
              <w:ind w:right="72"/>
              <w:rPr>
                <w:spacing w:val="-5"/>
                <w:sz w:val="22"/>
                <w:szCs w:val="22"/>
              </w:rPr>
            </w:pPr>
            <w:r w:rsidRPr="00260C0E">
              <w:rPr>
                <w:spacing w:val="-5"/>
                <w:sz w:val="22"/>
                <w:szCs w:val="22"/>
              </w:rPr>
              <w:t>Окружного значения</w:t>
            </w:r>
          </w:p>
        </w:tc>
        <w:tc>
          <w:tcPr>
            <w:tcW w:w="709" w:type="dxa"/>
            <w:shd w:val="clear" w:color="auto" w:fill="auto"/>
            <w:vAlign w:val="center"/>
          </w:tcPr>
          <w:p w:rsidR="00906A6C" w:rsidRPr="00260C0E" w:rsidRDefault="00906A6C" w:rsidP="00CD31DB">
            <w:pPr>
              <w:pStyle w:val="13"/>
              <w:tabs>
                <w:tab w:val="left" w:pos="7371"/>
              </w:tabs>
              <w:ind w:left="-108" w:right="-108"/>
              <w:jc w:val="center"/>
              <w:rPr>
                <w:spacing w:val="-5"/>
                <w:sz w:val="22"/>
                <w:szCs w:val="22"/>
              </w:rPr>
            </w:pPr>
            <w:r w:rsidRPr="00260C0E">
              <w:rPr>
                <w:spacing w:val="-5"/>
                <w:sz w:val="22"/>
                <w:szCs w:val="22"/>
              </w:rPr>
              <w:t>Кол-во /чел.</w:t>
            </w:r>
          </w:p>
          <w:p w:rsidR="00906A6C" w:rsidRPr="00260C0E" w:rsidRDefault="00906A6C" w:rsidP="00CD31DB">
            <w:pPr>
              <w:pStyle w:val="13"/>
              <w:tabs>
                <w:tab w:val="left" w:pos="7371"/>
              </w:tabs>
              <w:ind w:right="72"/>
              <w:jc w:val="center"/>
              <w:rPr>
                <w:spacing w:val="-5"/>
                <w:sz w:val="22"/>
                <w:szCs w:val="22"/>
              </w:rPr>
            </w:pPr>
          </w:p>
        </w:tc>
        <w:tc>
          <w:tcPr>
            <w:tcW w:w="1276" w:type="dxa"/>
            <w:shd w:val="clear" w:color="auto" w:fill="auto"/>
          </w:tcPr>
          <w:p w:rsidR="00906A6C" w:rsidRPr="00260C0E" w:rsidRDefault="00906A6C" w:rsidP="00CD31DB">
            <w:pPr>
              <w:pStyle w:val="13"/>
              <w:tabs>
                <w:tab w:val="left" w:pos="7371"/>
              </w:tabs>
              <w:ind w:right="72"/>
              <w:jc w:val="center"/>
              <w:rPr>
                <w:spacing w:val="-5"/>
                <w:sz w:val="22"/>
                <w:szCs w:val="22"/>
              </w:rPr>
            </w:pPr>
            <w:r>
              <w:rPr>
                <w:spacing w:val="-5"/>
                <w:sz w:val="22"/>
                <w:szCs w:val="22"/>
              </w:rPr>
              <w:t>59</w:t>
            </w:r>
          </w:p>
        </w:tc>
        <w:tc>
          <w:tcPr>
            <w:tcW w:w="1134" w:type="dxa"/>
            <w:shd w:val="clear" w:color="auto" w:fill="auto"/>
          </w:tcPr>
          <w:p w:rsidR="00906A6C" w:rsidRPr="00260C0E" w:rsidRDefault="00906A6C" w:rsidP="00CD31DB">
            <w:pPr>
              <w:pStyle w:val="13"/>
              <w:tabs>
                <w:tab w:val="left" w:pos="7371"/>
              </w:tabs>
              <w:ind w:right="72"/>
              <w:jc w:val="center"/>
              <w:rPr>
                <w:spacing w:val="-5"/>
                <w:sz w:val="22"/>
                <w:szCs w:val="22"/>
              </w:rPr>
            </w:pPr>
            <w:r>
              <w:rPr>
                <w:spacing w:val="-5"/>
                <w:sz w:val="22"/>
                <w:szCs w:val="22"/>
              </w:rPr>
              <w:t>1 086</w:t>
            </w:r>
          </w:p>
        </w:tc>
        <w:tc>
          <w:tcPr>
            <w:tcW w:w="1134" w:type="dxa"/>
            <w:shd w:val="clear" w:color="auto" w:fill="auto"/>
          </w:tcPr>
          <w:p w:rsidR="00906A6C" w:rsidRPr="00260C0E" w:rsidRDefault="00906A6C" w:rsidP="00CD31DB">
            <w:pPr>
              <w:pStyle w:val="13"/>
              <w:tabs>
                <w:tab w:val="left" w:pos="7371"/>
              </w:tabs>
              <w:ind w:right="72"/>
              <w:jc w:val="center"/>
              <w:rPr>
                <w:spacing w:val="-5"/>
                <w:sz w:val="22"/>
                <w:szCs w:val="22"/>
              </w:rPr>
            </w:pPr>
            <w:r>
              <w:rPr>
                <w:spacing w:val="-5"/>
                <w:sz w:val="22"/>
                <w:szCs w:val="22"/>
              </w:rPr>
              <w:t>56</w:t>
            </w:r>
          </w:p>
        </w:tc>
        <w:tc>
          <w:tcPr>
            <w:tcW w:w="1134" w:type="dxa"/>
            <w:shd w:val="clear" w:color="auto" w:fill="auto"/>
          </w:tcPr>
          <w:p w:rsidR="00906A6C" w:rsidRPr="00260C0E" w:rsidRDefault="00906A6C" w:rsidP="00CD31DB">
            <w:pPr>
              <w:pStyle w:val="13"/>
              <w:tabs>
                <w:tab w:val="left" w:pos="7371"/>
              </w:tabs>
              <w:ind w:right="72"/>
              <w:jc w:val="center"/>
              <w:rPr>
                <w:spacing w:val="-5"/>
                <w:sz w:val="22"/>
                <w:szCs w:val="22"/>
              </w:rPr>
            </w:pPr>
            <w:r>
              <w:rPr>
                <w:spacing w:val="-5"/>
                <w:sz w:val="22"/>
                <w:szCs w:val="22"/>
              </w:rPr>
              <w:t>1 161</w:t>
            </w:r>
          </w:p>
        </w:tc>
        <w:tc>
          <w:tcPr>
            <w:tcW w:w="1275" w:type="dxa"/>
            <w:shd w:val="clear" w:color="auto" w:fill="auto"/>
          </w:tcPr>
          <w:p w:rsidR="00906A6C" w:rsidRPr="00260C0E" w:rsidRDefault="00906A6C" w:rsidP="00CD31DB">
            <w:pPr>
              <w:pStyle w:val="13"/>
              <w:tabs>
                <w:tab w:val="left" w:pos="7371"/>
              </w:tabs>
              <w:ind w:right="74"/>
              <w:jc w:val="center"/>
              <w:rPr>
                <w:spacing w:val="-5"/>
                <w:sz w:val="22"/>
                <w:szCs w:val="22"/>
              </w:rPr>
            </w:pPr>
            <w:r>
              <w:rPr>
                <w:spacing w:val="-5"/>
                <w:sz w:val="22"/>
                <w:szCs w:val="22"/>
              </w:rPr>
              <w:t>94,9</w:t>
            </w:r>
          </w:p>
        </w:tc>
        <w:tc>
          <w:tcPr>
            <w:tcW w:w="1134" w:type="dxa"/>
            <w:shd w:val="clear" w:color="auto" w:fill="auto"/>
          </w:tcPr>
          <w:p w:rsidR="00906A6C" w:rsidRPr="00260C0E" w:rsidRDefault="00906A6C" w:rsidP="00CD31DB">
            <w:pPr>
              <w:pStyle w:val="13"/>
              <w:tabs>
                <w:tab w:val="left" w:pos="7371"/>
              </w:tabs>
              <w:ind w:right="74"/>
              <w:jc w:val="center"/>
              <w:rPr>
                <w:spacing w:val="-5"/>
                <w:sz w:val="22"/>
                <w:szCs w:val="22"/>
              </w:rPr>
            </w:pPr>
            <w:r>
              <w:rPr>
                <w:spacing w:val="-5"/>
                <w:sz w:val="22"/>
                <w:szCs w:val="22"/>
              </w:rPr>
              <w:t>106,9</w:t>
            </w:r>
          </w:p>
        </w:tc>
      </w:tr>
      <w:tr w:rsidR="00906A6C" w:rsidRPr="00260C0E" w:rsidTr="00BF24B1">
        <w:trPr>
          <w:trHeight w:val="313"/>
        </w:trPr>
        <w:tc>
          <w:tcPr>
            <w:tcW w:w="426" w:type="dxa"/>
            <w:shd w:val="clear" w:color="auto" w:fill="auto"/>
          </w:tcPr>
          <w:p w:rsidR="00906A6C" w:rsidRPr="00260C0E" w:rsidRDefault="00906A6C" w:rsidP="00906A6C">
            <w:pPr>
              <w:pStyle w:val="13"/>
              <w:tabs>
                <w:tab w:val="left" w:pos="7371"/>
              </w:tabs>
              <w:ind w:left="-108" w:right="-108"/>
              <w:jc w:val="center"/>
              <w:rPr>
                <w:spacing w:val="-5"/>
                <w:sz w:val="22"/>
                <w:szCs w:val="22"/>
              </w:rPr>
            </w:pPr>
            <w:r w:rsidRPr="00260C0E">
              <w:rPr>
                <w:spacing w:val="-5"/>
                <w:sz w:val="22"/>
                <w:szCs w:val="22"/>
              </w:rPr>
              <w:t>1.3</w:t>
            </w:r>
          </w:p>
        </w:tc>
        <w:tc>
          <w:tcPr>
            <w:tcW w:w="1417" w:type="dxa"/>
            <w:shd w:val="clear" w:color="auto" w:fill="auto"/>
          </w:tcPr>
          <w:p w:rsidR="00906A6C" w:rsidRPr="00260C0E" w:rsidRDefault="00906A6C" w:rsidP="00CD31DB">
            <w:pPr>
              <w:pStyle w:val="13"/>
              <w:tabs>
                <w:tab w:val="left" w:pos="7371"/>
              </w:tabs>
              <w:ind w:right="-108"/>
              <w:rPr>
                <w:spacing w:val="-5"/>
                <w:sz w:val="22"/>
                <w:szCs w:val="22"/>
              </w:rPr>
            </w:pPr>
            <w:r w:rsidRPr="00260C0E">
              <w:rPr>
                <w:spacing w:val="-5"/>
                <w:sz w:val="22"/>
                <w:szCs w:val="22"/>
              </w:rPr>
              <w:t>Всероссийского значения</w:t>
            </w:r>
          </w:p>
        </w:tc>
        <w:tc>
          <w:tcPr>
            <w:tcW w:w="709" w:type="dxa"/>
            <w:shd w:val="clear" w:color="auto" w:fill="auto"/>
            <w:vAlign w:val="center"/>
          </w:tcPr>
          <w:p w:rsidR="00906A6C" w:rsidRPr="00260C0E" w:rsidRDefault="00906A6C" w:rsidP="00CD31DB">
            <w:pPr>
              <w:pStyle w:val="13"/>
              <w:tabs>
                <w:tab w:val="left" w:pos="7371"/>
              </w:tabs>
              <w:ind w:left="-108" w:right="-108"/>
              <w:jc w:val="center"/>
              <w:rPr>
                <w:spacing w:val="-5"/>
                <w:sz w:val="22"/>
                <w:szCs w:val="22"/>
              </w:rPr>
            </w:pPr>
            <w:r w:rsidRPr="00260C0E">
              <w:rPr>
                <w:spacing w:val="-5"/>
                <w:sz w:val="22"/>
                <w:szCs w:val="22"/>
              </w:rPr>
              <w:t>Кол-во /чел.</w:t>
            </w:r>
          </w:p>
          <w:p w:rsidR="00906A6C" w:rsidRPr="00260C0E" w:rsidRDefault="00906A6C" w:rsidP="00CD31DB">
            <w:pPr>
              <w:pStyle w:val="13"/>
              <w:tabs>
                <w:tab w:val="left" w:pos="7371"/>
              </w:tabs>
              <w:ind w:right="72"/>
              <w:jc w:val="center"/>
              <w:rPr>
                <w:spacing w:val="-5"/>
                <w:sz w:val="22"/>
                <w:szCs w:val="22"/>
              </w:rPr>
            </w:pPr>
          </w:p>
        </w:tc>
        <w:tc>
          <w:tcPr>
            <w:tcW w:w="1276" w:type="dxa"/>
            <w:shd w:val="clear" w:color="auto" w:fill="auto"/>
          </w:tcPr>
          <w:p w:rsidR="00906A6C" w:rsidRPr="00260C0E" w:rsidRDefault="00906A6C" w:rsidP="00CD31DB">
            <w:pPr>
              <w:pStyle w:val="13"/>
              <w:tabs>
                <w:tab w:val="left" w:pos="7371"/>
              </w:tabs>
              <w:ind w:right="72"/>
              <w:jc w:val="center"/>
              <w:rPr>
                <w:spacing w:val="-5"/>
                <w:sz w:val="22"/>
                <w:szCs w:val="22"/>
              </w:rPr>
            </w:pPr>
            <w:r>
              <w:rPr>
                <w:spacing w:val="-5"/>
                <w:sz w:val="22"/>
                <w:szCs w:val="22"/>
              </w:rPr>
              <w:t>39</w:t>
            </w:r>
          </w:p>
        </w:tc>
        <w:tc>
          <w:tcPr>
            <w:tcW w:w="1134" w:type="dxa"/>
            <w:shd w:val="clear" w:color="auto" w:fill="auto"/>
          </w:tcPr>
          <w:p w:rsidR="00906A6C" w:rsidRPr="00260C0E" w:rsidRDefault="00906A6C" w:rsidP="00CD31DB">
            <w:pPr>
              <w:pStyle w:val="13"/>
              <w:tabs>
                <w:tab w:val="left" w:pos="7371"/>
              </w:tabs>
              <w:ind w:right="72"/>
              <w:jc w:val="center"/>
              <w:rPr>
                <w:spacing w:val="-5"/>
                <w:sz w:val="22"/>
                <w:szCs w:val="22"/>
              </w:rPr>
            </w:pPr>
            <w:r>
              <w:rPr>
                <w:spacing w:val="-5"/>
                <w:sz w:val="22"/>
                <w:szCs w:val="22"/>
              </w:rPr>
              <w:t>1 199</w:t>
            </w:r>
          </w:p>
        </w:tc>
        <w:tc>
          <w:tcPr>
            <w:tcW w:w="1134" w:type="dxa"/>
            <w:shd w:val="clear" w:color="auto" w:fill="auto"/>
          </w:tcPr>
          <w:p w:rsidR="00906A6C" w:rsidRPr="00260C0E" w:rsidRDefault="00906A6C" w:rsidP="00CD31DB">
            <w:pPr>
              <w:pStyle w:val="13"/>
              <w:tabs>
                <w:tab w:val="left" w:pos="7371"/>
              </w:tabs>
              <w:ind w:right="72"/>
              <w:jc w:val="center"/>
              <w:rPr>
                <w:spacing w:val="-5"/>
                <w:sz w:val="22"/>
                <w:szCs w:val="22"/>
              </w:rPr>
            </w:pPr>
            <w:r>
              <w:rPr>
                <w:spacing w:val="-5"/>
                <w:sz w:val="22"/>
                <w:szCs w:val="22"/>
              </w:rPr>
              <w:t>40</w:t>
            </w:r>
          </w:p>
        </w:tc>
        <w:tc>
          <w:tcPr>
            <w:tcW w:w="1134" w:type="dxa"/>
            <w:shd w:val="clear" w:color="auto" w:fill="auto"/>
          </w:tcPr>
          <w:p w:rsidR="00906A6C" w:rsidRPr="00260C0E" w:rsidRDefault="00906A6C" w:rsidP="00CD31DB">
            <w:pPr>
              <w:pStyle w:val="13"/>
              <w:tabs>
                <w:tab w:val="left" w:pos="7371"/>
              </w:tabs>
              <w:ind w:right="72"/>
              <w:jc w:val="center"/>
              <w:rPr>
                <w:spacing w:val="-5"/>
                <w:sz w:val="22"/>
                <w:szCs w:val="22"/>
              </w:rPr>
            </w:pPr>
            <w:r>
              <w:rPr>
                <w:spacing w:val="-5"/>
                <w:sz w:val="22"/>
                <w:szCs w:val="22"/>
              </w:rPr>
              <w:t>1 367</w:t>
            </w:r>
          </w:p>
        </w:tc>
        <w:tc>
          <w:tcPr>
            <w:tcW w:w="1275" w:type="dxa"/>
            <w:shd w:val="clear" w:color="auto" w:fill="auto"/>
          </w:tcPr>
          <w:p w:rsidR="00906A6C" w:rsidRPr="00260C0E" w:rsidRDefault="00906A6C" w:rsidP="00CD31DB">
            <w:pPr>
              <w:pStyle w:val="13"/>
              <w:tabs>
                <w:tab w:val="left" w:pos="7371"/>
              </w:tabs>
              <w:ind w:right="74"/>
              <w:jc w:val="center"/>
              <w:rPr>
                <w:spacing w:val="-5"/>
                <w:sz w:val="22"/>
                <w:szCs w:val="22"/>
              </w:rPr>
            </w:pPr>
            <w:r>
              <w:rPr>
                <w:spacing w:val="-5"/>
                <w:sz w:val="22"/>
                <w:szCs w:val="22"/>
              </w:rPr>
              <w:t>102,6</w:t>
            </w:r>
          </w:p>
        </w:tc>
        <w:tc>
          <w:tcPr>
            <w:tcW w:w="1134" w:type="dxa"/>
            <w:shd w:val="clear" w:color="auto" w:fill="auto"/>
          </w:tcPr>
          <w:p w:rsidR="00906A6C" w:rsidRPr="00260C0E" w:rsidRDefault="00906A6C" w:rsidP="00CD31DB">
            <w:pPr>
              <w:pStyle w:val="13"/>
              <w:tabs>
                <w:tab w:val="left" w:pos="7371"/>
              </w:tabs>
              <w:ind w:right="74"/>
              <w:jc w:val="center"/>
              <w:rPr>
                <w:spacing w:val="-5"/>
                <w:sz w:val="22"/>
                <w:szCs w:val="22"/>
              </w:rPr>
            </w:pPr>
            <w:r>
              <w:rPr>
                <w:spacing w:val="-5"/>
                <w:sz w:val="22"/>
                <w:szCs w:val="22"/>
              </w:rPr>
              <w:t>114,0</w:t>
            </w:r>
          </w:p>
        </w:tc>
      </w:tr>
      <w:tr w:rsidR="00906A6C" w:rsidRPr="00260C0E" w:rsidTr="00BF24B1">
        <w:trPr>
          <w:trHeight w:val="373"/>
        </w:trPr>
        <w:tc>
          <w:tcPr>
            <w:tcW w:w="426" w:type="dxa"/>
            <w:shd w:val="clear" w:color="auto" w:fill="auto"/>
          </w:tcPr>
          <w:p w:rsidR="00906A6C" w:rsidRPr="00260C0E" w:rsidRDefault="00906A6C" w:rsidP="00906A6C">
            <w:pPr>
              <w:pStyle w:val="13"/>
              <w:tabs>
                <w:tab w:val="left" w:pos="7371"/>
              </w:tabs>
              <w:ind w:left="-108" w:right="-108"/>
              <w:jc w:val="center"/>
              <w:rPr>
                <w:spacing w:val="-5"/>
                <w:sz w:val="22"/>
                <w:szCs w:val="22"/>
              </w:rPr>
            </w:pPr>
            <w:r w:rsidRPr="00260C0E">
              <w:rPr>
                <w:spacing w:val="-5"/>
                <w:sz w:val="22"/>
                <w:szCs w:val="22"/>
              </w:rPr>
              <w:t>1.4</w:t>
            </w:r>
          </w:p>
        </w:tc>
        <w:tc>
          <w:tcPr>
            <w:tcW w:w="1417" w:type="dxa"/>
            <w:shd w:val="clear" w:color="auto" w:fill="auto"/>
          </w:tcPr>
          <w:p w:rsidR="00906A6C" w:rsidRPr="00260C0E" w:rsidRDefault="00906A6C" w:rsidP="00CD31DB">
            <w:pPr>
              <w:pStyle w:val="13"/>
              <w:tabs>
                <w:tab w:val="left" w:pos="7371"/>
              </w:tabs>
              <w:ind w:right="72"/>
              <w:rPr>
                <w:spacing w:val="-5"/>
                <w:sz w:val="22"/>
                <w:szCs w:val="22"/>
              </w:rPr>
            </w:pPr>
            <w:r w:rsidRPr="00260C0E">
              <w:rPr>
                <w:spacing w:val="-5"/>
                <w:sz w:val="22"/>
                <w:szCs w:val="22"/>
              </w:rPr>
              <w:t>Международного значения</w:t>
            </w:r>
          </w:p>
        </w:tc>
        <w:tc>
          <w:tcPr>
            <w:tcW w:w="709" w:type="dxa"/>
            <w:shd w:val="clear" w:color="auto" w:fill="auto"/>
            <w:vAlign w:val="center"/>
          </w:tcPr>
          <w:p w:rsidR="00906A6C" w:rsidRPr="00260C0E" w:rsidRDefault="00906A6C" w:rsidP="00CD31DB">
            <w:pPr>
              <w:pStyle w:val="13"/>
              <w:tabs>
                <w:tab w:val="left" w:pos="7371"/>
              </w:tabs>
              <w:ind w:left="-108" w:right="-108"/>
              <w:jc w:val="center"/>
              <w:rPr>
                <w:spacing w:val="-5"/>
                <w:sz w:val="22"/>
                <w:szCs w:val="22"/>
              </w:rPr>
            </w:pPr>
            <w:r w:rsidRPr="00260C0E">
              <w:rPr>
                <w:spacing w:val="-5"/>
                <w:sz w:val="22"/>
                <w:szCs w:val="22"/>
              </w:rPr>
              <w:t>Кол-во /чел.</w:t>
            </w:r>
          </w:p>
          <w:p w:rsidR="00906A6C" w:rsidRPr="00260C0E" w:rsidRDefault="00906A6C" w:rsidP="00CD31DB">
            <w:pPr>
              <w:pStyle w:val="13"/>
              <w:tabs>
                <w:tab w:val="left" w:pos="7371"/>
              </w:tabs>
              <w:ind w:right="72"/>
              <w:jc w:val="center"/>
              <w:rPr>
                <w:spacing w:val="-5"/>
                <w:sz w:val="22"/>
                <w:szCs w:val="22"/>
              </w:rPr>
            </w:pPr>
          </w:p>
        </w:tc>
        <w:tc>
          <w:tcPr>
            <w:tcW w:w="1276" w:type="dxa"/>
            <w:shd w:val="clear" w:color="auto" w:fill="auto"/>
          </w:tcPr>
          <w:p w:rsidR="00906A6C" w:rsidRPr="00260C0E" w:rsidRDefault="00906A6C" w:rsidP="00CD31DB">
            <w:pPr>
              <w:pStyle w:val="13"/>
              <w:tabs>
                <w:tab w:val="left" w:pos="7371"/>
              </w:tabs>
              <w:ind w:right="72"/>
              <w:jc w:val="center"/>
              <w:rPr>
                <w:spacing w:val="-5"/>
                <w:sz w:val="22"/>
                <w:szCs w:val="22"/>
              </w:rPr>
            </w:pPr>
            <w:r>
              <w:rPr>
                <w:spacing w:val="-5"/>
                <w:sz w:val="22"/>
                <w:szCs w:val="22"/>
              </w:rPr>
              <w:t>1</w:t>
            </w:r>
          </w:p>
        </w:tc>
        <w:tc>
          <w:tcPr>
            <w:tcW w:w="1134" w:type="dxa"/>
            <w:shd w:val="clear" w:color="auto" w:fill="auto"/>
          </w:tcPr>
          <w:p w:rsidR="00906A6C" w:rsidRPr="00260C0E" w:rsidRDefault="00906A6C" w:rsidP="00CD31DB">
            <w:pPr>
              <w:pStyle w:val="13"/>
              <w:tabs>
                <w:tab w:val="left" w:pos="7371"/>
              </w:tabs>
              <w:ind w:right="72"/>
              <w:jc w:val="center"/>
              <w:rPr>
                <w:spacing w:val="-5"/>
                <w:sz w:val="22"/>
                <w:szCs w:val="22"/>
              </w:rPr>
            </w:pPr>
            <w:r>
              <w:rPr>
                <w:spacing w:val="-5"/>
                <w:sz w:val="22"/>
                <w:szCs w:val="22"/>
              </w:rPr>
              <w:t>42</w:t>
            </w:r>
          </w:p>
        </w:tc>
        <w:tc>
          <w:tcPr>
            <w:tcW w:w="1134" w:type="dxa"/>
            <w:shd w:val="clear" w:color="auto" w:fill="auto"/>
          </w:tcPr>
          <w:p w:rsidR="00906A6C" w:rsidRPr="00260C0E" w:rsidRDefault="00906A6C" w:rsidP="00CD31DB">
            <w:pPr>
              <w:pStyle w:val="13"/>
              <w:tabs>
                <w:tab w:val="left" w:pos="7371"/>
              </w:tabs>
              <w:ind w:right="72"/>
              <w:jc w:val="center"/>
              <w:rPr>
                <w:spacing w:val="-5"/>
                <w:sz w:val="22"/>
                <w:szCs w:val="22"/>
              </w:rPr>
            </w:pPr>
            <w:r>
              <w:rPr>
                <w:spacing w:val="-5"/>
                <w:sz w:val="22"/>
                <w:szCs w:val="22"/>
              </w:rPr>
              <w:t>4</w:t>
            </w:r>
          </w:p>
        </w:tc>
        <w:tc>
          <w:tcPr>
            <w:tcW w:w="1134" w:type="dxa"/>
            <w:shd w:val="clear" w:color="auto" w:fill="auto"/>
          </w:tcPr>
          <w:p w:rsidR="00906A6C" w:rsidRPr="00260C0E" w:rsidRDefault="00906A6C" w:rsidP="00CD31DB">
            <w:pPr>
              <w:pStyle w:val="13"/>
              <w:tabs>
                <w:tab w:val="left" w:pos="7371"/>
              </w:tabs>
              <w:ind w:right="72"/>
              <w:jc w:val="center"/>
              <w:rPr>
                <w:spacing w:val="-5"/>
                <w:sz w:val="22"/>
                <w:szCs w:val="22"/>
              </w:rPr>
            </w:pPr>
            <w:r>
              <w:rPr>
                <w:spacing w:val="-5"/>
                <w:sz w:val="22"/>
                <w:szCs w:val="22"/>
              </w:rPr>
              <w:t>15</w:t>
            </w:r>
          </w:p>
        </w:tc>
        <w:tc>
          <w:tcPr>
            <w:tcW w:w="1275" w:type="dxa"/>
            <w:shd w:val="clear" w:color="auto" w:fill="auto"/>
          </w:tcPr>
          <w:p w:rsidR="00906A6C" w:rsidRPr="00260C0E" w:rsidRDefault="0030017C" w:rsidP="0030017C">
            <w:pPr>
              <w:pStyle w:val="13"/>
              <w:tabs>
                <w:tab w:val="left" w:pos="7371"/>
              </w:tabs>
              <w:ind w:right="74"/>
              <w:jc w:val="center"/>
              <w:rPr>
                <w:spacing w:val="-5"/>
                <w:sz w:val="22"/>
                <w:szCs w:val="22"/>
              </w:rPr>
            </w:pPr>
            <w:r>
              <w:rPr>
                <w:spacing w:val="-5"/>
                <w:sz w:val="22"/>
                <w:szCs w:val="22"/>
              </w:rPr>
              <w:t>400</w:t>
            </w:r>
            <w:r w:rsidR="009C1FDD">
              <w:rPr>
                <w:spacing w:val="-5"/>
                <w:sz w:val="22"/>
                <w:szCs w:val="22"/>
              </w:rPr>
              <w:t>,0</w:t>
            </w:r>
          </w:p>
        </w:tc>
        <w:tc>
          <w:tcPr>
            <w:tcW w:w="1134" w:type="dxa"/>
            <w:shd w:val="clear" w:color="auto" w:fill="auto"/>
          </w:tcPr>
          <w:p w:rsidR="00906A6C" w:rsidRPr="00260C0E" w:rsidRDefault="00906A6C" w:rsidP="00CD31DB">
            <w:pPr>
              <w:pStyle w:val="13"/>
              <w:tabs>
                <w:tab w:val="left" w:pos="7371"/>
              </w:tabs>
              <w:ind w:right="74"/>
              <w:jc w:val="center"/>
              <w:rPr>
                <w:spacing w:val="-5"/>
                <w:sz w:val="22"/>
                <w:szCs w:val="22"/>
              </w:rPr>
            </w:pPr>
            <w:r>
              <w:rPr>
                <w:spacing w:val="-5"/>
                <w:sz w:val="22"/>
                <w:szCs w:val="22"/>
              </w:rPr>
              <w:t>35,7</w:t>
            </w:r>
          </w:p>
        </w:tc>
      </w:tr>
    </w:tbl>
    <w:p w:rsidR="00906A6C" w:rsidRPr="006F03B3" w:rsidRDefault="00906A6C" w:rsidP="00906A6C">
      <w:pPr>
        <w:tabs>
          <w:tab w:val="left" w:pos="709"/>
        </w:tabs>
        <w:ind w:right="-81" w:firstLine="567"/>
        <w:jc w:val="both"/>
        <w:rPr>
          <w:color w:val="000000"/>
          <w:sz w:val="24"/>
          <w:szCs w:val="24"/>
          <w:highlight w:val="yellow"/>
        </w:rPr>
      </w:pPr>
    </w:p>
    <w:p w:rsidR="00906A6C" w:rsidRPr="00FF5ADF" w:rsidRDefault="00906A6C" w:rsidP="00270D6F">
      <w:pPr>
        <w:tabs>
          <w:tab w:val="left" w:pos="709"/>
        </w:tabs>
        <w:ind w:right="-81" w:firstLine="567"/>
        <w:jc w:val="both"/>
        <w:rPr>
          <w:sz w:val="24"/>
          <w:szCs w:val="24"/>
        </w:rPr>
      </w:pPr>
      <w:proofErr w:type="gramStart"/>
      <w:r w:rsidRPr="00FF5ADF">
        <w:rPr>
          <w:color w:val="000000"/>
          <w:sz w:val="24"/>
          <w:szCs w:val="24"/>
        </w:rPr>
        <w:t>Постановлением</w:t>
      </w:r>
      <w:r w:rsidRPr="00FF5ADF">
        <w:rPr>
          <w:bCs/>
          <w:sz w:val="24"/>
          <w:szCs w:val="24"/>
        </w:rPr>
        <w:t xml:space="preserve"> администрации города Урай от 24.09.2024 №1906 утверждена и успешно реализуется муниципальная программа </w:t>
      </w:r>
      <w:r w:rsidRPr="00FF5ADF">
        <w:rPr>
          <w:sz w:val="24"/>
          <w:szCs w:val="24"/>
        </w:rPr>
        <w:t>«Развитие физической культуры, спорта и туризма в городе Урай и укреплени</w:t>
      </w:r>
      <w:r>
        <w:rPr>
          <w:sz w:val="24"/>
          <w:szCs w:val="24"/>
        </w:rPr>
        <w:t>е</w:t>
      </w:r>
      <w:r w:rsidRPr="00FF5ADF">
        <w:rPr>
          <w:sz w:val="24"/>
          <w:szCs w:val="24"/>
        </w:rPr>
        <w:t xml:space="preserve"> здоровья граждан города Урай», мероприятия которой направлены на </w:t>
      </w:r>
      <w:r w:rsidRPr="00FF5ADF">
        <w:rPr>
          <w:sz w:val="24"/>
          <w:szCs w:val="24"/>
          <w:lang w:eastAsia="en-US"/>
        </w:rPr>
        <w:t xml:space="preserve">создание условий для физического и спортивного совершенствования и укрепления здоровья жителей города Урай, укрепление материально-технической базы для занятий физической культурой и спортом и внедрение новых форм организации </w:t>
      </w:r>
      <w:proofErr w:type="spellStart"/>
      <w:r w:rsidRPr="00FF5ADF">
        <w:rPr>
          <w:sz w:val="24"/>
          <w:szCs w:val="24"/>
          <w:lang w:eastAsia="en-US"/>
        </w:rPr>
        <w:t>физкультурно</w:t>
      </w:r>
      <w:proofErr w:type="spellEnd"/>
      <w:proofErr w:type="gramEnd"/>
      <w:r w:rsidRPr="00FF5ADF">
        <w:rPr>
          <w:sz w:val="24"/>
          <w:szCs w:val="24"/>
          <w:lang w:eastAsia="en-US"/>
        </w:rPr>
        <w:t xml:space="preserve"> - оздоровительной и спортивно-массовой работы.</w:t>
      </w:r>
      <w:r w:rsidRPr="00FF5ADF">
        <w:rPr>
          <w:sz w:val="24"/>
          <w:szCs w:val="24"/>
        </w:rPr>
        <w:t xml:space="preserve"> </w:t>
      </w:r>
    </w:p>
    <w:p w:rsidR="00CD31DB" w:rsidRDefault="00CD31DB" w:rsidP="00270D6F">
      <w:pPr>
        <w:tabs>
          <w:tab w:val="left" w:pos="565"/>
          <w:tab w:val="left" w:pos="1133"/>
          <w:tab w:val="left" w:pos="1700"/>
          <w:tab w:val="left" w:pos="2266"/>
          <w:tab w:val="left" w:pos="2833"/>
          <w:tab w:val="left" w:pos="3401"/>
          <w:tab w:val="left" w:pos="3967"/>
          <w:tab w:val="left" w:pos="4535"/>
          <w:tab w:val="left" w:pos="5102"/>
          <w:tab w:val="left" w:pos="5669"/>
          <w:tab w:val="left" w:pos="6235"/>
          <w:tab w:val="left" w:pos="6802"/>
        </w:tabs>
        <w:ind w:firstLine="567"/>
        <w:rPr>
          <w:rFonts w:eastAsia="Calibri"/>
          <w:b/>
          <w:color w:val="000000"/>
          <w:sz w:val="24"/>
          <w:szCs w:val="24"/>
        </w:rPr>
      </w:pPr>
    </w:p>
    <w:p w:rsidR="00CD31DB" w:rsidRPr="008B22BC" w:rsidRDefault="00CD31DB" w:rsidP="00270D6F">
      <w:pPr>
        <w:tabs>
          <w:tab w:val="left" w:pos="565"/>
          <w:tab w:val="left" w:pos="1133"/>
          <w:tab w:val="left" w:pos="1700"/>
          <w:tab w:val="left" w:pos="2266"/>
          <w:tab w:val="left" w:pos="2833"/>
          <w:tab w:val="left" w:pos="3401"/>
          <w:tab w:val="left" w:pos="3967"/>
          <w:tab w:val="left" w:pos="4535"/>
          <w:tab w:val="left" w:pos="5102"/>
          <w:tab w:val="left" w:pos="5669"/>
          <w:tab w:val="left" w:pos="6235"/>
          <w:tab w:val="left" w:pos="6802"/>
        </w:tabs>
        <w:ind w:firstLine="567"/>
        <w:rPr>
          <w:rFonts w:eastAsia="Calibri"/>
          <w:b/>
          <w:color w:val="000000"/>
          <w:sz w:val="24"/>
          <w:szCs w:val="24"/>
        </w:rPr>
      </w:pPr>
      <w:r w:rsidRPr="008B22BC">
        <w:rPr>
          <w:rFonts w:eastAsia="Calibri"/>
          <w:b/>
          <w:color w:val="000000"/>
          <w:sz w:val="24"/>
          <w:szCs w:val="24"/>
        </w:rPr>
        <w:t xml:space="preserve">Профессиональное образование </w:t>
      </w:r>
    </w:p>
    <w:p w:rsidR="00CD31DB" w:rsidRPr="008B22BC" w:rsidRDefault="00CD31DB" w:rsidP="00270D6F">
      <w:pPr>
        <w:ind w:firstLine="567"/>
        <w:jc w:val="both"/>
        <w:rPr>
          <w:bCs/>
          <w:sz w:val="24"/>
          <w:szCs w:val="24"/>
        </w:rPr>
      </w:pPr>
      <w:r w:rsidRPr="008B22BC">
        <w:rPr>
          <w:bCs/>
          <w:sz w:val="24"/>
          <w:szCs w:val="24"/>
        </w:rPr>
        <w:t xml:space="preserve">Сфера среднего профессионального образования на территории города Урай представлена </w:t>
      </w:r>
      <w:r>
        <w:rPr>
          <w:bCs/>
          <w:sz w:val="24"/>
          <w:szCs w:val="24"/>
        </w:rPr>
        <w:t>Б</w:t>
      </w:r>
      <w:r w:rsidRPr="008B22BC">
        <w:rPr>
          <w:bCs/>
          <w:sz w:val="24"/>
          <w:szCs w:val="24"/>
        </w:rPr>
        <w:t xml:space="preserve">юджетным учреждением профессионального образования Ханты-Мансийского автономного округа - Югры «Урайский политехнический колледж» (далее </w:t>
      </w:r>
      <w:r>
        <w:rPr>
          <w:bCs/>
          <w:sz w:val="24"/>
          <w:szCs w:val="24"/>
        </w:rPr>
        <w:t xml:space="preserve">- </w:t>
      </w:r>
      <w:r w:rsidRPr="008B22BC">
        <w:rPr>
          <w:bCs/>
          <w:sz w:val="24"/>
          <w:szCs w:val="24"/>
        </w:rPr>
        <w:t>Урайский политехнический колледж).</w:t>
      </w:r>
    </w:p>
    <w:p w:rsidR="00CD31DB" w:rsidRPr="00973554" w:rsidRDefault="00CD31DB" w:rsidP="00270D6F">
      <w:pPr>
        <w:ind w:firstLine="567"/>
        <w:jc w:val="both"/>
        <w:rPr>
          <w:bCs/>
          <w:sz w:val="24"/>
          <w:szCs w:val="24"/>
        </w:rPr>
      </w:pPr>
      <w:r w:rsidRPr="00973554">
        <w:rPr>
          <w:bCs/>
          <w:sz w:val="24"/>
          <w:szCs w:val="24"/>
        </w:rPr>
        <w:t>Численность студентов Урайского политехническо</w:t>
      </w:r>
      <w:r>
        <w:rPr>
          <w:bCs/>
          <w:sz w:val="24"/>
          <w:szCs w:val="24"/>
        </w:rPr>
        <w:t>го колледжа по состоянию на 01.10.</w:t>
      </w:r>
      <w:r w:rsidRPr="00973554">
        <w:rPr>
          <w:bCs/>
          <w:sz w:val="24"/>
          <w:szCs w:val="24"/>
        </w:rPr>
        <w:t xml:space="preserve">2025 составила </w:t>
      </w:r>
      <w:r>
        <w:rPr>
          <w:bCs/>
          <w:sz w:val="24"/>
          <w:szCs w:val="24"/>
        </w:rPr>
        <w:t>1152</w:t>
      </w:r>
      <w:r w:rsidRPr="00973554">
        <w:rPr>
          <w:bCs/>
          <w:sz w:val="24"/>
          <w:szCs w:val="24"/>
        </w:rPr>
        <w:t xml:space="preserve"> человек</w:t>
      </w:r>
      <w:r>
        <w:rPr>
          <w:bCs/>
          <w:sz w:val="24"/>
          <w:szCs w:val="24"/>
        </w:rPr>
        <w:t>а</w:t>
      </w:r>
      <w:r w:rsidRPr="00973554">
        <w:rPr>
          <w:bCs/>
          <w:sz w:val="24"/>
          <w:szCs w:val="24"/>
        </w:rPr>
        <w:t xml:space="preserve">, что на </w:t>
      </w:r>
      <w:r>
        <w:rPr>
          <w:bCs/>
          <w:sz w:val="24"/>
          <w:szCs w:val="24"/>
        </w:rPr>
        <w:t>4,2</w:t>
      </w:r>
      <w:r w:rsidRPr="00973554">
        <w:rPr>
          <w:bCs/>
          <w:sz w:val="24"/>
          <w:szCs w:val="24"/>
        </w:rPr>
        <w:t>% больше относительно аналогичног</w:t>
      </w:r>
      <w:r>
        <w:rPr>
          <w:bCs/>
          <w:sz w:val="24"/>
          <w:szCs w:val="24"/>
        </w:rPr>
        <w:t>о периода прошлого года (на 01.10</w:t>
      </w:r>
      <w:r w:rsidRPr="00973554">
        <w:rPr>
          <w:bCs/>
          <w:sz w:val="24"/>
          <w:szCs w:val="24"/>
        </w:rPr>
        <w:t>.202</w:t>
      </w:r>
      <w:r>
        <w:rPr>
          <w:bCs/>
          <w:sz w:val="24"/>
          <w:szCs w:val="24"/>
        </w:rPr>
        <w:t>4</w:t>
      </w:r>
      <w:r w:rsidRPr="00973554">
        <w:rPr>
          <w:bCs/>
          <w:sz w:val="24"/>
          <w:szCs w:val="24"/>
        </w:rPr>
        <w:t xml:space="preserve"> - </w:t>
      </w:r>
      <w:r w:rsidRPr="00D6285B">
        <w:rPr>
          <w:bCs/>
          <w:sz w:val="24"/>
          <w:szCs w:val="24"/>
        </w:rPr>
        <w:t>1</w:t>
      </w:r>
      <w:r>
        <w:rPr>
          <w:bCs/>
          <w:sz w:val="24"/>
          <w:szCs w:val="24"/>
        </w:rPr>
        <w:t>1</w:t>
      </w:r>
      <w:r w:rsidRPr="00D6285B">
        <w:rPr>
          <w:bCs/>
          <w:sz w:val="24"/>
          <w:szCs w:val="24"/>
        </w:rPr>
        <w:t>06</w:t>
      </w:r>
      <w:r w:rsidRPr="00973554">
        <w:rPr>
          <w:bCs/>
          <w:sz w:val="24"/>
          <w:szCs w:val="24"/>
        </w:rPr>
        <w:t xml:space="preserve"> человек). В том числе обучаются: </w:t>
      </w:r>
    </w:p>
    <w:p w:rsidR="00CD31DB" w:rsidRPr="00973554" w:rsidRDefault="00CD31DB" w:rsidP="00270D6F">
      <w:pPr>
        <w:ind w:firstLine="567"/>
        <w:jc w:val="both"/>
        <w:rPr>
          <w:bCs/>
          <w:sz w:val="24"/>
          <w:szCs w:val="24"/>
        </w:rPr>
      </w:pPr>
      <w:r w:rsidRPr="00973554">
        <w:rPr>
          <w:bCs/>
          <w:sz w:val="24"/>
          <w:szCs w:val="24"/>
        </w:rPr>
        <w:t xml:space="preserve">- по программам подготовки квалифицированных рабочих, служащих - </w:t>
      </w:r>
      <w:r>
        <w:rPr>
          <w:bCs/>
          <w:sz w:val="24"/>
          <w:szCs w:val="24"/>
        </w:rPr>
        <w:t>290</w:t>
      </w:r>
      <w:r w:rsidRPr="00973554">
        <w:rPr>
          <w:bCs/>
          <w:sz w:val="24"/>
          <w:szCs w:val="24"/>
        </w:rPr>
        <w:t xml:space="preserve"> человек;</w:t>
      </w:r>
    </w:p>
    <w:p w:rsidR="00CD31DB" w:rsidRPr="00973554" w:rsidRDefault="00CD31DB" w:rsidP="00270D6F">
      <w:pPr>
        <w:ind w:firstLine="567"/>
        <w:jc w:val="both"/>
        <w:rPr>
          <w:bCs/>
          <w:sz w:val="24"/>
          <w:szCs w:val="24"/>
        </w:rPr>
      </w:pPr>
      <w:r w:rsidRPr="00973554">
        <w:rPr>
          <w:bCs/>
          <w:sz w:val="24"/>
          <w:szCs w:val="24"/>
        </w:rPr>
        <w:t xml:space="preserve">- по программам подготовки специалистов среднего звена - </w:t>
      </w:r>
      <w:r>
        <w:rPr>
          <w:bCs/>
          <w:sz w:val="24"/>
          <w:szCs w:val="24"/>
        </w:rPr>
        <w:t>862</w:t>
      </w:r>
      <w:r w:rsidRPr="00973554">
        <w:rPr>
          <w:bCs/>
          <w:sz w:val="24"/>
          <w:szCs w:val="24"/>
        </w:rPr>
        <w:t xml:space="preserve"> человек</w:t>
      </w:r>
      <w:r>
        <w:rPr>
          <w:bCs/>
          <w:sz w:val="24"/>
          <w:szCs w:val="24"/>
        </w:rPr>
        <w:t>а</w:t>
      </w:r>
      <w:r w:rsidRPr="00973554">
        <w:rPr>
          <w:bCs/>
          <w:sz w:val="24"/>
          <w:szCs w:val="24"/>
        </w:rPr>
        <w:t xml:space="preserve">. </w:t>
      </w:r>
    </w:p>
    <w:p w:rsidR="00CD31DB" w:rsidRPr="00586800" w:rsidRDefault="00CD31DB" w:rsidP="00270D6F">
      <w:pPr>
        <w:ind w:firstLine="567"/>
        <w:jc w:val="both"/>
        <w:rPr>
          <w:bCs/>
          <w:sz w:val="24"/>
          <w:szCs w:val="24"/>
        </w:rPr>
      </w:pPr>
      <w:r w:rsidRPr="00586800">
        <w:rPr>
          <w:bCs/>
          <w:sz w:val="24"/>
          <w:szCs w:val="24"/>
        </w:rPr>
        <w:t xml:space="preserve">Из общего числа обучающихся </w:t>
      </w:r>
      <w:r w:rsidRPr="00BE3F47">
        <w:rPr>
          <w:bCs/>
          <w:sz w:val="24"/>
          <w:szCs w:val="24"/>
        </w:rPr>
        <w:t>218 человек</w:t>
      </w:r>
      <w:r w:rsidRPr="00586800">
        <w:rPr>
          <w:bCs/>
          <w:sz w:val="24"/>
          <w:szCs w:val="24"/>
        </w:rPr>
        <w:t xml:space="preserve"> являются жителями Кондинского района.</w:t>
      </w:r>
    </w:p>
    <w:p w:rsidR="00CD31DB" w:rsidRPr="00BE3F47" w:rsidRDefault="00CD31DB" w:rsidP="00270D6F">
      <w:pPr>
        <w:ind w:firstLine="567"/>
        <w:jc w:val="both"/>
        <w:rPr>
          <w:bCs/>
          <w:sz w:val="24"/>
          <w:szCs w:val="24"/>
        </w:rPr>
      </w:pPr>
      <w:r w:rsidRPr="00586800">
        <w:rPr>
          <w:bCs/>
          <w:sz w:val="24"/>
          <w:szCs w:val="24"/>
        </w:rPr>
        <w:t>Образовательная деятельность ведется по 19 основным профессиональным образовательным программам, в том числе в рамках федерального проекта «</w:t>
      </w:r>
      <w:proofErr w:type="spellStart"/>
      <w:r w:rsidRPr="00586800">
        <w:rPr>
          <w:bCs/>
          <w:sz w:val="24"/>
          <w:szCs w:val="24"/>
        </w:rPr>
        <w:t>Профессионалитет</w:t>
      </w:r>
      <w:proofErr w:type="spellEnd"/>
      <w:r w:rsidRPr="00586800">
        <w:rPr>
          <w:bCs/>
          <w:sz w:val="24"/>
          <w:szCs w:val="24"/>
        </w:rPr>
        <w:t xml:space="preserve">» по 5 программам. На платной основе обучаются </w:t>
      </w:r>
      <w:r w:rsidRPr="00BE3F47">
        <w:rPr>
          <w:bCs/>
          <w:sz w:val="24"/>
          <w:szCs w:val="24"/>
        </w:rPr>
        <w:t>228 человек по 9 направлениям подготовки.</w:t>
      </w:r>
    </w:p>
    <w:p w:rsidR="00CD31DB" w:rsidRPr="00BE3F47" w:rsidRDefault="00CD31DB" w:rsidP="00270D6F">
      <w:pPr>
        <w:ind w:firstLine="567"/>
        <w:jc w:val="both"/>
        <w:rPr>
          <w:bCs/>
          <w:sz w:val="24"/>
          <w:szCs w:val="24"/>
        </w:rPr>
      </w:pPr>
      <w:r w:rsidRPr="00BE3F47">
        <w:rPr>
          <w:bCs/>
          <w:sz w:val="24"/>
          <w:szCs w:val="24"/>
        </w:rPr>
        <w:t>В 2025 году состоялся выпуск 265 специалистов, из которых 81 человек трудоустроен, в том числе 23 выпускника из Кондинского района.</w:t>
      </w:r>
    </w:p>
    <w:p w:rsidR="00CD31DB" w:rsidRPr="00586800" w:rsidRDefault="00CD31DB" w:rsidP="00270D6F">
      <w:pPr>
        <w:ind w:firstLine="567"/>
        <w:jc w:val="both"/>
        <w:rPr>
          <w:bCs/>
          <w:sz w:val="24"/>
          <w:szCs w:val="24"/>
        </w:rPr>
      </w:pPr>
      <w:r w:rsidRPr="00586800">
        <w:rPr>
          <w:bCs/>
          <w:sz w:val="24"/>
          <w:szCs w:val="24"/>
        </w:rPr>
        <w:t xml:space="preserve">Колледж активно развивает социальное партнерство. Заключены договоры и соглашения о практике и трудоустройстве с ведущими предприятиями города, в том числе с </w:t>
      </w:r>
      <w:r w:rsidR="00D1045D">
        <w:rPr>
          <w:sz w:val="24"/>
          <w:szCs w:val="24"/>
        </w:rPr>
        <w:t>ТПП «</w:t>
      </w:r>
      <w:proofErr w:type="spellStart"/>
      <w:r w:rsidR="00D1045D">
        <w:rPr>
          <w:sz w:val="24"/>
          <w:szCs w:val="24"/>
        </w:rPr>
        <w:t>Урайнефтегаз</w:t>
      </w:r>
      <w:proofErr w:type="spellEnd"/>
      <w:r w:rsidR="00D1045D">
        <w:rPr>
          <w:sz w:val="24"/>
          <w:szCs w:val="24"/>
        </w:rPr>
        <w:t xml:space="preserve">» </w:t>
      </w:r>
      <w:r w:rsidR="00D1045D" w:rsidRPr="00F66B47">
        <w:rPr>
          <w:sz w:val="24"/>
          <w:szCs w:val="24"/>
        </w:rPr>
        <w:t>ООО «</w:t>
      </w:r>
      <w:proofErr w:type="spellStart"/>
      <w:proofErr w:type="gramStart"/>
      <w:r w:rsidR="00D1045D" w:rsidRPr="00F66B47">
        <w:rPr>
          <w:sz w:val="24"/>
          <w:szCs w:val="24"/>
        </w:rPr>
        <w:t>ЛУКОЙЛ-Западная</w:t>
      </w:r>
      <w:proofErr w:type="spellEnd"/>
      <w:proofErr w:type="gramEnd"/>
      <w:r w:rsidR="00D1045D" w:rsidRPr="00F66B47">
        <w:rPr>
          <w:sz w:val="24"/>
          <w:szCs w:val="24"/>
        </w:rPr>
        <w:t xml:space="preserve"> Сибирь»</w:t>
      </w:r>
      <w:r w:rsidR="00D1045D" w:rsidRPr="00586800">
        <w:rPr>
          <w:bCs/>
          <w:sz w:val="24"/>
          <w:szCs w:val="24"/>
        </w:rPr>
        <w:t xml:space="preserve"> </w:t>
      </w:r>
      <w:r w:rsidRPr="00586800">
        <w:rPr>
          <w:bCs/>
          <w:sz w:val="24"/>
          <w:szCs w:val="24"/>
        </w:rPr>
        <w:t>(трудоустроено 39 выпускников по специальности «Разработка и эксплуатация нефтяных и газовых месторождений»).</w:t>
      </w:r>
    </w:p>
    <w:p w:rsidR="00CD31DB" w:rsidRPr="00586800" w:rsidRDefault="00CD31DB" w:rsidP="00270D6F">
      <w:pPr>
        <w:ind w:firstLine="567"/>
        <w:jc w:val="both"/>
        <w:rPr>
          <w:bCs/>
          <w:sz w:val="24"/>
          <w:szCs w:val="24"/>
        </w:rPr>
      </w:pPr>
      <w:r w:rsidRPr="00586800">
        <w:rPr>
          <w:bCs/>
          <w:sz w:val="24"/>
          <w:szCs w:val="24"/>
        </w:rPr>
        <w:lastRenderedPageBreak/>
        <w:t>Студенты и преподаватели колледжа демонстрируют высокие результаты в конкурсах профессионального мастерства:</w:t>
      </w:r>
    </w:p>
    <w:p w:rsidR="00E97255" w:rsidRPr="00E97255" w:rsidRDefault="00CD31DB" w:rsidP="00270D6F">
      <w:pPr>
        <w:ind w:firstLine="567"/>
        <w:jc w:val="both"/>
        <w:rPr>
          <w:bCs/>
          <w:sz w:val="24"/>
          <w:szCs w:val="24"/>
        </w:rPr>
      </w:pPr>
      <w:r>
        <w:rPr>
          <w:bCs/>
          <w:sz w:val="24"/>
          <w:szCs w:val="24"/>
        </w:rPr>
        <w:t xml:space="preserve">- </w:t>
      </w:r>
      <w:r w:rsidRPr="00586800">
        <w:rPr>
          <w:bCs/>
          <w:sz w:val="24"/>
          <w:szCs w:val="24"/>
        </w:rPr>
        <w:t>В III Региональном этапе чемпионата «</w:t>
      </w:r>
      <w:r w:rsidRPr="00E97255">
        <w:rPr>
          <w:bCs/>
          <w:sz w:val="24"/>
          <w:szCs w:val="24"/>
        </w:rPr>
        <w:t xml:space="preserve">Профессионалы» </w:t>
      </w:r>
      <w:r w:rsidR="00E97255" w:rsidRPr="00E97255">
        <w:rPr>
          <w:bCs/>
          <w:sz w:val="24"/>
          <w:szCs w:val="24"/>
        </w:rPr>
        <w:t>обучающиеся колледжа заняли 1 первое, 1 второе и 2 третьих места.</w:t>
      </w:r>
    </w:p>
    <w:p w:rsidR="00CD31DB" w:rsidRPr="00586800" w:rsidRDefault="00CD31DB" w:rsidP="00270D6F">
      <w:pPr>
        <w:ind w:firstLine="567"/>
        <w:jc w:val="both"/>
        <w:rPr>
          <w:bCs/>
          <w:sz w:val="24"/>
          <w:szCs w:val="24"/>
        </w:rPr>
      </w:pPr>
      <w:r>
        <w:rPr>
          <w:bCs/>
          <w:sz w:val="24"/>
          <w:szCs w:val="24"/>
        </w:rPr>
        <w:t xml:space="preserve">- </w:t>
      </w:r>
      <w:r w:rsidRPr="00586800">
        <w:rPr>
          <w:bCs/>
          <w:sz w:val="24"/>
          <w:szCs w:val="24"/>
        </w:rPr>
        <w:t>В X Региональном чемпионате «</w:t>
      </w:r>
      <w:proofErr w:type="spellStart"/>
      <w:r w:rsidRPr="00586800">
        <w:rPr>
          <w:bCs/>
          <w:sz w:val="24"/>
          <w:szCs w:val="24"/>
        </w:rPr>
        <w:t>Абилимпикс</w:t>
      </w:r>
      <w:proofErr w:type="spellEnd"/>
      <w:r w:rsidRPr="00586800">
        <w:rPr>
          <w:bCs/>
          <w:sz w:val="24"/>
          <w:szCs w:val="24"/>
        </w:rPr>
        <w:t>» получены 2 диплома призеров (3 место)</w:t>
      </w:r>
      <w:r>
        <w:rPr>
          <w:bCs/>
          <w:sz w:val="24"/>
          <w:szCs w:val="24"/>
        </w:rPr>
        <w:t xml:space="preserve"> и один сертификат участника</w:t>
      </w:r>
      <w:r w:rsidRPr="00586800">
        <w:rPr>
          <w:bCs/>
          <w:sz w:val="24"/>
          <w:szCs w:val="24"/>
        </w:rPr>
        <w:t>.</w:t>
      </w:r>
    </w:p>
    <w:p w:rsidR="00CD31DB" w:rsidRPr="00586800" w:rsidRDefault="00CD31DB" w:rsidP="00270D6F">
      <w:pPr>
        <w:ind w:firstLine="567"/>
        <w:jc w:val="both"/>
        <w:rPr>
          <w:bCs/>
          <w:sz w:val="24"/>
          <w:szCs w:val="24"/>
        </w:rPr>
      </w:pPr>
      <w:r>
        <w:rPr>
          <w:bCs/>
          <w:sz w:val="24"/>
          <w:szCs w:val="24"/>
        </w:rPr>
        <w:t xml:space="preserve">- </w:t>
      </w:r>
      <w:r w:rsidRPr="00586800">
        <w:rPr>
          <w:bCs/>
          <w:sz w:val="24"/>
          <w:szCs w:val="24"/>
        </w:rPr>
        <w:t>В Финале Чемпионата высоких технологий в г. Великий Новгород студент колледжа занял 2 место по компетенции «Сервисный инженер промышленного оборудования в Индустрии 4.0».</w:t>
      </w:r>
    </w:p>
    <w:p w:rsidR="00CD31DB" w:rsidRPr="00586800" w:rsidRDefault="00CD31DB" w:rsidP="00270D6F">
      <w:pPr>
        <w:ind w:firstLine="567"/>
        <w:jc w:val="both"/>
        <w:rPr>
          <w:bCs/>
          <w:sz w:val="24"/>
          <w:szCs w:val="24"/>
        </w:rPr>
      </w:pPr>
      <w:r w:rsidRPr="00586800">
        <w:rPr>
          <w:bCs/>
          <w:sz w:val="24"/>
          <w:szCs w:val="24"/>
        </w:rPr>
        <w:t>В рамках реализации государственной программы «Поддержка занятости населения» организовано профессиональное обучение 4 школьников по профессии «Инструктор по спорту».</w:t>
      </w:r>
    </w:p>
    <w:p w:rsidR="00CD31DB" w:rsidRPr="00586800" w:rsidRDefault="00CD31DB" w:rsidP="00270D6F">
      <w:pPr>
        <w:ind w:firstLine="567"/>
        <w:jc w:val="both"/>
        <w:rPr>
          <w:bCs/>
          <w:sz w:val="24"/>
          <w:szCs w:val="24"/>
        </w:rPr>
      </w:pPr>
      <w:r w:rsidRPr="00586800">
        <w:rPr>
          <w:bCs/>
          <w:sz w:val="24"/>
          <w:szCs w:val="24"/>
        </w:rPr>
        <w:t xml:space="preserve">Таким образом, Урайский политехнический колледж обеспечивает подготовку квалифицированных кадров для ключевых отраслей экономики города, активно реализует программы, направленные на профориентацию и содействие занятости </w:t>
      </w:r>
      <w:r>
        <w:rPr>
          <w:bCs/>
          <w:sz w:val="24"/>
          <w:szCs w:val="24"/>
        </w:rPr>
        <w:t>граждан.</w:t>
      </w:r>
    </w:p>
    <w:p w:rsidR="00D04408" w:rsidRPr="006F03B3" w:rsidRDefault="00D04408" w:rsidP="00270D6F">
      <w:pPr>
        <w:ind w:firstLine="567"/>
        <w:jc w:val="both"/>
        <w:rPr>
          <w:bCs/>
          <w:sz w:val="24"/>
          <w:szCs w:val="24"/>
          <w:highlight w:val="yellow"/>
        </w:rPr>
      </w:pPr>
    </w:p>
    <w:p w:rsidR="00270D6F" w:rsidRPr="00FC743D" w:rsidRDefault="00270D6F" w:rsidP="00270D6F">
      <w:pPr>
        <w:ind w:firstLine="567"/>
        <w:rPr>
          <w:b/>
          <w:bCs/>
          <w:sz w:val="24"/>
          <w:szCs w:val="24"/>
        </w:rPr>
      </w:pPr>
      <w:r w:rsidRPr="00FC743D">
        <w:rPr>
          <w:b/>
          <w:bCs/>
          <w:sz w:val="24"/>
          <w:szCs w:val="24"/>
        </w:rPr>
        <w:t xml:space="preserve">5. Молодежная политика </w:t>
      </w:r>
    </w:p>
    <w:p w:rsidR="00270D6F" w:rsidRPr="00270D6F" w:rsidRDefault="00270D6F" w:rsidP="00270D6F">
      <w:pPr>
        <w:ind w:firstLine="567"/>
        <w:jc w:val="both"/>
        <w:rPr>
          <w:sz w:val="24"/>
          <w:szCs w:val="24"/>
        </w:rPr>
      </w:pPr>
      <w:r w:rsidRPr="00FC743D">
        <w:rPr>
          <w:sz w:val="24"/>
          <w:szCs w:val="24"/>
        </w:rPr>
        <w:t xml:space="preserve">В городе Урай сферу молодежной политики представляет Муниципальное автономное учреждение «Центр молодежных и гражданских </w:t>
      </w:r>
      <w:r w:rsidRPr="00270D6F">
        <w:rPr>
          <w:sz w:val="24"/>
          <w:szCs w:val="24"/>
        </w:rPr>
        <w:t>инициатив» (далее – Центр).</w:t>
      </w:r>
    </w:p>
    <w:p w:rsidR="00270D6F" w:rsidRPr="00FC743D" w:rsidRDefault="00270D6F" w:rsidP="00270D6F">
      <w:pPr>
        <w:ind w:firstLine="567"/>
        <w:jc w:val="both"/>
        <w:rPr>
          <w:color w:val="000000" w:themeColor="text1"/>
          <w:sz w:val="24"/>
          <w:szCs w:val="24"/>
        </w:rPr>
      </w:pPr>
      <w:r w:rsidRPr="00FC743D">
        <w:rPr>
          <w:color w:val="000000" w:themeColor="text1"/>
          <w:sz w:val="24"/>
          <w:szCs w:val="24"/>
        </w:rPr>
        <w:t xml:space="preserve">За отчетный период Центром проведено более 120 молодежных и добровольческих мероприятий с общим охватом 20 526 человек. </w:t>
      </w:r>
    </w:p>
    <w:p w:rsidR="00270D6F" w:rsidRPr="00FC743D" w:rsidRDefault="00270D6F" w:rsidP="00270D6F">
      <w:pPr>
        <w:tabs>
          <w:tab w:val="left" w:pos="1276"/>
        </w:tabs>
        <w:ind w:firstLine="567"/>
        <w:jc w:val="both"/>
        <w:rPr>
          <w:sz w:val="24"/>
          <w:szCs w:val="24"/>
        </w:rPr>
      </w:pPr>
      <w:r w:rsidRPr="00FC743D">
        <w:rPr>
          <w:sz w:val="24"/>
          <w:szCs w:val="24"/>
        </w:rPr>
        <w:t>Одними из крупнейших и масштабных мероприятий отчетного периода стали: городской форум рабочей молодежи, фестиваль ко Дню молодёжи «ЖАРА», проектная школа «Моя идея», образовательно-развлекательная игра «</w:t>
      </w:r>
      <w:proofErr w:type="spellStart"/>
      <w:r w:rsidRPr="00FC743D">
        <w:rPr>
          <w:sz w:val="24"/>
          <w:szCs w:val="24"/>
        </w:rPr>
        <w:t>Гигамозг</w:t>
      </w:r>
      <w:proofErr w:type="spellEnd"/>
      <w:r w:rsidRPr="00FC743D">
        <w:rPr>
          <w:sz w:val="24"/>
          <w:szCs w:val="24"/>
        </w:rPr>
        <w:t xml:space="preserve">», всероссийская игра «Р.И.С.К.». </w:t>
      </w:r>
    </w:p>
    <w:p w:rsidR="00270D6F" w:rsidRPr="00FC743D" w:rsidRDefault="00270D6F" w:rsidP="00270D6F">
      <w:pPr>
        <w:pStyle w:val="doctext"/>
        <w:shd w:val="clear" w:color="auto" w:fill="FFFFFF"/>
        <w:spacing w:before="0" w:beforeAutospacing="0" w:after="0" w:afterAutospacing="0"/>
        <w:ind w:firstLine="567"/>
        <w:jc w:val="both"/>
        <w:rPr>
          <w:color w:val="000000" w:themeColor="text1"/>
        </w:rPr>
      </w:pPr>
      <w:r w:rsidRPr="00FC743D">
        <w:t>Кроме того, большую популярность у молодежи города получил цикл спортивных мероприятий на кубок главы города Урай (</w:t>
      </w:r>
      <w:proofErr w:type="spellStart"/>
      <w:r w:rsidRPr="00FC743D">
        <w:t>кибертурнир</w:t>
      </w:r>
      <w:proofErr w:type="spellEnd"/>
      <w:r w:rsidRPr="00FC743D">
        <w:t xml:space="preserve">, турнир </w:t>
      </w:r>
      <w:r w:rsidR="00C47BD1">
        <w:rPr>
          <w:color w:val="000000"/>
        </w:rPr>
        <w:t>«</w:t>
      </w:r>
      <w:r w:rsidRPr="00FC743D">
        <w:rPr>
          <w:color w:val="000000"/>
        </w:rPr>
        <w:t>STREET-WORKOUT</w:t>
      </w:r>
      <w:r w:rsidR="00C47BD1">
        <w:rPr>
          <w:color w:val="000000"/>
        </w:rPr>
        <w:t>»</w:t>
      </w:r>
      <w:r w:rsidR="00ED17B2">
        <w:rPr>
          <w:color w:val="000000"/>
        </w:rPr>
        <w:t xml:space="preserve"> </w:t>
      </w:r>
      <w:r w:rsidRPr="00FC743D">
        <w:rPr>
          <w:color w:val="000000"/>
        </w:rPr>
        <w:t xml:space="preserve">"Движение молодежи" </w:t>
      </w:r>
      <w:r w:rsidRPr="00FC743D">
        <w:t>и по самокатному спорту при участии чемпиона России Ильи Кузьминова).</w:t>
      </w:r>
    </w:p>
    <w:p w:rsidR="00270D6F" w:rsidRPr="00FC743D" w:rsidRDefault="00270D6F" w:rsidP="00270D6F">
      <w:pPr>
        <w:pStyle w:val="doctext"/>
        <w:shd w:val="clear" w:color="auto" w:fill="FFFFFF"/>
        <w:spacing w:before="0" w:beforeAutospacing="0" w:after="0" w:afterAutospacing="0"/>
        <w:ind w:firstLine="567"/>
        <w:jc w:val="both"/>
        <w:rPr>
          <w:color w:val="000000" w:themeColor="text1"/>
        </w:rPr>
      </w:pPr>
      <w:r w:rsidRPr="00FC743D">
        <w:rPr>
          <w:color w:val="000000" w:themeColor="text1"/>
        </w:rPr>
        <w:t xml:space="preserve">На базе Центра осуществляет свою деятельность </w:t>
      </w:r>
      <w:proofErr w:type="spellStart"/>
      <w:r w:rsidRPr="00FC743D">
        <w:rPr>
          <w:color w:val="000000" w:themeColor="text1"/>
        </w:rPr>
        <w:t>Добро</w:t>
      </w:r>
      <w:proofErr w:type="gramStart"/>
      <w:r w:rsidRPr="00FC743D">
        <w:rPr>
          <w:color w:val="000000" w:themeColor="text1"/>
        </w:rPr>
        <w:t>.Ц</w:t>
      </w:r>
      <w:proofErr w:type="gramEnd"/>
      <w:r w:rsidRPr="00FC743D">
        <w:rPr>
          <w:color w:val="000000" w:themeColor="text1"/>
        </w:rPr>
        <w:t>ентр</w:t>
      </w:r>
      <w:proofErr w:type="spellEnd"/>
      <w:r w:rsidRPr="00FC743D">
        <w:rPr>
          <w:color w:val="000000" w:themeColor="text1"/>
        </w:rPr>
        <w:t xml:space="preserve"> «Доброволец </w:t>
      </w:r>
      <w:proofErr w:type="spellStart"/>
      <w:r w:rsidRPr="00FC743D">
        <w:rPr>
          <w:color w:val="000000" w:themeColor="text1"/>
        </w:rPr>
        <w:t>Урая</w:t>
      </w:r>
      <w:proofErr w:type="spellEnd"/>
      <w:r w:rsidRPr="00FC743D">
        <w:rPr>
          <w:color w:val="000000" w:themeColor="text1"/>
        </w:rPr>
        <w:t xml:space="preserve">», которым организовано более 50 мероприятий, таких как, </w:t>
      </w:r>
      <w:r w:rsidRPr="00FC743D">
        <w:t xml:space="preserve">всероссийские акции: «Окопная свеча», «Блокадный хлеб», «Георгиевская ленточка», «Красная гвоздика», а также автопробег, посвящённый Дню Флага РФ «Под Флагом России», городской слет волонтеров «Волонтер-это стиль жизни» </w:t>
      </w:r>
      <w:r w:rsidRPr="00FC743D">
        <w:rPr>
          <w:color w:val="000000" w:themeColor="text1"/>
        </w:rPr>
        <w:t>с общим охватом свыше 16 000 человек.</w:t>
      </w:r>
    </w:p>
    <w:p w:rsidR="00270D6F" w:rsidRPr="00FC743D" w:rsidRDefault="00270D6F" w:rsidP="00270D6F">
      <w:pPr>
        <w:pStyle w:val="doctext"/>
        <w:shd w:val="clear" w:color="auto" w:fill="FFFFFF"/>
        <w:spacing w:before="0" w:beforeAutospacing="0" w:after="0" w:afterAutospacing="0"/>
        <w:ind w:firstLine="567"/>
        <w:jc w:val="both"/>
      </w:pPr>
      <w:r w:rsidRPr="00FC743D">
        <w:t>Активную работу продолжает муниципальный штаб #</w:t>
      </w:r>
      <w:proofErr w:type="spellStart"/>
      <w:r w:rsidRPr="00FC743D">
        <w:t>МыВместе</w:t>
      </w:r>
      <w:proofErr w:type="spellEnd"/>
      <w:r w:rsidRPr="00FC743D">
        <w:t xml:space="preserve">, оказавший адресную помощь 285 заявителям и направивший </w:t>
      </w:r>
      <w:r w:rsidRPr="00FC743D">
        <w:rPr>
          <w:iCs/>
          <w:shd w:val="clear" w:color="auto" w:fill="FFFFFF"/>
        </w:rPr>
        <w:t>с момента начала специальной военной операции</w:t>
      </w:r>
      <w:r w:rsidRPr="00FC743D">
        <w:t xml:space="preserve"> около 35 тонн гуманитарного груза в зону СВО. </w:t>
      </w:r>
    </w:p>
    <w:p w:rsidR="00270D6F" w:rsidRPr="00FC743D" w:rsidRDefault="00270D6F" w:rsidP="00270D6F">
      <w:pPr>
        <w:ind w:firstLine="567"/>
        <w:jc w:val="both"/>
        <w:rPr>
          <w:rFonts w:eastAsia="Calibri"/>
          <w:color w:val="000000" w:themeColor="text1"/>
          <w:sz w:val="24"/>
          <w:szCs w:val="24"/>
        </w:rPr>
      </w:pPr>
      <w:r w:rsidRPr="00FC743D">
        <w:rPr>
          <w:color w:val="000000" w:themeColor="text1"/>
          <w:sz w:val="24"/>
          <w:szCs w:val="24"/>
        </w:rPr>
        <w:t xml:space="preserve">В 2025 году 13 молодых </w:t>
      </w:r>
      <w:proofErr w:type="spellStart"/>
      <w:r w:rsidRPr="00FC743D">
        <w:rPr>
          <w:color w:val="000000" w:themeColor="text1"/>
          <w:sz w:val="24"/>
          <w:szCs w:val="24"/>
        </w:rPr>
        <w:t>урайцев</w:t>
      </w:r>
      <w:proofErr w:type="spellEnd"/>
      <w:r w:rsidRPr="00FC743D">
        <w:rPr>
          <w:color w:val="000000" w:themeColor="text1"/>
          <w:sz w:val="24"/>
          <w:szCs w:val="24"/>
        </w:rPr>
        <w:t xml:space="preserve"> стали лауреатами молодежной премии главы города в</w:t>
      </w:r>
      <w:r w:rsidRPr="00FC743D">
        <w:rPr>
          <w:rFonts w:eastAsia="Calibri"/>
          <w:color w:val="000000" w:themeColor="text1"/>
          <w:sz w:val="24"/>
          <w:szCs w:val="24"/>
        </w:rPr>
        <w:t xml:space="preserve"> номинациях: «За успехи в реализации инновационных программ и проектов в области науки, образования и молодежной политики», «За успехи в области гражданско-патриотического воспитания», </w:t>
      </w:r>
      <w:r w:rsidRPr="00FC743D">
        <w:rPr>
          <w:color w:val="000000" w:themeColor="text1"/>
          <w:sz w:val="24"/>
          <w:szCs w:val="24"/>
        </w:rPr>
        <w:t>«За успехи в общественной деятельности»</w:t>
      </w:r>
      <w:r w:rsidRPr="00FC743D">
        <w:rPr>
          <w:rFonts w:eastAsia="Calibri"/>
          <w:color w:val="000000" w:themeColor="text1"/>
          <w:sz w:val="24"/>
          <w:szCs w:val="24"/>
        </w:rPr>
        <w:t xml:space="preserve"> и др. </w:t>
      </w:r>
    </w:p>
    <w:p w:rsidR="00270D6F" w:rsidRPr="00FC743D" w:rsidRDefault="00270D6F" w:rsidP="00270D6F">
      <w:pPr>
        <w:pStyle w:val="doctext"/>
        <w:shd w:val="clear" w:color="auto" w:fill="FFFFFF"/>
        <w:spacing w:before="0" w:beforeAutospacing="0" w:after="0" w:afterAutospacing="0"/>
        <w:ind w:firstLine="567"/>
        <w:jc w:val="both"/>
        <w:rPr>
          <w:color w:val="000000" w:themeColor="text1"/>
        </w:rPr>
      </w:pPr>
      <w:r w:rsidRPr="00FC743D">
        <w:rPr>
          <w:color w:val="000000" w:themeColor="text1"/>
        </w:rPr>
        <w:t xml:space="preserve">Систематически проводятся мероприятия по профилактике терроризма, экстремизма и употребления </w:t>
      </w:r>
      <w:proofErr w:type="spellStart"/>
      <w:r w:rsidRPr="00FC743D">
        <w:rPr>
          <w:color w:val="000000" w:themeColor="text1"/>
        </w:rPr>
        <w:t>психоактивных</w:t>
      </w:r>
      <w:proofErr w:type="spellEnd"/>
      <w:r w:rsidRPr="00FC743D">
        <w:rPr>
          <w:color w:val="000000" w:themeColor="text1"/>
        </w:rPr>
        <w:t xml:space="preserve"> веществ. Специалистами Центра ведется работа по привлечению молодежи к участию в </w:t>
      </w:r>
      <w:proofErr w:type="spellStart"/>
      <w:r w:rsidRPr="00FC743D">
        <w:rPr>
          <w:color w:val="000000" w:themeColor="text1"/>
        </w:rPr>
        <w:t>грантовых</w:t>
      </w:r>
      <w:proofErr w:type="spellEnd"/>
      <w:r w:rsidRPr="00FC743D">
        <w:rPr>
          <w:color w:val="000000" w:themeColor="text1"/>
        </w:rPr>
        <w:t xml:space="preserve"> конкурсах. В 2024 году Урай стал победителем заочного конкурса </w:t>
      </w:r>
      <w:proofErr w:type="spellStart"/>
      <w:r w:rsidRPr="00FC743D">
        <w:rPr>
          <w:color w:val="000000" w:themeColor="text1"/>
        </w:rPr>
        <w:t>Росмолодежь</w:t>
      </w:r>
      <w:proofErr w:type="gramStart"/>
      <w:r w:rsidRPr="00FC743D">
        <w:rPr>
          <w:color w:val="000000" w:themeColor="text1"/>
        </w:rPr>
        <w:t>.Г</w:t>
      </w:r>
      <w:proofErr w:type="gramEnd"/>
      <w:r w:rsidRPr="00FC743D">
        <w:rPr>
          <w:color w:val="000000" w:themeColor="text1"/>
        </w:rPr>
        <w:t>ранты</w:t>
      </w:r>
      <w:proofErr w:type="spellEnd"/>
      <w:r w:rsidRPr="00FC743D">
        <w:rPr>
          <w:color w:val="000000" w:themeColor="text1"/>
        </w:rPr>
        <w:t>.</w:t>
      </w:r>
    </w:p>
    <w:p w:rsidR="00270D6F" w:rsidRPr="00D50706" w:rsidRDefault="00270D6F" w:rsidP="00270D6F">
      <w:pPr>
        <w:pStyle w:val="doctext"/>
        <w:shd w:val="clear" w:color="auto" w:fill="FFFFFF"/>
        <w:spacing w:before="0" w:beforeAutospacing="0" w:after="0" w:afterAutospacing="0"/>
        <w:ind w:firstLine="709"/>
        <w:jc w:val="both"/>
      </w:pPr>
      <w:r w:rsidRPr="00FC743D">
        <w:t>Информационное сопровождение мероприятий</w:t>
      </w:r>
      <w:r w:rsidRPr="00D50706">
        <w:t xml:space="preserve"> осуществляется через официальные сообщества в социальных сетях с учетом современных тенденций и интересов молодежи.</w:t>
      </w:r>
    </w:p>
    <w:p w:rsidR="00D04408" w:rsidRPr="006F03B3" w:rsidRDefault="00D04408" w:rsidP="00D04408">
      <w:pPr>
        <w:ind w:firstLine="567"/>
        <w:jc w:val="both"/>
        <w:rPr>
          <w:bCs/>
          <w:sz w:val="24"/>
          <w:szCs w:val="24"/>
          <w:highlight w:val="yellow"/>
        </w:rPr>
      </w:pPr>
    </w:p>
    <w:p w:rsidR="00ED17B2" w:rsidRPr="0099700F" w:rsidRDefault="00ED17B2" w:rsidP="00ED17B2">
      <w:pPr>
        <w:ind w:firstLine="567"/>
        <w:rPr>
          <w:b/>
          <w:bCs/>
          <w:sz w:val="24"/>
          <w:szCs w:val="24"/>
        </w:rPr>
      </w:pPr>
      <w:r w:rsidRPr="0099700F">
        <w:rPr>
          <w:b/>
          <w:bCs/>
          <w:sz w:val="24"/>
          <w:szCs w:val="24"/>
        </w:rPr>
        <w:t>6. Культура</w:t>
      </w:r>
    </w:p>
    <w:p w:rsidR="00ED17B2" w:rsidRPr="0099700F" w:rsidRDefault="00ED17B2" w:rsidP="00ED17B2">
      <w:pPr>
        <w:shd w:val="clear" w:color="auto" w:fill="FFFFFF"/>
        <w:tabs>
          <w:tab w:val="left" w:pos="0"/>
        </w:tabs>
        <w:ind w:firstLine="567"/>
        <w:jc w:val="both"/>
        <w:rPr>
          <w:sz w:val="24"/>
          <w:szCs w:val="24"/>
        </w:rPr>
      </w:pPr>
      <w:r w:rsidRPr="0099700F">
        <w:rPr>
          <w:sz w:val="24"/>
          <w:szCs w:val="24"/>
        </w:rPr>
        <w:t xml:space="preserve">На территории города Урай сферу культуры представляет МАУ «Культура», включающее в себя структурные подразделения: Культурно-исторический центр, в составе которого централизованная библиотечная система (3 библиотеки) и музей истории города </w:t>
      </w:r>
      <w:r w:rsidRPr="0099700F">
        <w:rPr>
          <w:sz w:val="24"/>
          <w:szCs w:val="24"/>
        </w:rPr>
        <w:lastRenderedPageBreak/>
        <w:t xml:space="preserve">Урай; 2 учреждения культурно-досугового типа: ККЦК «Юность </w:t>
      </w:r>
      <w:proofErr w:type="spellStart"/>
      <w:r w:rsidRPr="0099700F">
        <w:rPr>
          <w:sz w:val="24"/>
          <w:szCs w:val="24"/>
        </w:rPr>
        <w:t>Шаима</w:t>
      </w:r>
      <w:proofErr w:type="spellEnd"/>
      <w:r w:rsidRPr="0099700F">
        <w:rPr>
          <w:sz w:val="24"/>
          <w:szCs w:val="24"/>
        </w:rPr>
        <w:t xml:space="preserve">», КДЦ «Нефтяник»; Парк культуры и отдыха. </w:t>
      </w:r>
    </w:p>
    <w:p w:rsidR="00ED17B2" w:rsidRPr="005E6966" w:rsidRDefault="00ED17B2" w:rsidP="00ED17B2">
      <w:pPr>
        <w:widowControl w:val="0"/>
        <w:autoSpaceDE w:val="0"/>
        <w:autoSpaceDN w:val="0"/>
        <w:adjustRightInd w:val="0"/>
        <w:ind w:firstLine="567"/>
        <w:jc w:val="both"/>
        <w:rPr>
          <w:sz w:val="24"/>
          <w:szCs w:val="24"/>
        </w:rPr>
      </w:pPr>
      <w:r w:rsidRPr="00136F05">
        <w:rPr>
          <w:sz w:val="24"/>
          <w:szCs w:val="24"/>
        </w:rPr>
        <w:t>В отчетном периоде у</w:t>
      </w:r>
      <w:r w:rsidRPr="00136F05">
        <w:rPr>
          <w:bCs/>
          <w:sz w:val="24"/>
          <w:szCs w:val="24"/>
        </w:rPr>
        <w:t>чреждениями культурно-досугового типа</w:t>
      </w:r>
      <w:r w:rsidRPr="00136F05">
        <w:rPr>
          <w:sz w:val="24"/>
          <w:szCs w:val="24"/>
        </w:rPr>
        <w:t xml:space="preserve"> (киноконцертный цирковой комплекс «Юность </w:t>
      </w:r>
      <w:proofErr w:type="spellStart"/>
      <w:r w:rsidRPr="00136F05">
        <w:rPr>
          <w:sz w:val="24"/>
          <w:szCs w:val="24"/>
        </w:rPr>
        <w:t>Шаима</w:t>
      </w:r>
      <w:proofErr w:type="spellEnd"/>
      <w:r w:rsidRPr="00136F05">
        <w:rPr>
          <w:sz w:val="24"/>
          <w:szCs w:val="24"/>
        </w:rPr>
        <w:t xml:space="preserve">» и </w:t>
      </w:r>
      <w:proofErr w:type="spellStart"/>
      <w:r w:rsidRPr="00136F05">
        <w:rPr>
          <w:sz w:val="24"/>
          <w:szCs w:val="24"/>
        </w:rPr>
        <w:t>культурно-досуговый</w:t>
      </w:r>
      <w:proofErr w:type="spellEnd"/>
      <w:r w:rsidRPr="00136F05">
        <w:rPr>
          <w:sz w:val="24"/>
          <w:szCs w:val="24"/>
        </w:rPr>
        <w:t xml:space="preserve"> центр «Нефтяник») проведено 341 мероприятие</w:t>
      </w:r>
      <w:r w:rsidRPr="00A84203">
        <w:rPr>
          <w:sz w:val="24"/>
          <w:szCs w:val="24"/>
        </w:rPr>
        <w:t xml:space="preserve"> </w:t>
      </w:r>
      <w:r w:rsidRPr="005E6966">
        <w:rPr>
          <w:sz w:val="24"/>
          <w:szCs w:val="24"/>
        </w:rPr>
        <w:t xml:space="preserve">с общим охватом </w:t>
      </w:r>
      <w:r>
        <w:rPr>
          <w:sz w:val="24"/>
          <w:szCs w:val="24"/>
        </w:rPr>
        <w:t>104 288</w:t>
      </w:r>
      <w:r w:rsidRPr="005E6966">
        <w:rPr>
          <w:sz w:val="24"/>
          <w:szCs w:val="24"/>
        </w:rPr>
        <w:t xml:space="preserve"> человек, в том числе </w:t>
      </w:r>
      <w:r>
        <w:rPr>
          <w:sz w:val="24"/>
          <w:szCs w:val="24"/>
        </w:rPr>
        <w:t>6 096</w:t>
      </w:r>
      <w:r w:rsidRPr="005E6966">
        <w:rPr>
          <w:sz w:val="24"/>
          <w:szCs w:val="24"/>
        </w:rPr>
        <w:t xml:space="preserve"> </w:t>
      </w:r>
      <w:r>
        <w:rPr>
          <w:sz w:val="24"/>
          <w:szCs w:val="24"/>
        </w:rPr>
        <w:t>детей</w:t>
      </w:r>
      <w:r w:rsidRPr="005E6966">
        <w:rPr>
          <w:sz w:val="24"/>
          <w:szCs w:val="24"/>
        </w:rPr>
        <w:t xml:space="preserve">. </w:t>
      </w:r>
    </w:p>
    <w:p w:rsidR="00ED17B2" w:rsidRPr="00A939D2" w:rsidRDefault="00ED17B2" w:rsidP="00ED17B2">
      <w:pPr>
        <w:pStyle w:val="ae"/>
        <w:ind w:firstLine="567"/>
        <w:jc w:val="both"/>
        <w:outlineLvl w:val="0"/>
        <w:rPr>
          <w:rFonts w:ascii="Times New Roman" w:hAnsi="Times New Roman"/>
          <w:sz w:val="24"/>
          <w:szCs w:val="24"/>
        </w:rPr>
      </w:pPr>
      <w:r w:rsidRPr="00FD3A9E">
        <w:rPr>
          <w:rFonts w:ascii="Times New Roman" w:hAnsi="Times New Roman"/>
          <w:sz w:val="24"/>
          <w:szCs w:val="24"/>
        </w:rPr>
        <w:t xml:space="preserve">Данные учреждения занимаются организацией досуга населения, привлечением молодежи и подростков к творчеству, к участию в организации и проведении мероприятий, в концертной деятельности, в городских праздниках. Особое внимание также уделяется развитию клубных формирований. Клубы по интересам, кружки, вокальные ансамбли, хореографические коллективы, театральные объединения, созданные в учреждениях культуры, рассчитаны на людей разных возрастов и культурных </w:t>
      </w:r>
      <w:r w:rsidRPr="00A939D2">
        <w:rPr>
          <w:rFonts w:ascii="Times New Roman" w:hAnsi="Times New Roman"/>
          <w:sz w:val="24"/>
          <w:szCs w:val="24"/>
        </w:rPr>
        <w:t>приоритетов.</w:t>
      </w:r>
    </w:p>
    <w:p w:rsidR="00ED17B2" w:rsidRDefault="00ED17B2" w:rsidP="00ED17B2">
      <w:pPr>
        <w:pStyle w:val="ae"/>
        <w:ind w:firstLine="567"/>
        <w:jc w:val="both"/>
        <w:outlineLvl w:val="0"/>
        <w:rPr>
          <w:rStyle w:val="aff1"/>
          <w:rFonts w:ascii="Times New Roman" w:hAnsi="Times New Roman"/>
          <w:sz w:val="24"/>
          <w:szCs w:val="24"/>
        </w:rPr>
      </w:pPr>
      <w:r w:rsidRPr="00A939D2">
        <w:rPr>
          <w:rFonts w:ascii="Times New Roman" w:hAnsi="Times New Roman"/>
          <w:bCs/>
          <w:sz w:val="24"/>
          <w:szCs w:val="24"/>
        </w:rPr>
        <w:t>Количество клубных формирований на отчетный период составило 30 единиц. Количество участников в клубных формированиях составило 864 человека</w:t>
      </w:r>
      <w:r w:rsidRPr="00A939D2">
        <w:rPr>
          <w:rStyle w:val="aff1"/>
          <w:rFonts w:ascii="Times New Roman" w:hAnsi="Times New Roman"/>
          <w:sz w:val="24"/>
          <w:szCs w:val="24"/>
        </w:rPr>
        <w:t>.</w:t>
      </w:r>
    </w:p>
    <w:p w:rsidR="00ED17B2" w:rsidRPr="00EA5CAD" w:rsidRDefault="00ED17B2" w:rsidP="00ED17B2">
      <w:pPr>
        <w:tabs>
          <w:tab w:val="left" w:pos="993"/>
        </w:tabs>
        <w:ind w:firstLine="709"/>
        <w:jc w:val="both"/>
        <w:rPr>
          <w:sz w:val="24"/>
          <w:szCs w:val="24"/>
        </w:rPr>
      </w:pPr>
      <w:r w:rsidRPr="00EA5CAD">
        <w:rPr>
          <w:sz w:val="24"/>
          <w:szCs w:val="24"/>
        </w:rPr>
        <w:t>За отчетный период участники клубных формирований приняли участие в 28 конкурсах и фестивалях, завоевав 82 награды различных уровней (гран-при, лаур</w:t>
      </w:r>
      <w:r>
        <w:rPr>
          <w:sz w:val="24"/>
          <w:szCs w:val="24"/>
        </w:rPr>
        <w:t>еаты 1,2,3 степени, дипломанты).</w:t>
      </w:r>
    </w:p>
    <w:p w:rsidR="00ED17B2" w:rsidRDefault="00ED17B2" w:rsidP="00ED17B2">
      <w:pPr>
        <w:widowControl w:val="0"/>
        <w:autoSpaceDE w:val="0"/>
        <w:autoSpaceDN w:val="0"/>
        <w:adjustRightInd w:val="0"/>
        <w:ind w:firstLine="567"/>
        <w:jc w:val="both"/>
        <w:rPr>
          <w:sz w:val="24"/>
          <w:szCs w:val="24"/>
        </w:rPr>
      </w:pPr>
      <w:r w:rsidRPr="00A76699">
        <w:rPr>
          <w:sz w:val="24"/>
          <w:szCs w:val="24"/>
        </w:rPr>
        <w:t>Посещаемость киносеансов выросла на 7,6% по сравнению с аналогичным периодом прошлого года и достигла 20 990 человек</w:t>
      </w:r>
      <w:r>
        <w:rPr>
          <w:sz w:val="24"/>
          <w:szCs w:val="24"/>
        </w:rPr>
        <w:t xml:space="preserve"> </w:t>
      </w:r>
      <w:r w:rsidRPr="005A1A52">
        <w:rPr>
          <w:bCs/>
          <w:sz w:val="24"/>
          <w:szCs w:val="24"/>
        </w:rPr>
        <w:t>(на 01.10.2024 – 19 509 посещений)</w:t>
      </w:r>
      <w:r>
        <w:rPr>
          <w:sz w:val="24"/>
          <w:szCs w:val="24"/>
        </w:rPr>
        <w:t>.</w:t>
      </w:r>
    </w:p>
    <w:p w:rsidR="00ED17B2" w:rsidRPr="00C90F61" w:rsidRDefault="00ED17B2" w:rsidP="00ED17B2">
      <w:pPr>
        <w:ind w:firstLine="567"/>
        <w:jc w:val="both"/>
        <w:rPr>
          <w:sz w:val="24"/>
          <w:szCs w:val="24"/>
        </w:rPr>
      </w:pPr>
      <w:r w:rsidRPr="00C90F61">
        <w:rPr>
          <w:sz w:val="24"/>
          <w:szCs w:val="24"/>
        </w:rPr>
        <w:t xml:space="preserve">На основании Регламента по предоставлению государственных услуг на официальном сайте </w:t>
      </w:r>
      <w:hyperlink r:id="rId11" w:history="1">
        <w:r w:rsidRPr="00C90F61">
          <w:rPr>
            <w:rStyle w:val="afa"/>
            <w:sz w:val="24"/>
            <w:szCs w:val="24"/>
          </w:rPr>
          <w:t>http://uraylib.ru</w:t>
        </w:r>
      </w:hyperlink>
      <w:r w:rsidRPr="00C90F61">
        <w:rPr>
          <w:sz w:val="24"/>
          <w:szCs w:val="24"/>
        </w:rPr>
        <w:t xml:space="preserve"> предоставляется удаленный доступ к оцифрованным изданиям, хранящимся в библиотеках и к справочно-поисковому аппарату библиотек, базам данных. Количество обращений к оцифрованным изданиям в отчётном периоде составило 234 раза. </w:t>
      </w:r>
    </w:p>
    <w:p w:rsidR="00ED17B2" w:rsidRPr="00C90F61" w:rsidRDefault="00ED17B2" w:rsidP="00ED17B2">
      <w:pPr>
        <w:ind w:firstLine="567"/>
        <w:jc w:val="both"/>
        <w:rPr>
          <w:sz w:val="24"/>
          <w:szCs w:val="24"/>
        </w:rPr>
      </w:pPr>
      <w:r w:rsidRPr="00C90F61">
        <w:rPr>
          <w:sz w:val="24"/>
          <w:szCs w:val="24"/>
        </w:rPr>
        <w:t>Количество мероприятий проведенных в централизованной библиотечной системе за 9 месяцев 2025 года составило 849 единиц. Количество посещений на мероприятиях за отчетный период составило – 32 270 человек.</w:t>
      </w:r>
    </w:p>
    <w:p w:rsidR="00ED17B2" w:rsidRPr="006F03B3" w:rsidRDefault="00ED17B2" w:rsidP="00ED17B2">
      <w:pPr>
        <w:tabs>
          <w:tab w:val="left" w:pos="8080"/>
        </w:tabs>
        <w:jc w:val="center"/>
        <w:rPr>
          <w:b/>
          <w:sz w:val="24"/>
          <w:szCs w:val="24"/>
          <w:highlight w:val="yellow"/>
        </w:rPr>
      </w:pPr>
    </w:p>
    <w:p w:rsidR="00ED17B2" w:rsidRPr="00C90F61" w:rsidRDefault="00ED17B2" w:rsidP="00ED17B2">
      <w:pPr>
        <w:tabs>
          <w:tab w:val="left" w:pos="8080"/>
        </w:tabs>
        <w:ind w:firstLine="709"/>
        <w:jc w:val="center"/>
        <w:rPr>
          <w:sz w:val="22"/>
          <w:szCs w:val="22"/>
        </w:rPr>
      </w:pPr>
      <w:r w:rsidRPr="00C90F61">
        <w:rPr>
          <w:b/>
          <w:sz w:val="24"/>
          <w:szCs w:val="24"/>
        </w:rPr>
        <w:t>О</w:t>
      </w:r>
      <w:r>
        <w:rPr>
          <w:b/>
          <w:sz w:val="24"/>
          <w:szCs w:val="24"/>
        </w:rPr>
        <w:t>сновные показатели деятельности</w:t>
      </w:r>
      <w:r w:rsidRPr="00C90F61">
        <w:rPr>
          <w:b/>
          <w:sz w:val="24"/>
          <w:szCs w:val="24"/>
        </w:rPr>
        <w:t xml:space="preserve"> централизованной библиотечной системы</w:t>
      </w:r>
      <w:r w:rsidRPr="00C90F61">
        <w:rPr>
          <w:sz w:val="22"/>
          <w:szCs w:val="22"/>
        </w:rPr>
        <w:t xml:space="preserve">  </w:t>
      </w:r>
    </w:p>
    <w:p w:rsidR="00BF24B1" w:rsidRDefault="00BF24B1" w:rsidP="00ED17B2">
      <w:pPr>
        <w:tabs>
          <w:tab w:val="left" w:pos="8080"/>
        </w:tabs>
        <w:jc w:val="right"/>
        <w:rPr>
          <w:sz w:val="24"/>
          <w:szCs w:val="24"/>
        </w:rPr>
      </w:pPr>
    </w:p>
    <w:p w:rsidR="00ED17B2" w:rsidRPr="006F03B3" w:rsidRDefault="00ED17B2" w:rsidP="00ED17B2">
      <w:pPr>
        <w:tabs>
          <w:tab w:val="left" w:pos="8080"/>
        </w:tabs>
        <w:jc w:val="right"/>
        <w:rPr>
          <w:sz w:val="24"/>
          <w:szCs w:val="24"/>
          <w:highlight w:val="yellow"/>
        </w:rPr>
      </w:pPr>
      <w:r w:rsidRPr="00C90F61">
        <w:rPr>
          <w:sz w:val="24"/>
          <w:szCs w:val="24"/>
        </w:rPr>
        <w:t xml:space="preserve">таблица </w:t>
      </w:r>
      <w:r w:rsidR="00BF24B1">
        <w:rPr>
          <w:sz w:val="24"/>
          <w:szCs w:val="24"/>
        </w:rPr>
        <w:t>5</w:t>
      </w:r>
      <w:r w:rsidRPr="00C90F61">
        <w:rPr>
          <w:sz w:val="24"/>
          <w:szCs w:val="24"/>
        </w:rPr>
        <w:t xml:space="preserve">                                                                                                                                                           </w:t>
      </w:r>
    </w:p>
    <w:tbl>
      <w:tblPr>
        <w:tblStyle w:val="ad"/>
        <w:tblW w:w="0" w:type="auto"/>
        <w:jc w:val="center"/>
        <w:tblLook w:val="04A0"/>
      </w:tblPr>
      <w:tblGrid>
        <w:gridCol w:w="5070"/>
        <w:gridCol w:w="1392"/>
        <w:gridCol w:w="1392"/>
        <w:gridCol w:w="1509"/>
      </w:tblGrid>
      <w:tr w:rsidR="00ED17B2" w:rsidRPr="006F03B3" w:rsidTr="005835F4">
        <w:trPr>
          <w:jc w:val="center"/>
        </w:trPr>
        <w:tc>
          <w:tcPr>
            <w:tcW w:w="5070" w:type="dxa"/>
            <w:vAlign w:val="center"/>
          </w:tcPr>
          <w:p w:rsidR="00ED17B2" w:rsidRPr="00661579" w:rsidRDefault="00ED17B2" w:rsidP="005835F4">
            <w:pPr>
              <w:pStyle w:val="af2"/>
              <w:ind w:left="0"/>
              <w:jc w:val="center"/>
              <w:rPr>
                <w:sz w:val="24"/>
                <w:szCs w:val="24"/>
              </w:rPr>
            </w:pPr>
            <w:r w:rsidRPr="00661579">
              <w:rPr>
                <w:sz w:val="24"/>
                <w:szCs w:val="24"/>
              </w:rPr>
              <w:t>Показатели</w:t>
            </w:r>
          </w:p>
        </w:tc>
        <w:tc>
          <w:tcPr>
            <w:tcW w:w="1392" w:type="dxa"/>
            <w:vAlign w:val="center"/>
          </w:tcPr>
          <w:p w:rsidR="00ED17B2" w:rsidRPr="00661579" w:rsidRDefault="00ED17B2" w:rsidP="005835F4">
            <w:pPr>
              <w:jc w:val="center"/>
              <w:rPr>
                <w:sz w:val="24"/>
                <w:szCs w:val="24"/>
              </w:rPr>
            </w:pPr>
            <w:r w:rsidRPr="00661579">
              <w:rPr>
                <w:sz w:val="24"/>
                <w:szCs w:val="24"/>
              </w:rPr>
              <w:t>01.10.2024</w:t>
            </w:r>
          </w:p>
        </w:tc>
        <w:tc>
          <w:tcPr>
            <w:tcW w:w="1392" w:type="dxa"/>
            <w:vAlign w:val="center"/>
          </w:tcPr>
          <w:p w:rsidR="00ED17B2" w:rsidRPr="00661579" w:rsidRDefault="00ED17B2" w:rsidP="005835F4">
            <w:pPr>
              <w:jc w:val="center"/>
              <w:rPr>
                <w:sz w:val="24"/>
                <w:szCs w:val="24"/>
              </w:rPr>
            </w:pPr>
            <w:r w:rsidRPr="00661579">
              <w:rPr>
                <w:sz w:val="24"/>
                <w:szCs w:val="24"/>
              </w:rPr>
              <w:t>01.10.2025</w:t>
            </w:r>
          </w:p>
        </w:tc>
        <w:tc>
          <w:tcPr>
            <w:tcW w:w="1509" w:type="dxa"/>
          </w:tcPr>
          <w:p w:rsidR="00ED17B2" w:rsidRPr="00661579" w:rsidRDefault="00ED17B2" w:rsidP="005835F4">
            <w:pPr>
              <w:pStyle w:val="af2"/>
              <w:ind w:left="0"/>
              <w:jc w:val="center"/>
              <w:rPr>
                <w:sz w:val="24"/>
                <w:szCs w:val="24"/>
              </w:rPr>
            </w:pPr>
            <w:r w:rsidRPr="00661579">
              <w:rPr>
                <w:sz w:val="24"/>
                <w:szCs w:val="24"/>
              </w:rPr>
              <w:t>Отклонение,</w:t>
            </w:r>
          </w:p>
          <w:p w:rsidR="00ED17B2" w:rsidRPr="00661579" w:rsidRDefault="00ED17B2" w:rsidP="005835F4">
            <w:pPr>
              <w:pStyle w:val="af2"/>
              <w:ind w:left="0"/>
              <w:jc w:val="center"/>
              <w:rPr>
                <w:sz w:val="24"/>
                <w:szCs w:val="24"/>
              </w:rPr>
            </w:pPr>
            <w:r w:rsidRPr="00661579">
              <w:rPr>
                <w:sz w:val="24"/>
                <w:szCs w:val="24"/>
              </w:rPr>
              <w:t>%</w:t>
            </w:r>
          </w:p>
        </w:tc>
      </w:tr>
      <w:tr w:rsidR="00ED17B2" w:rsidRPr="006F03B3" w:rsidTr="005835F4">
        <w:trPr>
          <w:jc w:val="center"/>
        </w:trPr>
        <w:tc>
          <w:tcPr>
            <w:tcW w:w="5070" w:type="dxa"/>
          </w:tcPr>
          <w:p w:rsidR="00ED17B2" w:rsidRPr="00661579" w:rsidRDefault="00ED17B2" w:rsidP="005835F4">
            <w:pPr>
              <w:pStyle w:val="af2"/>
              <w:ind w:left="0"/>
              <w:jc w:val="both"/>
              <w:rPr>
                <w:sz w:val="24"/>
                <w:szCs w:val="24"/>
              </w:rPr>
            </w:pPr>
            <w:r w:rsidRPr="00661579">
              <w:rPr>
                <w:sz w:val="24"/>
                <w:szCs w:val="24"/>
              </w:rPr>
              <w:t>Книжный фонд (экз.)</w:t>
            </w:r>
          </w:p>
        </w:tc>
        <w:tc>
          <w:tcPr>
            <w:tcW w:w="1392" w:type="dxa"/>
          </w:tcPr>
          <w:p w:rsidR="00ED17B2" w:rsidRPr="00661579" w:rsidRDefault="00ED17B2" w:rsidP="005835F4">
            <w:pPr>
              <w:jc w:val="center"/>
              <w:rPr>
                <w:sz w:val="24"/>
                <w:szCs w:val="24"/>
              </w:rPr>
            </w:pPr>
            <w:r w:rsidRPr="00661579">
              <w:rPr>
                <w:sz w:val="24"/>
                <w:szCs w:val="24"/>
              </w:rPr>
              <w:t>107 455</w:t>
            </w:r>
          </w:p>
        </w:tc>
        <w:tc>
          <w:tcPr>
            <w:tcW w:w="1392" w:type="dxa"/>
          </w:tcPr>
          <w:p w:rsidR="00ED17B2" w:rsidRPr="00661579" w:rsidRDefault="00ED17B2" w:rsidP="005835F4">
            <w:pPr>
              <w:jc w:val="center"/>
              <w:rPr>
                <w:sz w:val="24"/>
                <w:szCs w:val="24"/>
              </w:rPr>
            </w:pPr>
            <w:r w:rsidRPr="00661579">
              <w:rPr>
                <w:sz w:val="24"/>
                <w:szCs w:val="24"/>
              </w:rPr>
              <w:t>106 280</w:t>
            </w:r>
          </w:p>
        </w:tc>
        <w:tc>
          <w:tcPr>
            <w:tcW w:w="1509" w:type="dxa"/>
          </w:tcPr>
          <w:p w:rsidR="00ED17B2" w:rsidRPr="00661579" w:rsidRDefault="00ED17B2" w:rsidP="005835F4">
            <w:pPr>
              <w:pStyle w:val="af2"/>
              <w:ind w:left="0"/>
              <w:jc w:val="center"/>
              <w:rPr>
                <w:sz w:val="24"/>
                <w:szCs w:val="24"/>
              </w:rPr>
            </w:pPr>
            <w:r>
              <w:rPr>
                <w:sz w:val="24"/>
                <w:szCs w:val="24"/>
              </w:rPr>
              <w:t>98,9</w:t>
            </w:r>
          </w:p>
        </w:tc>
      </w:tr>
      <w:tr w:rsidR="00ED17B2" w:rsidRPr="006F03B3" w:rsidTr="005835F4">
        <w:trPr>
          <w:jc w:val="center"/>
        </w:trPr>
        <w:tc>
          <w:tcPr>
            <w:tcW w:w="5070" w:type="dxa"/>
          </w:tcPr>
          <w:p w:rsidR="00ED17B2" w:rsidRPr="00661579" w:rsidRDefault="00ED17B2" w:rsidP="005835F4">
            <w:pPr>
              <w:pStyle w:val="af2"/>
              <w:ind w:left="0"/>
              <w:jc w:val="both"/>
              <w:rPr>
                <w:sz w:val="24"/>
                <w:szCs w:val="24"/>
              </w:rPr>
            </w:pPr>
            <w:r w:rsidRPr="00A76699">
              <w:rPr>
                <w:sz w:val="24"/>
                <w:szCs w:val="24"/>
              </w:rPr>
              <w:t>в том числе количество новых поступлений</w:t>
            </w:r>
            <w:r>
              <w:rPr>
                <w:sz w:val="24"/>
                <w:szCs w:val="24"/>
              </w:rPr>
              <w:t xml:space="preserve"> (экз.) </w:t>
            </w:r>
          </w:p>
        </w:tc>
        <w:tc>
          <w:tcPr>
            <w:tcW w:w="1392" w:type="dxa"/>
          </w:tcPr>
          <w:p w:rsidR="00ED17B2" w:rsidRPr="00661579" w:rsidRDefault="00ED17B2" w:rsidP="005835F4">
            <w:pPr>
              <w:jc w:val="center"/>
              <w:rPr>
                <w:sz w:val="24"/>
                <w:szCs w:val="24"/>
              </w:rPr>
            </w:pPr>
            <w:r>
              <w:rPr>
                <w:sz w:val="24"/>
                <w:szCs w:val="24"/>
              </w:rPr>
              <w:t>422</w:t>
            </w:r>
          </w:p>
        </w:tc>
        <w:tc>
          <w:tcPr>
            <w:tcW w:w="1392" w:type="dxa"/>
          </w:tcPr>
          <w:p w:rsidR="00ED17B2" w:rsidRPr="00661579" w:rsidRDefault="00ED17B2" w:rsidP="005835F4">
            <w:pPr>
              <w:jc w:val="center"/>
              <w:rPr>
                <w:sz w:val="24"/>
                <w:szCs w:val="24"/>
              </w:rPr>
            </w:pPr>
            <w:r>
              <w:rPr>
                <w:sz w:val="24"/>
                <w:szCs w:val="24"/>
              </w:rPr>
              <w:t>829</w:t>
            </w:r>
          </w:p>
        </w:tc>
        <w:tc>
          <w:tcPr>
            <w:tcW w:w="1509" w:type="dxa"/>
          </w:tcPr>
          <w:p w:rsidR="00ED17B2" w:rsidRDefault="00ED17B2" w:rsidP="005835F4">
            <w:pPr>
              <w:pStyle w:val="af2"/>
              <w:ind w:left="0"/>
              <w:jc w:val="center"/>
              <w:rPr>
                <w:sz w:val="24"/>
                <w:szCs w:val="24"/>
              </w:rPr>
            </w:pPr>
            <w:r>
              <w:rPr>
                <w:sz w:val="24"/>
                <w:szCs w:val="24"/>
              </w:rPr>
              <w:t>196,4</w:t>
            </w:r>
          </w:p>
        </w:tc>
      </w:tr>
      <w:tr w:rsidR="00ED17B2" w:rsidRPr="006F03B3" w:rsidTr="005835F4">
        <w:trPr>
          <w:jc w:val="center"/>
        </w:trPr>
        <w:tc>
          <w:tcPr>
            <w:tcW w:w="5070" w:type="dxa"/>
          </w:tcPr>
          <w:p w:rsidR="00ED17B2" w:rsidRPr="00661579" w:rsidRDefault="00ED17B2" w:rsidP="005835F4">
            <w:pPr>
              <w:pStyle w:val="af2"/>
              <w:ind w:left="0"/>
              <w:jc w:val="both"/>
              <w:rPr>
                <w:sz w:val="24"/>
                <w:szCs w:val="24"/>
              </w:rPr>
            </w:pPr>
            <w:r w:rsidRPr="00661579">
              <w:rPr>
                <w:sz w:val="24"/>
                <w:szCs w:val="24"/>
              </w:rPr>
              <w:t>Число читателей библиотек (чел.)</w:t>
            </w:r>
          </w:p>
        </w:tc>
        <w:tc>
          <w:tcPr>
            <w:tcW w:w="1392" w:type="dxa"/>
          </w:tcPr>
          <w:p w:rsidR="00ED17B2" w:rsidRPr="00661579" w:rsidRDefault="00ED17B2" w:rsidP="005835F4">
            <w:pPr>
              <w:pStyle w:val="af2"/>
              <w:ind w:left="0"/>
              <w:jc w:val="center"/>
              <w:rPr>
                <w:sz w:val="24"/>
                <w:szCs w:val="24"/>
              </w:rPr>
            </w:pPr>
            <w:r w:rsidRPr="00661579">
              <w:rPr>
                <w:sz w:val="24"/>
                <w:szCs w:val="24"/>
              </w:rPr>
              <w:t>8 981</w:t>
            </w:r>
          </w:p>
        </w:tc>
        <w:tc>
          <w:tcPr>
            <w:tcW w:w="1392" w:type="dxa"/>
          </w:tcPr>
          <w:p w:rsidR="00ED17B2" w:rsidRPr="00661579" w:rsidRDefault="00ED17B2" w:rsidP="005835F4">
            <w:pPr>
              <w:pStyle w:val="af2"/>
              <w:ind w:left="0"/>
              <w:jc w:val="center"/>
              <w:rPr>
                <w:sz w:val="24"/>
                <w:szCs w:val="24"/>
              </w:rPr>
            </w:pPr>
            <w:r w:rsidRPr="00661579">
              <w:rPr>
                <w:sz w:val="24"/>
                <w:szCs w:val="24"/>
              </w:rPr>
              <w:t>8 569</w:t>
            </w:r>
          </w:p>
        </w:tc>
        <w:tc>
          <w:tcPr>
            <w:tcW w:w="1509" w:type="dxa"/>
          </w:tcPr>
          <w:p w:rsidR="00ED17B2" w:rsidRPr="00661579" w:rsidRDefault="00ED17B2" w:rsidP="005835F4">
            <w:pPr>
              <w:pStyle w:val="af2"/>
              <w:ind w:left="0"/>
              <w:jc w:val="center"/>
              <w:rPr>
                <w:sz w:val="24"/>
                <w:szCs w:val="24"/>
              </w:rPr>
            </w:pPr>
            <w:r>
              <w:rPr>
                <w:sz w:val="24"/>
                <w:szCs w:val="24"/>
              </w:rPr>
              <w:t>95,4</w:t>
            </w:r>
          </w:p>
        </w:tc>
      </w:tr>
      <w:tr w:rsidR="00ED17B2" w:rsidRPr="006F03B3" w:rsidTr="005835F4">
        <w:trPr>
          <w:jc w:val="center"/>
        </w:trPr>
        <w:tc>
          <w:tcPr>
            <w:tcW w:w="5070" w:type="dxa"/>
          </w:tcPr>
          <w:p w:rsidR="00ED17B2" w:rsidRPr="00661579" w:rsidRDefault="00ED17B2" w:rsidP="005835F4">
            <w:pPr>
              <w:pStyle w:val="af2"/>
              <w:ind w:left="0"/>
              <w:jc w:val="both"/>
              <w:rPr>
                <w:sz w:val="24"/>
                <w:szCs w:val="24"/>
              </w:rPr>
            </w:pPr>
            <w:r w:rsidRPr="00661579">
              <w:rPr>
                <w:sz w:val="24"/>
                <w:szCs w:val="24"/>
              </w:rPr>
              <w:t xml:space="preserve">Количество посещений </w:t>
            </w:r>
          </w:p>
        </w:tc>
        <w:tc>
          <w:tcPr>
            <w:tcW w:w="1392" w:type="dxa"/>
            <w:vAlign w:val="center"/>
          </w:tcPr>
          <w:p w:rsidR="00ED17B2" w:rsidRPr="00661579" w:rsidRDefault="00ED17B2" w:rsidP="005835F4">
            <w:pPr>
              <w:jc w:val="center"/>
              <w:rPr>
                <w:sz w:val="24"/>
                <w:szCs w:val="24"/>
              </w:rPr>
            </w:pPr>
            <w:r w:rsidRPr="00661579">
              <w:rPr>
                <w:sz w:val="24"/>
                <w:szCs w:val="24"/>
              </w:rPr>
              <w:t>136 793</w:t>
            </w:r>
          </w:p>
        </w:tc>
        <w:tc>
          <w:tcPr>
            <w:tcW w:w="1392" w:type="dxa"/>
            <w:vAlign w:val="center"/>
          </w:tcPr>
          <w:p w:rsidR="00ED17B2" w:rsidRPr="00661579" w:rsidRDefault="00ED17B2" w:rsidP="005835F4">
            <w:pPr>
              <w:jc w:val="center"/>
              <w:rPr>
                <w:sz w:val="24"/>
                <w:szCs w:val="24"/>
              </w:rPr>
            </w:pPr>
            <w:r w:rsidRPr="00661579">
              <w:rPr>
                <w:sz w:val="24"/>
                <w:szCs w:val="24"/>
              </w:rPr>
              <w:t>163 012</w:t>
            </w:r>
          </w:p>
        </w:tc>
        <w:tc>
          <w:tcPr>
            <w:tcW w:w="1509" w:type="dxa"/>
            <w:vAlign w:val="center"/>
          </w:tcPr>
          <w:p w:rsidR="00ED17B2" w:rsidRPr="00661579" w:rsidRDefault="00ED17B2" w:rsidP="005835F4">
            <w:pPr>
              <w:jc w:val="center"/>
              <w:rPr>
                <w:sz w:val="24"/>
                <w:szCs w:val="24"/>
              </w:rPr>
            </w:pPr>
            <w:r>
              <w:rPr>
                <w:sz w:val="24"/>
                <w:szCs w:val="24"/>
              </w:rPr>
              <w:t>119,2</w:t>
            </w:r>
          </w:p>
        </w:tc>
      </w:tr>
      <w:tr w:rsidR="00ED17B2" w:rsidRPr="006F03B3" w:rsidTr="005835F4">
        <w:trPr>
          <w:jc w:val="center"/>
        </w:trPr>
        <w:tc>
          <w:tcPr>
            <w:tcW w:w="5070" w:type="dxa"/>
          </w:tcPr>
          <w:p w:rsidR="00ED17B2" w:rsidRPr="00661579" w:rsidRDefault="00ED17B2" w:rsidP="005835F4">
            <w:pPr>
              <w:pStyle w:val="af2"/>
              <w:ind w:left="0"/>
              <w:jc w:val="both"/>
              <w:rPr>
                <w:sz w:val="24"/>
                <w:szCs w:val="24"/>
              </w:rPr>
            </w:pPr>
            <w:r w:rsidRPr="00661579">
              <w:rPr>
                <w:sz w:val="24"/>
                <w:szCs w:val="24"/>
              </w:rPr>
              <w:t>Книговыдача (шт.)</w:t>
            </w:r>
          </w:p>
        </w:tc>
        <w:tc>
          <w:tcPr>
            <w:tcW w:w="1392" w:type="dxa"/>
            <w:vAlign w:val="center"/>
          </w:tcPr>
          <w:p w:rsidR="00ED17B2" w:rsidRPr="00661579" w:rsidRDefault="00ED17B2" w:rsidP="005835F4">
            <w:pPr>
              <w:jc w:val="center"/>
              <w:rPr>
                <w:sz w:val="24"/>
                <w:szCs w:val="24"/>
              </w:rPr>
            </w:pPr>
            <w:r w:rsidRPr="00661579">
              <w:rPr>
                <w:sz w:val="24"/>
                <w:szCs w:val="24"/>
              </w:rPr>
              <w:t>176 574</w:t>
            </w:r>
          </w:p>
        </w:tc>
        <w:tc>
          <w:tcPr>
            <w:tcW w:w="1392" w:type="dxa"/>
            <w:vAlign w:val="center"/>
          </w:tcPr>
          <w:p w:rsidR="00ED17B2" w:rsidRPr="00661579" w:rsidRDefault="00ED17B2" w:rsidP="005835F4">
            <w:pPr>
              <w:jc w:val="center"/>
              <w:rPr>
                <w:sz w:val="24"/>
                <w:szCs w:val="24"/>
              </w:rPr>
            </w:pPr>
            <w:r w:rsidRPr="00661579">
              <w:rPr>
                <w:sz w:val="24"/>
                <w:szCs w:val="24"/>
              </w:rPr>
              <w:t>190 100</w:t>
            </w:r>
          </w:p>
        </w:tc>
        <w:tc>
          <w:tcPr>
            <w:tcW w:w="1509" w:type="dxa"/>
            <w:vAlign w:val="center"/>
          </w:tcPr>
          <w:p w:rsidR="00ED17B2" w:rsidRPr="00661579" w:rsidRDefault="00ED17B2" w:rsidP="005835F4">
            <w:pPr>
              <w:jc w:val="center"/>
              <w:rPr>
                <w:sz w:val="24"/>
                <w:szCs w:val="24"/>
              </w:rPr>
            </w:pPr>
            <w:r>
              <w:rPr>
                <w:sz w:val="24"/>
                <w:szCs w:val="24"/>
              </w:rPr>
              <w:t>107,7</w:t>
            </w:r>
          </w:p>
        </w:tc>
      </w:tr>
    </w:tbl>
    <w:p w:rsidR="00ED17B2" w:rsidRPr="006F03B3" w:rsidRDefault="00ED17B2" w:rsidP="00ED17B2">
      <w:pPr>
        <w:ind w:firstLine="567"/>
        <w:jc w:val="both"/>
        <w:rPr>
          <w:sz w:val="24"/>
          <w:szCs w:val="24"/>
          <w:highlight w:val="yellow"/>
        </w:rPr>
      </w:pPr>
    </w:p>
    <w:p w:rsidR="00ED17B2" w:rsidRPr="00122565" w:rsidRDefault="00ED17B2" w:rsidP="00ED17B2">
      <w:pPr>
        <w:pStyle w:val="14"/>
        <w:ind w:firstLine="567"/>
        <w:jc w:val="both"/>
        <w:rPr>
          <w:rFonts w:ascii="Times New Roman" w:hAnsi="Times New Roman"/>
          <w:b/>
          <w:shd w:val="clear" w:color="auto" w:fill="FFFFFF"/>
        </w:rPr>
      </w:pPr>
      <w:r w:rsidRPr="00122565">
        <w:rPr>
          <w:rFonts w:ascii="Times New Roman" w:hAnsi="Times New Roman"/>
          <w:sz w:val="24"/>
          <w:szCs w:val="24"/>
        </w:rPr>
        <w:t>Музей истории города Урай работает по образовательно-просветительским программам «Мой город», «Здравствуй, музей», «Преодоление», «Музейные каникулы». В музее действуют 3 клуба: «Традиция», «Наследие», «Луч знаний» (для слепых и слабовидящих людей). За</w:t>
      </w:r>
      <w:r w:rsidRPr="00122565">
        <w:rPr>
          <w:rFonts w:ascii="Times New Roman" w:hAnsi="Times New Roman"/>
          <w:sz w:val="24"/>
          <w:szCs w:val="24"/>
          <w:shd w:val="clear" w:color="auto" w:fill="FFFFFF"/>
        </w:rPr>
        <w:t xml:space="preserve"> 9 месяцев 2025 года экспонировались 46 выставок (10 из них передвижны</w:t>
      </w:r>
      <w:r>
        <w:rPr>
          <w:rFonts w:ascii="Times New Roman" w:hAnsi="Times New Roman"/>
          <w:sz w:val="24"/>
          <w:szCs w:val="24"/>
          <w:shd w:val="clear" w:color="auto" w:fill="FFFFFF"/>
        </w:rPr>
        <w:t>х</w:t>
      </w:r>
      <w:r w:rsidRPr="00122565">
        <w:rPr>
          <w:rFonts w:ascii="Times New Roman" w:hAnsi="Times New Roman"/>
          <w:sz w:val="24"/>
          <w:szCs w:val="24"/>
          <w:shd w:val="clear" w:color="auto" w:fill="FFFFFF"/>
        </w:rPr>
        <w:t xml:space="preserve"> выстав</w:t>
      </w:r>
      <w:r>
        <w:rPr>
          <w:rFonts w:ascii="Times New Roman" w:hAnsi="Times New Roman"/>
          <w:sz w:val="24"/>
          <w:szCs w:val="24"/>
          <w:shd w:val="clear" w:color="auto" w:fill="FFFFFF"/>
        </w:rPr>
        <w:t>ок</w:t>
      </w:r>
      <w:r w:rsidRPr="00122565">
        <w:rPr>
          <w:rFonts w:ascii="Times New Roman" w:hAnsi="Times New Roman"/>
          <w:sz w:val="24"/>
          <w:szCs w:val="24"/>
          <w:shd w:val="clear" w:color="auto" w:fill="FFFFFF"/>
        </w:rPr>
        <w:t>).</w:t>
      </w:r>
    </w:p>
    <w:p w:rsidR="00ED17B2" w:rsidRPr="001804AE" w:rsidRDefault="00ED17B2" w:rsidP="00ED17B2">
      <w:pPr>
        <w:ind w:firstLine="567"/>
        <w:jc w:val="both"/>
        <w:rPr>
          <w:sz w:val="24"/>
          <w:szCs w:val="24"/>
        </w:rPr>
      </w:pPr>
      <w:r w:rsidRPr="001804AE">
        <w:rPr>
          <w:sz w:val="24"/>
          <w:szCs w:val="24"/>
        </w:rPr>
        <w:t xml:space="preserve">За 9 месяцев 2025 года основной фонд музея увеличился на 190 единиц и составил 28 338 экспонатов (на 01.10.2024 – 28 148 экспонатов). </w:t>
      </w:r>
    </w:p>
    <w:p w:rsidR="00ED17B2" w:rsidRPr="00FA6974" w:rsidRDefault="00ED17B2" w:rsidP="00ED17B2">
      <w:pPr>
        <w:ind w:firstLine="567"/>
        <w:jc w:val="both"/>
        <w:rPr>
          <w:sz w:val="24"/>
          <w:szCs w:val="24"/>
        </w:rPr>
      </w:pPr>
      <w:r w:rsidRPr="00FA6974">
        <w:rPr>
          <w:sz w:val="24"/>
          <w:szCs w:val="24"/>
        </w:rPr>
        <w:t xml:space="preserve">Посещаемость музея в отчетном периоде составила 25 388 человек, из них дети 14 215 человек (на 01.10.2024 –23 081 человек, из них дети 11 198 человек). </w:t>
      </w:r>
    </w:p>
    <w:p w:rsidR="00ED17B2" w:rsidRPr="00EA5CAD" w:rsidRDefault="00ED17B2" w:rsidP="00ED17B2">
      <w:pPr>
        <w:shd w:val="clear" w:color="auto" w:fill="FFFFFF"/>
        <w:ind w:firstLine="567"/>
        <w:jc w:val="both"/>
        <w:rPr>
          <w:bCs/>
          <w:sz w:val="24"/>
          <w:szCs w:val="24"/>
        </w:rPr>
      </w:pPr>
      <w:r w:rsidRPr="00EA5CAD">
        <w:rPr>
          <w:bCs/>
          <w:sz w:val="24"/>
          <w:szCs w:val="24"/>
        </w:rPr>
        <w:t>Парк культуры и отдыха работал с апреля по сентябрь 2025 года.  За период работы Парка культуры и отдыха зарегистрировано 25 454 посещений, из них 7 234 – льготное посещение (многодетные семьи).</w:t>
      </w:r>
    </w:p>
    <w:p w:rsidR="00ED17B2" w:rsidRPr="00F60A52" w:rsidRDefault="00ED17B2" w:rsidP="00ED17B2">
      <w:pPr>
        <w:shd w:val="clear" w:color="auto" w:fill="FFFFFF"/>
        <w:ind w:firstLine="567"/>
        <w:jc w:val="both"/>
        <w:rPr>
          <w:sz w:val="24"/>
          <w:szCs w:val="24"/>
        </w:rPr>
      </w:pPr>
      <w:r w:rsidRPr="00F60A52">
        <w:rPr>
          <w:sz w:val="24"/>
          <w:szCs w:val="24"/>
        </w:rPr>
        <w:t>С целью укрепления единого культурного пространства, создание комфортных условий</w:t>
      </w:r>
      <w:r>
        <w:rPr>
          <w:sz w:val="24"/>
          <w:szCs w:val="24"/>
        </w:rPr>
        <w:t xml:space="preserve">, обеспечение </w:t>
      </w:r>
      <w:r w:rsidRPr="00F60A52">
        <w:rPr>
          <w:sz w:val="24"/>
          <w:szCs w:val="24"/>
        </w:rPr>
        <w:t xml:space="preserve">равных возможностей доступа населения к культурным ценностям, цифровым ресурсам, самореализации и раскрытия таланта каждого жителя города на </w:t>
      </w:r>
      <w:r w:rsidRPr="00F60A52">
        <w:rPr>
          <w:sz w:val="24"/>
          <w:szCs w:val="24"/>
        </w:rPr>
        <w:lastRenderedPageBreak/>
        <w:t>территории города Урай постановление</w:t>
      </w:r>
      <w:r>
        <w:rPr>
          <w:sz w:val="24"/>
          <w:szCs w:val="24"/>
        </w:rPr>
        <w:t xml:space="preserve">м администрации города Урай от </w:t>
      </w:r>
      <w:r w:rsidRPr="00F60A52">
        <w:rPr>
          <w:sz w:val="24"/>
          <w:szCs w:val="24"/>
        </w:rPr>
        <w:t xml:space="preserve">06.09.2024 №1770 утверждена муниципальная программа «Культура города Урай». </w:t>
      </w:r>
    </w:p>
    <w:p w:rsidR="00ED17B2" w:rsidRPr="00333E37" w:rsidRDefault="00ED17B2" w:rsidP="00ED17B2">
      <w:pPr>
        <w:shd w:val="clear" w:color="auto" w:fill="FFFFFF"/>
        <w:ind w:firstLine="567"/>
        <w:jc w:val="both"/>
        <w:rPr>
          <w:sz w:val="24"/>
          <w:szCs w:val="24"/>
        </w:rPr>
      </w:pPr>
      <w:r w:rsidRPr="00333E37">
        <w:rPr>
          <w:sz w:val="24"/>
          <w:szCs w:val="24"/>
        </w:rPr>
        <w:t xml:space="preserve">В учреждениях культуры города Урай успешно реализуется программа социальной поддержки молодёжи </w:t>
      </w:r>
      <w:r w:rsidRPr="00333E37">
        <w:rPr>
          <w:b/>
          <w:sz w:val="24"/>
          <w:szCs w:val="24"/>
        </w:rPr>
        <w:t>«Пушкинская карта»</w:t>
      </w:r>
      <w:r w:rsidRPr="00333E37">
        <w:rPr>
          <w:sz w:val="24"/>
          <w:szCs w:val="24"/>
        </w:rPr>
        <w:t xml:space="preserve">, в программе участвуют: Культурно-исторический центр, культурно-досуговые учреждения: ККЦК «Юность </w:t>
      </w:r>
      <w:proofErr w:type="spellStart"/>
      <w:r w:rsidRPr="00333E37">
        <w:rPr>
          <w:sz w:val="24"/>
          <w:szCs w:val="24"/>
        </w:rPr>
        <w:t>Шаима</w:t>
      </w:r>
      <w:proofErr w:type="spellEnd"/>
      <w:r w:rsidRPr="00333E37">
        <w:rPr>
          <w:sz w:val="24"/>
          <w:szCs w:val="24"/>
        </w:rPr>
        <w:t xml:space="preserve">», КДЦ «Нефтяник»; а также АНО «Центр эстетического развития «Свободный театр» и др. </w:t>
      </w:r>
    </w:p>
    <w:p w:rsidR="00ED17B2" w:rsidRPr="00D014F1" w:rsidRDefault="00ED17B2" w:rsidP="00ED17B2">
      <w:pPr>
        <w:shd w:val="clear" w:color="auto" w:fill="FFFFFF"/>
        <w:ind w:firstLine="567"/>
        <w:jc w:val="both"/>
        <w:rPr>
          <w:sz w:val="24"/>
          <w:szCs w:val="24"/>
        </w:rPr>
      </w:pPr>
      <w:r w:rsidRPr="00D014F1">
        <w:rPr>
          <w:sz w:val="24"/>
          <w:szCs w:val="24"/>
        </w:rPr>
        <w:t xml:space="preserve">Общее количество событийных мероприятий – 91, количество реализованных билетов для молодёжи от 14 до 22 лет – 5080 ед., что на </w:t>
      </w:r>
      <w:r>
        <w:rPr>
          <w:sz w:val="24"/>
          <w:szCs w:val="24"/>
        </w:rPr>
        <w:t>13,1</w:t>
      </w:r>
      <w:r w:rsidRPr="00D014F1">
        <w:rPr>
          <w:sz w:val="24"/>
          <w:szCs w:val="24"/>
        </w:rPr>
        <w:t>% больше в сравнении с аналогичным периодом прошлого года (01.10.2024 - 4 493 ед.).</w:t>
      </w:r>
    </w:p>
    <w:p w:rsidR="00ED17B2" w:rsidRPr="006F03B3" w:rsidRDefault="00ED17B2" w:rsidP="00ED17B2">
      <w:pPr>
        <w:shd w:val="clear" w:color="auto" w:fill="FFFFFF"/>
        <w:ind w:firstLine="709"/>
        <w:jc w:val="both"/>
        <w:rPr>
          <w:sz w:val="24"/>
          <w:szCs w:val="24"/>
          <w:highlight w:val="yellow"/>
        </w:rPr>
      </w:pPr>
    </w:p>
    <w:p w:rsidR="00ED17B2" w:rsidRPr="00137914" w:rsidRDefault="00ED17B2" w:rsidP="00ED17B2">
      <w:pPr>
        <w:tabs>
          <w:tab w:val="left" w:pos="567"/>
        </w:tabs>
        <w:ind w:firstLine="567"/>
        <w:rPr>
          <w:b/>
          <w:bCs/>
          <w:kern w:val="32"/>
          <w:sz w:val="24"/>
          <w:szCs w:val="24"/>
        </w:rPr>
      </w:pPr>
      <w:r w:rsidRPr="00137914">
        <w:rPr>
          <w:b/>
          <w:bCs/>
          <w:kern w:val="32"/>
          <w:sz w:val="24"/>
          <w:szCs w:val="24"/>
        </w:rPr>
        <w:t xml:space="preserve">7. Некоммерческие организации </w:t>
      </w:r>
    </w:p>
    <w:p w:rsidR="00ED17B2" w:rsidRPr="00A65DE8" w:rsidRDefault="00ED17B2" w:rsidP="00ED17B2">
      <w:pPr>
        <w:suppressAutoHyphens/>
        <w:autoSpaceDE w:val="0"/>
        <w:autoSpaceDN w:val="0"/>
        <w:adjustRightInd w:val="0"/>
        <w:ind w:firstLine="567"/>
        <w:jc w:val="both"/>
        <w:rPr>
          <w:sz w:val="24"/>
          <w:szCs w:val="24"/>
        </w:rPr>
      </w:pPr>
      <w:r w:rsidRPr="00A65DE8">
        <w:rPr>
          <w:sz w:val="24"/>
          <w:szCs w:val="24"/>
        </w:rPr>
        <w:t>За отчетный период количество социально ориентированных некоммерческих организаций, зарегистрированных в городе Урай, составляет 86 единиц (на 01.10.2024 – 85 ед.).</w:t>
      </w:r>
    </w:p>
    <w:p w:rsidR="00ED17B2" w:rsidRPr="00A65DE8" w:rsidRDefault="00ED17B2" w:rsidP="00ED17B2">
      <w:pPr>
        <w:suppressAutoHyphens/>
        <w:autoSpaceDE w:val="0"/>
        <w:autoSpaceDN w:val="0"/>
        <w:adjustRightInd w:val="0"/>
        <w:ind w:firstLine="567"/>
        <w:jc w:val="both"/>
        <w:rPr>
          <w:sz w:val="24"/>
          <w:szCs w:val="24"/>
        </w:rPr>
      </w:pPr>
      <w:r w:rsidRPr="00A65DE8">
        <w:rPr>
          <w:sz w:val="24"/>
          <w:szCs w:val="24"/>
        </w:rPr>
        <w:t xml:space="preserve">В отчетном периоде было подано 7 заявок в Фонд президентских грантов и 5 заявок в Президентский фонд культурных инициатив. По итогам конкурсного отбора победителями </w:t>
      </w:r>
      <w:proofErr w:type="gramStart"/>
      <w:r w:rsidRPr="00A65DE8">
        <w:rPr>
          <w:sz w:val="24"/>
          <w:szCs w:val="24"/>
        </w:rPr>
        <w:t>признаны</w:t>
      </w:r>
      <w:proofErr w:type="gramEnd"/>
      <w:r w:rsidRPr="00A65DE8">
        <w:rPr>
          <w:sz w:val="24"/>
          <w:szCs w:val="24"/>
        </w:rPr>
        <w:t>:</w:t>
      </w:r>
    </w:p>
    <w:p w:rsidR="00ED17B2" w:rsidRPr="00A65DE8" w:rsidRDefault="00ED17B2" w:rsidP="00ED17B2">
      <w:pPr>
        <w:suppressAutoHyphens/>
        <w:autoSpaceDE w:val="0"/>
        <w:autoSpaceDN w:val="0"/>
        <w:adjustRightInd w:val="0"/>
        <w:ind w:firstLine="567"/>
        <w:jc w:val="both"/>
        <w:rPr>
          <w:sz w:val="24"/>
          <w:szCs w:val="24"/>
        </w:rPr>
      </w:pPr>
      <w:r>
        <w:rPr>
          <w:sz w:val="24"/>
          <w:szCs w:val="24"/>
        </w:rPr>
        <w:t xml:space="preserve">- </w:t>
      </w:r>
      <w:r w:rsidRPr="00A65DE8">
        <w:rPr>
          <w:sz w:val="24"/>
          <w:szCs w:val="24"/>
        </w:rPr>
        <w:t>Региональная общественная организация Ханты-Мансийского автономного округа - Югры содействия развитию образования и просвещения «Психолог-волонтер», проект «Инклюзивный Лидер»;</w:t>
      </w:r>
    </w:p>
    <w:p w:rsidR="00ED17B2" w:rsidRPr="00A65DE8" w:rsidRDefault="00ED17B2" w:rsidP="00ED17B2">
      <w:pPr>
        <w:suppressAutoHyphens/>
        <w:autoSpaceDE w:val="0"/>
        <w:autoSpaceDN w:val="0"/>
        <w:adjustRightInd w:val="0"/>
        <w:ind w:firstLine="567"/>
        <w:jc w:val="both"/>
        <w:rPr>
          <w:sz w:val="24"/>
          <w:szCs w:val="24"/>
        </w:rPr>
      </w:pPr>
      <w:r>
        <w:rPr>
          <w:sz w:val="24"/>
          <w:szCs w:val="24"/>
        </w:rPr>
        <w:t xml:space="preserve">- </w:t>
      </w:r>
      <w:r w:rsidRPr="00A65DE8">
        <w:rPr>
          <w:sz w:val="24"/>
          <w:szCs w:val="24"/>
        </w:rPr>
        <w:t xml:space="preserve">Автономная некоммерческая организация «Центр развития культуры, искусства и туризма «Потомки </w:t>
      </w:r>
      <w:proofErr w:type="spellStart"/>
      <w:r w:rsidRPr="00A65DE8">
        <w:rPr>
          <w:sz w:val="24"/>
          <w:szCs w:val="24"/>
        </w:rPr>
        <w:t>Конды</w:t>
      </w:r>
      <w:proofErr w:type="spellEnd"/>
      <w:r w:rsidRPr="00A65DE8">
        <w:rPr>
          <w:sz w:val="24"/>
          <w:szCs w:val="24"/>
        </w:rPr>
        <w:t>», проект «</w:t>
      </w:r>
      <w:proofErr w:type="spellStart"/>
      <w:r w:rsidRPr="00A65DE8">
        <w:rPr>
          <w:sz w:val="24"/>
          <w:szCs w:val="24"/>
        </w:rPr>
        <w:t>Учинский</w:t>
      </w:r>
      <w:proofErr w:type="spellEnd"/>
      <w:r w:rsidRPr="00A65DE8">
        <w:rPr>
          <w:sz w:val="24"/>
          <w:szCs w:val="24"/>
        </w:rPr>
        <w:t xml:space="preserve"> юбилейный календарь».</w:t>
      </w:r>
    </w:p>
    <w:p w:rsidR="00ED17B2" w:rsidRDefault="00ED17B2" w:rsidP="00ED17B2">
      <w:pPr>
        <w:suppressAutoHyphens/>
        <w:autoSpaceDE w:val="0"/>
        <w:autoSpaceDN w:val="0"/>
        <w:adjustRightInd w:val="0"/>
        <w:ind w:firstLine="567"/>
        <w:jc w:val="both"/>
        <w:rPr>
          <w:sz w:val="24"/>
          <w:szCs w:val="24"/>
        </w:rPr>
      </w:pPr>
      <w:r w:rsidRPr="00A65DE8">
        <w:rPr>
          <w:sz w:val="24"/>
          <w:szCs w:val="24"/>
        </w:rPr>
        <w:t>В конкурсе на предоставление грантов Губернатора Ханты-Мансийского автономного округа – Югры на развитие гражданского общества в направлении «80-летие Победы в Великой Отечественной войне» от города Урай было подано 3 заявки. По итогам конкурса победила местная общественная организация города Урай по поддержке развития и популяризации интеллектуальных видов спорта «Игры разума».</w:t>
      </w:r>
    </w:p>
    <w:p w:rsidR="00ED17B2" w:rsidRPr="00A65DE8" w:rsidRDefault="00ED17B2" w:rsidP="00ED17B2">
      <w:pPr>
        <w:suppressAutoHyphens/>
        <w:autoSpaceDE w:val="0"/>
        <w:autoSpaceDN w:val="0"/>
        <w:adjustRightInd w:val="0"/>
        <w:ind w:firstLine="567"/>
        <w:jc w:val="both"/>
        <w:rPr>
          <w:sz w:val="24"/>
          <w:szCs w:val="24"/>
        </w:rPr>
      </w:pPr>
      <w:r w:rsidRPr="00A65DE8">
        <w:rPr>
          <w:sz w:val="24"/>
          <w:szCs w:val="24"/>
        </w:rPr>
        <w:t>МОО «Игры разума» получат грант на реализацию проекта «Уроки истории». Идея проекта заключается в том, что на базе кадетского корпуса СОШ №5 для учеников 5,6,7 классов (10-14 лет) будут проводиться дополнительные уроки истории с погружением в темы: «Техника Победы», «Оружие Победы», «Форма Победы» и т.д. В процессе обучающих уроков кадеты получат наборы для сбора макетов военной техники и задание о разработке презентации и доклада о своем виде оружия. Планируется провести конкурс докладов среди кадетов, победители которого (15 человек) будут награждены экскурсионной поездкой в г. Екатеринбург – город трудовой доблести, с обзорной экскурсией по городу и посещением музейного комплекса военной и гражданской техники в Верхней Пышме.</w:t>
      </w:r>
    </w:p>
    <w:p w:rsidR="00ED17B2" w:rsidRPr="00A65DE8" w:rsidRDefault="00ED17B2" w:rsidP="00ED17B2">
      <w:pPr>
        <w:suppressAutoHyphens/>
        <w:autoSpaceDE w:val="0"/>
        <w:autoSpaceDN w:val="0"/>
        <w:adjustRightInd w:val="0"/>
        <w:ind w:firstLine="567"/>
        <w:jc w:val="both"/>
        <w:rPr>
          <w:sz w:val="24"/>
          <w:szCs w:val="24"/>
        </w:rPr>
      </w:pPr>
      <w:r w:rsidRPr="00A65DE8">
        <w:rPr>
          <w:sz w:val="24"/>
          <w:szCs w:val="24"/>
        </w:rPr>
        <w:t xml:space="preserve">В конкурс на предоставление грантов Губернатора Ханты-Мансийского автономного округа – Югры на развитие гражданского общества подано 4 заявки. По итогам конкурсного отбора победителями </w:t>
      </w:r>
      <w:proofErr w:type="gramStart"/>
      <w:r w:rsidRPr="00A65DE8">
        <w:rPr>
          <w:sz w:val="24"/>
          <w:szCs w:val="24"/>
        </w:rPr>
        <w:t>признаны</w:t>
      </w:r>
      <w:proofErr w:type="gramEnd"/>
      <w:r w:rsidRPr="00A65DE8">
        <w:rPr>
          <w:sz w:val="24"/>
          <w:szCs w:val="24"/>
        </w:rPr>
        <w:t>:</w:t>
      </w:r>
    </w:p>
    <w:p w:rsidR="00ED17B2" w:rsidRPr="00A65DE8" w:rsidRDefault="00ED17B2" w:rsidP="00ED17B2">
      <w:pPr>
        <w:suppressAutoHyphens/>
        <w:autoSpaceDE w:val="0"/>
        <w:autoSpaceDN w:val="0"/>
        <w:adjustRightInd w:val="0"/>
        <w:ind w:firstLine="567"/>
        <w:jc w:val="both"/>
        <w:rPr>
          <w:sz w:val="24"/>
          <w:szCs w:val="24"/>
        </w:rPr>
      </w:pPr>
      <w:r>
        <w:rPr>
          <w:sz w:val="24"/>
          <w:szCs w:val="24"/>
        </w:rPr>
        <w:t xml:space="preserve">- </w:t>
      </w:r>
      <w:r w:rsidRPr="00A65DE8">
        <w:rPr>
          <w:sz w:val="24"/>
          <w:szCs w:val="24"/>
        </w:rPr>
        <w:t xml:space="preserve">Местная общественная организация города Урай по поддержке развития и популяризации интеллектуальных видов спорта «Игры разума» проект «Шахматы </w:t>
      </w:r>
      <w:proofErr w:type="gramStart"/>
      <w:r w:rsidRPr="00A65DE8">
        <w:rPr>
          <w:sz w:val="24"/>
          <w:szCs w:val="24"/>
        </w:rPr>
        <w:t>–ш</w:t>
      </w:r>
      <w:proofErr w:type="gramEnd"/>
      <w:r w:rsidRPr="00A65DE8">
        <w:rPr>
          <w:sz w:val="24"/>
          <w:szCs w:val="24"/>
        </w:rPr>
        <w:t>колам Макеевки»;</w:t>
      </w:r>
    </w:p>
    <w:p w:rsidR="00ED17B2" w:rsidRPr="00A65DE8" w:rsidRDefault="00ED17B2" w:rsidP="00ED17B2">
      <w:pPr>
        <w:suppressAutoHyphens/>
        <w:autoSpaceDE w:val="0"/>
        <w:autoSpaceDN w:val="0"/>
        <w:adjustRightInd w:val="0"/>
        <w:ind w:firstLine="567"/>
        <w:jc w:val="both"/>
        <w:rPr>
          <w:sz w:val="24"/>
          <w:szCs w:val="24"/>
        </w:rPr>
      </w:pPr>
      <w:r>
        <w:rPr>
          <w:sz w:val="24"/>
          <w:szCs w:val="24"/>
        </w:rPr>
        <w:t xml:space="preserve">- </w:t>
      </w:r>
      <w:r w:rsidRPr="00A65DE8">
        <w:rPr>
          <w:sz w:val="24"/>
          <w:szCs w:val="24"/>
        </w:rPr>
        <w:t xml:space="preserve">Автономная некоммерческая организация центр развития культуры, искусства и туризма «Потомки </w:t>
      </w:r>
      <w:proofErr w:type="spellStart"/>
      <w:r w:rsidRPr="00A65DE8">
        <w:rPr>
          <w:sz w:val="24"/>
          <w:szCs w:val="24"/>
        </w:rPr>
        <w:t>Конды</w:t>
      </w:r>
      <w:proofErr w:type="spellEnd"/>
      <w:r w:rsidRPr="00A65DE8">
        <w:rPr>
          <w:sz w:val="24"/>
          <w:szCs w:val="24"/>
        </w:rPr>
        <w:t>» проект «Ткацкая изба в русской усадьбе»;</w:t>
      </w:r>
    </w:p>
    <w:p w:rsidR="00ED17B2" w:rsidRPr="00A65DE8" w:rsidRDefault="00ED17B2" w:rsidP="00ED17B2">
      <w:pPr>
        <w:suppressAutoHyphens/>
        <w:autoSpaceDE w:val="0"/>
        <w:autoSpaceDN w:val="0"/>
        <w:adjustRightInd w:val="0"/>
        <w:ind w:firstLine="567"/>
        <w:jc w:val="both"/>
        <w:rPr>
          <w:sz w:val="24"/>
          <w:szCs w:val="24"/>
        </w:rPr>
      </w:pPr>
      <w:r>
        <w:rPr>
          <w:sz w:val="24"/>
          <w:szCs w:val="24"/>
        </w:rPr>
        <w:t xml:space="preserve">- </w:t>
      </w:r>
      <w:r w:rsidRPr="00A65DE8">
        <w:rPr>
          <w:sz w:val="24"/>
          <w:szCs w:val="24"/>
        </w:rPr>
        <w:t>Автономная некоммерческая организация центр социального развития «Содействие» проект «Правильные каникулы».</w:t>
      </w:r>
    </w:p>
    <w:p w:rsidR="00ED17B2" w:rsidRPr="00A65DE8" w:rsidRDefault="00ED17B2" w:rsidP="00ED17B2">
      <w:pPr>
        <w:suppressAutoHyphens/>
        <w:autoSpaceDE w:val="0"/>
        <w:autoSpaceDN w:val="0"/>
        <w:adjustRightInd w:val="0"/>
        <w:ind w:firstLine="567"/>
        <w:jc w:val="both"/>
        <w:rPr>
          <w:sz w:val="24"/>
          <w:szCs w:val="24"/>
        </w:rPr>
      </w:pPr>
      <w:r w:rsidRPr="00A65DE8">
        <w:rPr>
          <w:sz w:val="24"/>
          <w:szCs w:val="24"/>
        </w:rPr>
        <w:t>В рамках муниципальной программы «Развитие гражданского общества на территории города Урай», утвержденной постановлением администрации города Урай от 18.09.2024 № 1859, с 7-ю некоммерческими организациями заключено 12 Соглашений о предоставлении из бюджета городского округа Урай Ханты-Мансийского автономного округа – Югры субсидии, на общую сумму 13 366 877,15 рублей.</w:t>
      </w:r>
    </w:p>
    <w:p w:rsidR="00ED17B2" w:rsidRPr="00A65DE8" w:rsidRDefault="00ED17B2" w:rsidP="00ED17B2">
      <w:pPr>
        <w:suppressAutoHyphens/>
        <w:autoSpaceDE w:val="0"/>
        <w:autoSpaceDN w:val="0"/>
        <w:adjustRightInd w:val="0"/>
        <w:ind w:firstLine="567"/>
        <w:jc w:val="both"/>
        <w:rPr>
          <w:sz w:val="24"/>
          <w:szCs w:val="24"/>
        </w:rPr>
      </w:pPr>
      <w:r w:rsidRPr="00A65DE8">
        <w:rPr>
          <w:sz w:val="24"/>
          <w:szCs w:val="24"/>
        </w:rPr>
        <w:lastRenderedPageBreak/>
        <w:t>Получателями грантов в форме субсидии из бюджета городского округа Урай на реализацию социально значимых проектов стали следующие СОНКО.</w:t>
      </w:r>
    </w:p>
    <w:p w:rsidR="00ED17B2" w:rsidRPr="00DC5BAE" w:rsidRDefault="00ED17B2" w:rsidP="00ED17B2">
      <w:pPr>
        <w:suppressAutoHyphens/>
        <w:autoSpaceDE w:val="0"/>
        <w:autoSpaceDN w:val="0"/>
        <w:adjustRightInd w:val="0"/>
        <w:ind w:firstLine="567"/>
        <w:jc w:val="both"/>
        <w:rPr>
          <w:sz w:val="24"/>
          <w:szCs w:val="24"/>
          <w:u w:val="single"/>
        </w:rPr>
      </w:pPr>
      <w:r w:rsidRPr="00DC5BAE">
        <w:rPr>
          <w:sz w:val="24"/>
          <w:szCs w:val="24"/>
          <w:u w:val="single"/>
        </w:rPr>
        <w:t>В сфере культуры:</w:t>
      </w:r>
    </w:p>
    <w:p w:rsidR="00ED17B2" w:rsidRPr="00A65DE8" w:rsidRDefault="00ED17B2" w:rsidP="00ED17B2">
      <w:pPr>
        <w:suppressAutoHyphens/>
        <w:autoSpaceDE w:val="0"/>
        <w:autoSpaceDN w:val="0"/>
        <w:adjustRightInd w:val="0"/>
        <w:ind w:firstLine="567"/>
        <w:jc w:val="both"/>
        <w:rPr>
          <w:sz w:val="24"/>
          <w:szCs w:val="24"/>
        </w:rPr>
      </w:pPr>
      <w:r>
        <w:rPr>
          <w:sz w:val="24"/>
          <w:szCs w:val="24"/>
        </w:rPr>
        <w:t xml:space="preserve">- </w:t>
      </w:r>
      <w:r w:rsidRPr="00A65DE8">
        <w:rPr>
          <w:sz w:val="24"/>
          <w:szCs w:val="24"/>
        </w:rPr>
        <w:t xml:space="preserve">Автономная некоммерческая организация «Центр эстетического развития «Свободный театр» - на реализацию проекта «Стальное поколение» I и II этап (количество </w:t>
      </w:r>
      <w:proofErr w:type="spellStart"/>
      <w:r w:rsidRPr="00A65DE8">
        <w:rPr>
          <w:sz w:val="24"/>
          <w:szCs w:val="24"/>
        </w:rPr>
        <w:t>благополучателей</w:t>
      </w:r>
      <w:proofErr w:type="spellEnd"/>
      <w:r w:rsidRPr="00A65DE8">
        <w:rPr>
          <w:sz w:val="24"/>
          <w:szCs w:val="24"/>
        </w:rPr>
        <w:t xml:space="preserve"> – 2326 человек).</w:t>
      </w:r>
    </w:p>
    <w:p w:rsidR="00ED17B2" w:rsidRDefault="00ED17B2" w:rsidP="00ED17B2">
      <w:pPr>
        <w:suppressAutoHyphens/>
        <w:autoSpaceDE w:val="0"/>
        <w:autoSpaceDN w:val="0"/>
        <w:adjustRightInd w:val="0"/>
        <w:ind w:firstLine="567"/>
        <w:jc w:val="both"/>
        <w:rPr>
          <w:sz w:val="24"/>
          <w:szCs w:val="24"/>
        </w:rPr>
      </w:pPr>
      <w:r w:rsidRPr="00DC5BAE">
        <w:rPr>
          <w:sz w:val="24"/>
          <w:szCs w:val="24"/>
          <w:u w:val="single"/>
        </w:rPr>
        <w:t>В сфере развития межнационального сотрудничества, сохранение и защиты самобытности, культуры, языков и традиций народов Российской Федерации:</w:t>
      </w:r>
    </w:p>
    <w:p w:rsidR="00ED17B2" w:rsidRPr="00A65DE8" w:rsidRDefault="00ED17B2" w:rsidP="00ED17B2">
      <w:pPr>
        <w:suppressAutoHyphens/>
        <w:autoSpaceDE w:val="0"/>
        <w:autoSpaceDN w:val="0"/>
        <w:adjustRightInd w:val="0"/>
        <w:ind w:firstLine="567"/>
        <w:jc w:val="both"/>
        <w:rPr>
          <w:sz w:val="24"/>
          <w:szCs w:val="24"/>
        </w:rPr>
      </w:pPr>
      <w:r>
        <w:rPr>
          <w:sz w:val="24"/>
          <w:szCs w:val="24"/>
        </w:rPr>
        <w:t xml:space="preserve">- </w:t>
      </w:r>
      <w:r w:rsidRPr="00A65DE8">
        <w:rPr>
          <w:sz w:val="24"/>
          <w:szCs w:val="24"/>
        </w:rPr>
        <w:t xml:space="preserve">Частное учреждение дополнительно образования «Центр творческого развития и гуманитарного образования «Духовное просвещение» - на реализацию проекта «Сохраняем прошлое - строим будущее» (количество </w:t>
      </w:r>
      <w:proofErr w:type="spellStart"/>
      <w:r w:rsidRPr="00A65DE8">
        <w:rPr>
          <w:sz w:val="24"/>
          <w:szCs w:val="24"/>
        </w:rPr>
        <w:t>благополучателей</w:t>
      </w:r>
      <w:proofErr w:type="spellEnd"/>
      <w:r w:rsidRPr="00A65DE8">
        <w:rPr>
          <w:sz w:val="24"/>
          <w:szCs w:val="24"/>
        </w:rPr>
        <w:t xml:space="preserve"> – 700 человек).</w:t>
      </w:r>
    </w:p>
    <w:p w:rsidR="00ED17B2" w:rsidRPr="00DC5BAE" w:rsidRDefault="00ED17B2" w:rsidP="00ED17B2">
      <w:pPr>
        <w:suppressAutoHyphens/>
        <w:autoSpaceDE w:val="0"/>
        <w:autoSpaceDN w:val="0"/>
        <w:adjustRightInd w:val="0"/>
        <w:ind w:firstLine="567"/>
        <w:jc w:val="both"/>
        <w:rPr>
          <w:sz w:val="24"/>
          <w:szCs w:val="24"/>
          <w:u w:val="single"/>
        </w:rPr>
      </w:pPr>
      <w:r w:rsidRPr="00DC5BAE">
        <w:rPr>
          <w:sz w:val="24"/>
          <w:szCs w:val="24"/>
          <w:u w:val="single"/>
        </w:rPr>
        <w:t>В сфере патриотического, в том числе военно-патриотического, воспитания граждан Российской Федерации:</w:t>
      </w:r>
    </w:p>
    <w:p w:rsidR="00ED17B2" w:rsidRPr="00A65DE8" w:rsidRDefault="00ED17B2" w:rsidP="00ED17B2">
      <w:pPr>
        <w:suppressAutoHyphens/>
        <w:autoSpaceDE w:val="0"/>
        <w:autoSpaceDN w:val="0"/>
        <w:adjustRightInd w:val="0"/>
        <w:ind w:firstLine="567"/>
        <w:jc w:val="both"/>
        <w:rPr>
          <w:sz w:val="24"/>
          <w:szCs w:val="24"/>
        </w:rPr>
      </w:pPr>
      <w:r>
        <w:rPr>
          <w:sz w:val="24"/>
          <w:szCs w:val="24"/>
        </w:rPr>
        <w:t xml:space="preserve">- </w:t>
      </w:r>
      <w:r w:rsidRPr="00A65DE8">
        <w:rPr>
          <w:sz w:val="24"/>
          <w:szCs w:val="24"/>
        </w:rPr>
        <w:t xml:space="preserve">Урайская городская общественная организация ветеранов (пенсионеров) войны, труда, Вооруженных </w:t>
      </w:r>
      <w:proofErr w:type="spellStart"/>
      <w:proofErr w:type="gramStart"/>
      <w:r w:rsidRPr="00A65DE8">
        <w:rPr>
          <w:sz w:val="24"/>
          <w:szCs w:val="24"/>
        </w:rPr>
        <w:t>C</w:t>
      </w:r>
      <w:proofErr w:type="gramEnd"/>
      <w:r w:rsidRPr="00A65DE8">
        <w:rPr>
          <w:sz w:val="24"/>
          <w:szCs w:val="24"/>
        </w:rPr>
        <w:t>ил</w:t>
      </w:r>
      <w:proofErr w:type="spellEnd"/>
      <w:r w:rsidRPr="00A65DE8">
        <w:rPr>
          <w:sz w:val="24"/>
          <w:szCs w:val="24"/>
        </w:rPr>
        <w:t xml:space="preserve"> и правоохранительных органов - реализация проекта «Сохраняя прошлое – строим будущее» (количество </w:t>
      </w:r>
      <w:proofErr w:type="spellStart"/>
      <w:r w:rsidRPr="00A65DE8">
        <w:rPr>
          <w:sz w:val="24"/>
          <w:szCs w:val="24"/>
        </w:rPr>
        <w:t>благополучателей</w:t>
      </w:r>
      <w:proofErr w:type="spellEnd"/>
      <w:r w:rsidRPr="00A65DE8">
        <w:rPr>
          <w:sz w:val="24"/>
          <w:szCs w:val="24"/>
        </w:rPr>
        <w:t xml:space="preserve"> – 2535</w:t>
      </w:r>
      <w:r w:rsidR="00EE517D">
        <w:rPr>
          <w:sz w:val="24"/>
          <w:szCs w:val="24"/>
        </w:rPr>
        <w:t xml:space="preserve"> </w:t>
      </w:r>
      <w:r w:rsidRPr="00A65DE8">
        <w:rPr>
          <w:sz w:val="24"/>
          <w:szCs w:val="24"/>
        </w:rPr>
        <w:t>человек).</w:t>
      </w:r>
    </w:p>
    <w:p w:rsidR="00ED17B2" w:rsidRDefault="00ED17B2" w:rsidP="00ED17B2">
      <w:pPr>
        <w:suppressAutoHyphens/>
        <w:autoSpaceDE w:val="0"/>
        <w:autoSpaceDN w:val="0"/>
        <w:adjustRightInd w:val="0"/>
        <w:ind w:firstLine="567"/>
        <w:jc w:val="both"/>
        <w:rPr>
          <w:sz w:val="24"/>
          <w:szCs w:val="24"/>
        </w:rPr>
      </w:pPr>
      <w:r w:rsidRPr="00DC5BAE">
        <w:rPr>
          <w:sz w:val="24"/>
          <w:szCs w:val="24"/>
          <w:u w:val="single"/>
        </w:rPr>
        <w:t>В сфере охраны окружающей среды и защиты животных</w:t>
      </w:r>
      <w:r w:rsidRPr="00A65DE8">
        <w:rPr>
          <w:sz w:val="24"/>
          <w:szCs w:val="24"/>
        </w:rPr>
        <w:t>:</w:t>
      </w:r>
    </w:p>
    <w:p w:rsidR="00ED17B2" w:rsidRDefault="00ED17B2" w:rsidP="00ED17B2">
      <w:pPr>
        <w:suppressAutoHyphens/>
        <w:autoSpaceDE w:val="0"/>
        <w:autoSpaceDN w:val="0"/>
        <w:adjustRightInd w:val="0"/>
        <w:ind w:firstLine="567"/>
        <w:jc w:val="both"/>
        <w:rPr>
          <w:sz w:val="24"/>
          <w:szCs w:val="24"/>
        </w:rPr>
      </w:pPr>
      <w:r>
        <w:rPr>
          <w:sz w:val="24"/>
          <w:szCs w:val="24"/>
        </w:rPr>
        <w:t xml:space="preserve">- </w:t>
      </w:r>
      <w:r w:rsidRPr="00A65DE8">
        <w:rPr>
          <w:sz w:val="24"/>
          <w:szCs w:val="24"/>
        </w:rPr>
        <w:t xml:space="preserve">Автономная некоммерческая организация помощи бездомным животным «101 ДВОРЯНИН» - реализация проекта «Лапы надежды» I и II этап (количество </w:t>
      </w:r>
      <w:proofErr w:type="spellStart"/>
      <w:r w:rsidRPr="00A65DE8">
        <w:rPr>
          <w:sz w:val="24"/>
          <w:szCs w:val="24"/>
        </w:rPr>
        <w:t>благополучателей</w:t>
      </w:r>
      <w:proofErr w:type="spellEnd"/>
      <w:r w:rsidRPr="00A65DE8">
        <w:rPr>
          <w:sz w:val="24"/>
          <w:szCs w:val="24"/>
        </w:rPr>
        <w:t xml:space="preserve"> – 550 человек);</w:t>
      </w:r>
    </w:p>
    <w:p w:rsidR="00ED17B2" w:rsidRPr="00A65DE8" w:rsidRDefault="00ED17B2" w:rsidP="00ED17B2">
      <w:pPr>
        <w:suppressAutoHyphens/>
        <w:autoSpaceDE w:val="0"/>
        <w:autoSpaceDN w:val="0"/>
        <w:adjustRightInd w:val="0"/>
        <w:ind w:firstLine="567"/>
        <w:jc w:val="both"/>
        <w:rPr>
          <w:sz w:val="24"/>
          <w:szCs w:val="24"/>
        </w:rPr>
      </w:pPr>
      <w:r>
        <w:rPr>
          <w:sz w:val="24"/>
          <w:szCs w:val="24"/>
        </w:rPr>
        <w:t xml:space="preserve">- </w:t>
      </w:r>
      <w:r w:rsidRPr="00A65DE8">
        <w:rPr>
          <w:sz w:val="24"/>
          <w:szCs w:val="24"/>
        </w:rPr>
        <w:t xml:space="preserve">Местная общественная организация помощи животным города Урая «Девять жизней» - реализация проекта «Ваш дом рай, если там ваша кошка» (количество </w:t>
      </w:r>
      <w:proofErr w:type="spellStart"/>
      <w:r w:rsidRPr="00A65DE8">
        <w:rPr>
          <w:sz w:val="24"/>
          <w:szCs w:val="24"/>
        </w:rPr>
        <w:t>благополучателей</w:t>
      </w:r>
      <w:proofErr w:type="spellEnd"/>
      <w:r w:rsidRPr="00A65DE8">
        <w:rPr>
          <w:sz w:val="24"/>
          <w:szCs w:val="24"/>
        </w:rPr>
        <w:t xml:space="preserve"> – 200 человек).</w:t>
      </w:r>
    </w:p>
    <w:p w:rsidR="00ED17B2" w:rsidRDefault="00ED17B2" w:rsidP="00ED17B2">
      <w:pPr>
        <w:suppressAutoHyphens/>
        <w:autoSpaceDE w:val="0"/>
        <w:autoSpaceDN w:val="0"/>
        <w:adjustRightInd w:val="0"/>
        <w:ind w:firstLine="567"/>
        <w:jc w:val="both"/>
        <w:rPr>
          <w:sz w:val="24"/>
          <w:szCs w:val="24"/>
          <w:u w:val="single"/>
        </w:rPr>
      </w:pPr>
      <w:r w:rsidRPr="00A65DE8">
        <w:rPr>
          <w:sz w:val="24"/>
          <w:szCs w:val="24"/>
          <w:u w:val="single"/>
        </w:rPr>
        <w:t>В сфере социального обслуживания, социальной поддержки и защиты граждан, деятельности в сфере поддержки семьи, материнства, отцовства и детства:</w:t>
      </w:r>
    </w:p>
    <w:p w:rsidR="00ED17B2" w:rsidRDefault="00ED17B2" w:rsidP="00ED17B2">
      <w:pPr>
        <w:suppressAutoHyphens/>
        <w:autoSpaceDE w:val="0"/>
        <w:autoSpaceDN w:val="0"/>
        <w:adjustRightInd w:val="0"/>
        <w:ind w:firstLine="567"/>
        <w:jc w:val="both"/>
        <w:rPr>
          <w:sz w:val="24"/>
          <w:szCs w:val="24"/>
        </w:rPr>
      </w:pPr>
      <w:r w:rsidRPr="00DE3AD8">
        <w:rPr>
          <w:sz w:val="24"/>
          <w:szCs w:val="24"/>
        </w:rPr>
        <w:t>-</w:t>
      </w:r>
      <w:r>
        <w:rPr>
          <w:sz w:val="24"/>
          <w:szCs w:val="24"/>
        </w:rPr>
        <w:t xml:space="preserve"> </w:t>
      </w:r>
      <w:r w:rsidRPr="00A65DE8">
        <w:rPr>
          <w:sz w:val="24"/>
          <w:szCs w:val="24"/>
        </w:rPr>
        <w:t xml:space="preserve">Урайская местная общественная организация Ханты – Мансийской общественной региональной организации общероссийской общественной организации «Всероссийское общество инвалидов» в Ханты-Мансийском автономном округе </w:t>
      </w:r>
      <w:proofErr w:type="gramStart"/>
      <w:r w:rsidRPr="00A65DE8">
        <w:rPr>
          <w:sz w:val="24"/>
          <w:szCs w:val="24"/>
        </w:rPr>
        <w:t>–Ю</w:t>
      </w:r>
      <w:proofErr w:type="gramEnd"/>
      <w:r w:rsidRPr="00A65DE8">
        <w:rPr>
          <w:sz w:val="24"/>
          <w:szCs w:val="24"/>
        </w:rPr>
        <w:t xml:space="preserve">гре - реализация проекта «Мы, история, память» ( количество </w:t>
      </w:r>
      <w:proofErr w:type="spellStart"/>
      <w:r w:rsidRPr="00A65DE8">
        <w:rPr>
          <w:sz w:val="24"/>
          <w:szCs w:val="24"/>
        </w:rPr>
        <w:t>благополучателей</w:t>
      </w:r>
      <w:proofErr w:type="spellEnd"/>
      <w:r w:rsidRPr="00A65DE8">
        <w:rPr>
          <w:sz w:val="24"/>
          <w:szCs w:val="24"/>
        </w:rPr>
        <w:t xml:space="preserve"> -341 человек);</w:t>
      </w:r>
    </w:p>
    <w:p w:rsidR="00ED17B2" w:rsidRPr="00A65DE8" w:rsidRDefault="00ED17B2" w:rsidP="00ED17B2">
      <w:pPr>
        <w:suppressAutoHyphens/>
        <w:autoSpaceDE w:val="0"/>
        <w:autoSpaceDN w:val="0"/>
        <w:adjustRightInd w:val="0"/>
        <w:ind w:firstLine="567"/>
        <w:jc w:val="both"/>
        <w:rPr>
          <w:sz w:val="24"/>
          <w:szCs w:val="24"/>
        </w:rPr>
      </w:pPr>
      <w:r>
        <w:rPr>
          <w:sz w:val="24"/>
          <w:szCs w:val="24"/>
        </w:rPr>
        <w:t xml:space="preserve">- </w:t>
      </w:r>
      <w:r w:rsidRPr="00A65DE8">
        <w:rPr>
          <w:sz w:val="24"/>
          <w:szCs w:val="24"/>
        </w:rPr>
        <w:t xml:space="preserve">Региональная общественная организация Ханты-Мансийского автономного округа – Югры содействия развитию образования и просвещения «Психолог – волонтер» реализация проекта «Для </w:t>
      </w:r>
      <w:proofErr w:type="spellStart"/>
      <w:r w:rsidRPr="00A65DE8">
        <w:rPr>
          <w:sz w:val="24"/>
          <w:szCs w:val="24"/>
        </w:rPr>
        <w:t>СВОих</w:t>
      </w:r>
      <w:proofErr w:type="spellEnd"/>
      <w:r w:rsidRPr="00A65DE8">
        <w:rPr>
          <w:sz w:val="24"/>
          <w:szCs w:val="24"/>
        </w:rPr>
        <w:t xml:space="preserve">» (количество </w:t>
      </w:r>
      <w:proofErr w:type="spellStart"/>
      <w:r w:rsidRPr="00A65DE8">
        <w:rPr>
          <w:sz w:val="24"/>
          <w:szCs w:val="24"/>
        </w:rPr>
        <w:t>благополучателей</w:t>
      </w:r>
      <w:proofErr w:type="spellEnd"/>
      <w:r w:rsidRPr="00A65DE8">
        <w:rPr>
          <w:sz w:val="24"/>
          <w:szCs w:val="24"/>
        </w:rPr>
        <w:t>- 200 человек).</w:t>
      </w:r>
    </w:p>
    <w:p w:rsidR="00D04408" w:rsidRPr="006F03B3" w:rsidRDefault="00D04408" w:rsidP="00D04408">
      <w:pPr>
        <w:ind w:firstLine="567"/>
        <w:jc w:val="both"/>
        <w:rPr>
          <w:b/>
          <w:bCs/>
          <w:sz w:val="24"/>
          <w:szCs w:val="24"/>
          <w:highlight w:val="yellow"/>
        </w:rPr>
      </w:pPr>
    </w:p>
    <w:p w:rsidR="001F664F" w:rsidRPr="009812EF" w:rsidRDefault="001F664F" w:rsidP="001F664F">
      <w:pPr>
        <w:ind w:firstLine="567"/>
        <w:jc w:val="both"/>
        <w:rPr>
          <w:b/>
          <w:bCs/>
          <w:sz w:val="24"/>
          <w:szCs w:val="24"/>
        </w:rPr>
      </w:pPr>
      <w:r w:rsidRPr="009812EF">
        <w:rPr>
          <w:b/>
          <w:bCs/>
          <w:sz w:val="24"/>
          <w:szCs w:val="24"/>
        </w:rPr>
        <w:t>8. Здравоохранение</w:t>
      </w:r>
    </w:p>
    <w:p w:rsidR="001F664F" w:rsidRPr="00567984" w:rsidRDefault="001F664F" w:rsidP="001F664F">
      <w:pPr>
        <w:pStyle w:val="ds-markdown-paragraph"/>
        <w:spacing w:before="0" w:beforeAutospacing="0" w:after="0" w:afterAutospacing="0"/>
        <w:ind w:firstLine="567"/>
        <w:jc w:val="both"/>
        <w:rPr>
          <w:bCs/>
        </w:rPr>
      </w:pPr>
      <w:r w:rsidRPr="00C730A3">
        <w:rPr>
          <w:bCs/>
        </w:rPr>
        <w:t xml:space="preserve">Систему здравоохранения на территории города Урай представляют бюджетное учреждение ХМАО-Югры «Урайская городская клиническая больница», автономное учреждение ХМАО-Югры «Урайская городская стоматологическая поликлиника», бюджетное учреждение ХМАО-Югры «Урайская окружная больница медицинской реабилитации» и казенное учреждение ХМАО-Югры «Урайский специализированный Дом ребенка». Деятельность учреждений здравоохранения направлена на обеспечение медико-санитарной помощи, а также на оказание специализированной, в том числе </w:t>
      </w:r>
      <w:r w:rsidRPr="00567984">
        <w:rPr>
          <w:bCs/>
        </w:rPr>
        <w:t>высокотехнологичной, помощи населению.</w:t>
      </w:r>
    </w:p>
    <w:p w:rsidR="00F67A94" w:rsidRPr="001034C5" w:rsidRDefault="00F67A94" w:rsidP="00F67A94">
      <w:pPr>
        <w:ind w:firstLine="567"/>
        <w:jc w:val="both"/>
        <w:rPr>
          <w:sz w:val="24"/>
          <w:szCs w:val="24"/>
        </w:rPr>
      </w:pPr>
      <w:r>
        <w:rPr>
          <w:sz w:val="24"/>
          <w:szCs w:val="24"/>
        </w:rPr>
        <w:t>В к</w:t>
      </w:r>
      <w:r w:rsidRPr="001034C5">
        <w:rPr>
          <w:sz w:val="24"/>
          <w:szCs w:val="24"/>
        </w:rPr>
        <w:t>азенно</w:t>
      </w:r>
      <w:r>
        <w:rPr>
          <w:sz w:val="24"/>
          <w:szCs w:val="24"/>
        </w:rPr>
        <w:t>м</w:t>
      </w:r>
      <w:r w:rsidRPr="001034C5">
        <w:rPr>
          <w:sz w:val="24"/>
          <w:szCs w:val="24"/>
        </w:rPr>
        <w:t xml:space="preserve"> учреждени</w:t>
      </w:r>
      <w:r>
        <w:rPr>
          <w:sz w:val="24"/>
          <w:szCs w:val="24"/>
        </w:rPr>
        <w:t>и</w:t>
      </w:r>
      <w:r w:rsidRPr="001034C5">
        <w:rPr>
          <w:sz w:val="24"/>
          <w:szCs w:val="24"/>
        </w:rPr>
        <w:t xml:space="preserve"> Ханты-Мансийского автономного округа-Югры «Урайский специализированный Дом ребенка» </w:t>
      </w:r>
      <w:r>
        <w:rPr>
          <w:sz w:val="24"/>
          <w:szCs w:val="24"/>
        </w:rPr>
        <w:t>п</w:t>
      </w:r>
      <w:r w:rsidRPr="001034C5">
        <w:rPr>
          <w:sz w:val="24"/>
          <w:szCs w:val="24"/>
        </w:rPr>
        <w:t>о состоянию на 01.10.2025 находится 27 воспитанников в т.ч. до 1 года - 3 ребенка, от 1 года до 3 лет – 10 детей, от 3 лет и старше – 14 детей.</w:t>
      </w:r>
    </w:p>
    <w:p w:rsidR="001F664F" w:rsidRPr="00567984" w:rsidRDefault="001F664F" w:rsidP="001F664F">
      <w:pPr>
        <w:pStyle w:val="ds-markdown-paragraph"/>
        <w:spacing w:before="0" w:beforeAutospacing="0" w:after="0" w:afterAutospacing="0"/>
        <w:ind w:firstLine="567"/>
        <w:jc w:val="both"/>
      </w:pPr>
      <w:r w:rsidRPr="00567984">
        <w:t>В 2025 году продолжилось укрепление материально-технической базы и кадрового состава учреждений здравоохранения.</w:t>
      </w:r>
    </w:p>
    <w:p w:rsidR="001F664F" w:rsidRPr="00567984" w:rsidRDefault="001F664F" w:rsidP="001F664F">
      <w:pPr>
        <w:pStyle w:val="ds-markdown-paragraph"/>
        <w:spacing w:before="0" w:beforeAutospacing="0" w:after="0" w:afterAutospacing="0"/>
        <w:ind w:firstLine="567"/>
        <w:jc w:val="both"/>
      </w:pPr>
      <w:r w:rsidRPr="00567984">
        <w:t>БУ «Урайская городская клиническая больница» приобрела 77 единиц н</w:t>
      </w:r>
      <w:r>
        <w:t>ового медицинского оборудования, в том числе:</w:t>
      </w:r>
    </w:p>
    <w:p w:rsidR="001F664F" w:rsidRPr="00567984" w:rsidRDefault="001F664F" w:rsidP="001F664F">
      <w:pPr>
        <w:pStyle w:val="ds-markdown-paragraph"/>
        <w:tabs>
          <w:tab w:val="left" w:pos="567"/>
        </w:tabs>
        <w:spacing w:before="0" w:beforeAutospacing="0" w:after="0" w:afterAutospacing="0"/>
        <w:ind w:firstLine="567"/>
        <w:jc w:val="both"/>
      </w:pPr>
      <w:r>
        <w:t>- д</w:t>
      </w:r>
      <w:r w:rsidRPr="00567984">
        <w:t xml:space="preserve">ля оказания паллиативной помощи закуплено 25 единиц, включая концентраторы кислорода, аппарат ИВЛ, устройства для подъема пациентов и </w:t>
      </w:r>
      <w:proofErr w:type="spellStart"/>
      <w:r w:rsidRPr="00567984">
        <w:t>глюкометры</w:t>
      </w:r>
      <w:proofErr w:type="spellEnd"/>
      <w:r w:rsidRPr="00567984">
        <w:t>.</w:t>
      </w:r>
    </w:p>
    <w:p w:rsidR="001F664F" w:rsidRPr="00567984" w:rsidRDefault="001F664F" w:rsidP="001F664F">
      <w:pPr>
        <w:pStyle w:val="ds-markdown-paragraph"/>
        <w:tabs>
          <w:tab w:val="left" w:pos="567"/>
        </w:tabs>
        <w:spacing w:before="0" w:beforeAutospacing="0" w:after="0" w:afterAutospacing="0"/>
        <w:ind w:firstLine="567"/>
        <w:jc w:val="both"/>
      </w:pPr>
      <w:r>
        <w:lastRenderedPageBreak/>
        <w:t>- д</w:t>
      </w:r>
      <w:r w:rsidRPr="00567984">
        <w:t xml:space="preserve">ля отделения медицинской реабилитации поставлено 51 единица оборудования, в том числе беговая дорожка, многофункциональные физиотерапевтические системы, тренажеры, аппараты для </w:t>
      </w:r>
      <w:proofErr w:type="spellStart"/>
      <w:r w:rsidRPr="00567984">
        <w:t>лазеролечения</w:t>
      </w:r>
      <w:proofErr w:type="spellEnd"/>
      <w:r w:rsidRPr="00567984">
        <w:t xml:space="preserve"> и массажа.</w:t>
      </w:r>
    </w:p>
    <w:p w:rsidR="001F664F" w:rsidRPr="00567984" w:rsidRDefault="001F664F" w:rsidP="001F664F">
      <w:pPr>
        <w:pStyle w:val="ds-markdown-paragraph"/>
        <w:tabs>
          <w:tab w:val="left" w:pos="567"/>
        </w:tabs>
        <w:spacing w:before="0" w:beforeAutospacing="0" w:after="0" w:afterAutospacing="0"/>
        <w:ind w:firstLine="567"/>
        <w:jc w:val="both"/>
      </w:pPr>
      <w:r>
        <w:t>- д</w:t>
      </w:r>
      <w:r w:rsidRPr="00567984">
        <w:t>ля оториноларингологического кабинета приобретен современный аудиометр.</w:t>
      </w:r>
    </w:p>
    <w:p w:rsidR="001F664F" w:rsidRPr="00931EAC" w:rsidRDefault="001F664F" w:rsidP="001F664F">
      <w:pPr>
        <w:ind w:firstLine="567"/>
        <w:jc w:val="both"/>
        <w:rPr>
          <w:sz w:val="24"/>
          <w:szCs w:val="24"/>
        </w:rPr>
      </w:pPr>
      <w:r w:rsidRPr="00931EAC">
        <w:rPr>
          <w:sz w:val="24"/>
          <w:szCs w:val="24"/>
        </w:rPr>
        <w:t xml:space="preserve">В отчетном периоде в БУ «Урайская городская клиническая больница» было принято 34 </w:t>
      </w:r>
      <w:proofErr w:type="gramStart"/>
      <w:r w:rsidRPr="00931EAC">
        <w:rPr>
          <w:sz w:val="24"/>
          <w:szCs w:val="24"/>
        </w:rPr>
        <w:t>новых</w:t>
      </w:r>
      <w:proofErr w:type="gramEnd"/>
      <w:r w:rsidRPr="00931EAC">
        <w:rPr>
          <w:sz w:val="24"/>
          <w:szCs w:val="24"/>
        </w:rPr>
        <w:t xml:space="preserve"> сотрудника, что позволило усилить ключевые направления:</w:t>
      </w:r>
    </w:p>
    <w:p w:rsidR="001F664F" w:rsidRPr="00931EAC" w:rsidRDefault="001F664F" w:rsidP="001F664F">
      <w:pPr>
        <w:ind w:firstLine="567"/>
        <w:jc w:val="both"/>
        <w:rPr>
          <w:sz w:val="24"/>
          <w:szCs w:val="24"/>
        </w:rPr>
      </w:pPr>
      <w:proofErr w:type="gramStart"/>
      <w:r w:rsidRPr="00931EAC">
        <w:rPr>
          <w:sz w:val="24"/>
          <w:szCs w:val="24"/>
        </w:rPr>
        <w:t>- по врачебным должнос</w:t>
      </w:r>
      <w:r w:rsidR="00DA35DB">
        <w:rPr>
          <w:sz w:val="24"/>
          <w:szCs w:val="24"/>
        </w:rPr>
        <w:t>тям:</w:t>
      </w:r>
      <w:r w:rsidRPr="00931EAC">
        <w:rPr>
          <w:sz w:val="24"/>
          <w:szCs w:val="24"/>
        </w:rPr>
        <w:t xml:space="preserve"> 2 рентгенолога, акушер-гинеколог, 2 невролога, онколог, терапевт, инфекционист, анестезиолог-реаниматолог, хирург, терапевт участковый, неонатолог</w:t>
      </w:r>
      <w:r w:rsidR="00DA35DB">
        <w:rPr>
          <w:sz w:val="24"/>
          <w:szCs w:val="24"/>
        </w:rPr>
        <w:t>.</w:t>
      </w:r>
      <w:proofErr w:type="gramEnd"/>
    </w:p>
    <w:p w:rsidR="001F664F" w:rsidRPr="00D70B9C" w:rsidRDefault="001F664F" w:rsidP="00EC5221">
      <w:pPr>
        <w:ind w:firstLine="567"/>
        <w:jc w:val="both"/>
        <w:rPr>
          <w:sz w:val="24"/>
          <w:szCs w:val="24"/>
        </w:rPr>
      </w:pPr>
      <w:r w:rsidRPr="00931EAC">
        <w:rPr>
          <w:sz w:val="24"/>
          <w:szCs w:val="24"/>
        </w:rPr>
        <w:t>- по должностям с</w:t>
      </w:r>
      <w:r w:rsidR="00DA35DB">
        <w:rPr>
          <w:sz w:val="24"/>
          <w:szCs w:val="24"/>
        </w:rPr>
        <w:t>реднего медицинского персонала</w:t>
      </w:r>
      <w:r w:rsidRPr="00931EAC">
        <w:rPr>
          <w:sz w:val="24"/>
          <w:szCs w:val="24"/>
        </w:rPr>
        <w:t>: 2 акушерки, 4 фельдшера отделения скорой медицинской помощи, 10 медицинских сестер, фельдшер неотложной помощи, 2 медицинских лабораторных техника.</w:t>
      </w:r>
    </w:p>
    <w:p w:rsidR="001F664F" w:rsidRPr="00A30FF7" w:rsidRDefault="001F664F" w:rsidP="001F664F">
      <w:pPr>
        <w:pStyle w:val="ds-markdown-paragraph"/>
        <w:spacing w:before="0" w:beforeAutospacing="0" w:after="0" w:afterAutospacing="0"/>
        <w:ind w:firstLine="567"/>
        <w:jc w:val="both"/>
      </w:pPr>
      <w:r w:rsidRPr="00A30FF7">
        <w:t>В 2025 году ведется активный капитальный ремонт амбулаторных подразделений больницы:</w:t>
      </w:r>
    </w:p>
    <w:p w:rsidR="001F664F" w:rsidRDefault="001F664F" w:rsidP="001F664F">
      <w:pPr>
        <w:pStyle w:val="ds-markdown-paragraph"/>
        <w:spacing w:before="0" w:beforeAutospacing="0" w:after="0" w:afterAutospacing="0"/>
        <w:ind w:firstLine="567"/>
        <w:jc w:val="both"/>
      </w:pPr>
      <w:r w:rsidRPr="00A30FF7">
        <w:rPr>
          <w:bCs/>
        </w:rPr>
        <w:t>- во взрослой поликлинике:</w:t>
      </w:r>
      <w:r w:rsidRPr="00A30FF7">
        <w:t xml:space="preserve"> выполнена замена оконных и дверных блоков, утепление фасадов, замена </w:t>
      </w:r>
      <w:proofErr w:type="gramStart"/>
      <w:r w:rsidRPr="00A30FF7">
        <w:t>рентген-защитных</w:t>
      </w:r>
      <w:proofErr w:type="gramEnd"/>
      <w:r w:rsidRPr="00A30FF7">
        <w:t xml:space="preserve"> ставней и ремонт кровли. На стадии завершения находятся работы по</w:t>
      </w:r>
      <w:r w:rsidRPr="00A30FF7">
        <w:rPr>
          <w:b/>
        </w:rPr>
        <w:t xml:space="preserve"> </w:t>
      </w:r>
      <w:r w:rsidRPr="00A30FF7">
        <w:rPr>
          <w:rStyle w:val="af4"/>
          <w:b w:val="0"/>
        </w:rPr>
        <w:t>ремонту инженерных систем (водоснабжения и канализации)</w:t>
      </w:r>
      <w:r w:rsidRPr="00A30FF7">
        <w:rPr>
          <w:b/>
        </w:rPr>
        <w:t>,</w:t>
      </w:r>
      <w:r w:rsidRPr="00A30FF7">
        <w:t xml:space="preserve"> замене лифтового оборудования, ремонту плоской кровли.</w:t>
      </w:r>
    </w:p>
    <w:p w:rsidR="001F664F" w:rsidRPr="00A30FF7" w:rsidRDefault="001F664F" w:rsidP="001F664F">
      <w:pPr>
        <w:pStyle w:val="ds-markdown-paragraph"/>
        <w:spacing w:before="0" w:beforeAutospacing="0" w:after="0" w:afterAutospacing="0"/>
        <w:ind w:firstLine="567"/>
        <w:jc w:val="both"/>
      </w:pPr>
      <w:r w:rsidRPr="00A30FF7">
        <w:rPr>
          <w:bCs/>
        </w:rPr>
        <w:t>- в детской поликлинике:</w:t>
      </w:r>
      <w:r w:rsidRPr="00A30FF7">
        <w:t xml:space="preserve"> выполнен комплекс работ по защите фундамента и цокольного этажа здания от влаги и разрушения, в том числе: ремонт </w:t>
      </w:r>
      <w:proofErr w:type="spellStart"/>
      <w:r w:rsidRPr="00A30FF7">
        <w:t>отмостоков</w:t>
      </w:r>
      <w:proofErr w:type="spellEnd"/>
      <w:r w:rsidRPr="00A30FF7">
        <w:t xml:space="preserve"> (горизонтальная площадка вокруг здания), приямков</w:t>
      </w:r>
      <w:r w:rsidRPr="00A30FF7">
        <w:rPr>
          <w:color w:val="FF0000"/>
        </w:rPr>
        <w:t xml:space="preserve"> </w:t>
      </w:r>
      <w:r w:rsidRPr="00A30FF7">
        <w:t>(вертикальные углубления у цоколя)</w:t>
      </w:r>
      <w:r>
        <w:t xml:space="preserve"> и вход</w:t>
      </w:r>
      <w:r w:rsidR="003E42BE">
        <w:t>ной группы</w:t>
      </w:r>
      <w:r>
        <w:t>.</w:t>
      </w:r>
    </w:p>
    <w:p w:rsidR="001F664F" w:rsidRPr="006F03B3" w:rsidRDefault="001F664F" w:rsidP="001F664F">
      <w:pPr>
        <w:ind w:firstLine="567"/>
        <w:jc w:val="both"/>
        <w:rPr>
          <w:b/>
          <w:bCs/>
          <w:sz w:val="24"/>
          <w:szCs w:val="24"/>
          <w:highlight w:val="yellow"/>
        </w:rPr>
      </w:pPr>
    </w:p>
    <w:p w:rsidR="001F664F" w:rsidRPr="009812EF" w:rsidRDefault="001F664F" w:rsidP="001F664F">
      <w:pPr>
        <w:ind w:firstLine="709"/>
        <w:jc w:val="center"/>
        <w:rPr>
          <w:sz w:val="24"/>
          <w:szCs w:val="24"/>
        </w:rPr>
      </w:pPr>
      <w:r w:rsidRPr="009812EF">
        <w:rPr>
          <w:b/>
          <w:sz w:val="24"/>
          <w:szCs w:val="24"/>
        </w:rPr>
        <w:t>Основные показатели в сфере здравоохранения</w:t>
      </w:r>
    </w:p>
    <w:p w:rsidR="00BF24B1" w:rsidRDefault="00BF24B1" w:rsidP="001F664F">
      <w:pPr>
        <w:pStyle w:val="af2"/>
        <w:ind w:left="0" w:firstLine="709"/>
        <w:jc w:val="right"/>
        <w:rPr>
          <w:sz w:val="24"/>
          <w:szCs w:val="24"/>
        </w:rPr>
      </w:pPr>
    </w:p>
    <w:p w:rsidR="001F664F" w:rsidRPr="009812EF" w:rsidRDefault="001F664F" w:rsidP="001F664F">
      <w:pPr>
        <w:pStyle w:val="af2"/>
        <w:ind w:left="0" w:firstLine="709"/>
        <w:jc w:val="right"/>
        <w:rPr>
          <w:sz w:val="24"/>
          <w:szCs w:val="24"/>
        </w:rPr>
      </w:pPr>
      <w:r w:rsidRPr="009812EF">
        <w:rPr>
          <w:sz w:val="24"/>
          <w:szCs w:val="24"/>
        </w:rPr>
        <w:t xml:space="preserve">таблица </w:t>
      </w:r>
      <w:r w:rsidR="00BF24B1">
        <w:rPr>
          <w:sz w:val="24"/>
          <w:szCs w:val="24"/>
        </w:rPr>
        <w:t>6</w:t>
      </w:r>
    </w:p>
    <w:tbl>
      <w:tblPr>
        <w:tblStyle w:val="ad"/>
        <w:tblW w:w="9451" w:type="dxa"/>
        <w:jc w:val="center"/>
        <w:tblLayout w:type="fixed"/>
        <w:tblLook w:val="04A0"/>
      </w:tblPr>
      <w:tblGrid>
        <w:gridCol w:w="3923"/>
        <w:gridCol w:w="1134"/>
        <w:gridCol w:w="1417"/>
        <w:gridCol w:w="1417"/>
        <w:gridCol w:w="1560"/>
      </w:tblGrid>
      <w:tr w:rsidR="001F664F" w:rsidRPr="009812EF" w:rsidTr="00661788">
        <w:trPr>
          <w:jc w:val="center"/>
        </w:trPr>
        <w:tc>
          <w:tcPr>
            <w:tcW w:w="3923" w:type="dxa"/>
          </w:tcPr>
          <w:p w:rsidR="001F664F" w:rsidRPr="009812EF" w:rsidRDefault="001F664F" w:rsidP="00661788">
            <w:pPr>
              <w:pStyle w:val="af2"/>
              <w:ind w:left="0"/>
              <w:jc w:val="center"/>
              <w:rPr>
                <w:sz w:val="24"/>
                <w:szCs w:val="24"/>
              </w:rPr>
            </w:pPr>
            <w:r w:rsidRPr="009812EF">
              <w:rPr>
                <w:sz w:val="24"/>
                <w:szCs w:val="24"/>
              </w:rPr>
              <w:t>Показатели</w:t>
            </w:r>
          </w:p>
        </w:tc>
        <w:tc>
          <w:tcPr>
            <w:tcW w:w="1134" w:type="dxa"/>
          </w:tcPr>
          <w:p w:rsidR="001F664F" w:rsidRPr="009812EF" w:rsidRDefault="001F664F" w:rsidP="00661788">
            <w:pPr>
              <w:pStyle w:val="af2"/>
              <w:ind w:left="0"/>
              <w:jc w:val="center"/>
              <w:rPr>
                <w:sz w:val="24"/>
                <w:szCs w:val="24"/>
              </w:rPr>
            </w:pPr>
            <w:proofErr w:type="spellStart"/>
            <w:r w:rsidRPr="009812EF">
              <w:rPr>
                <w:sz w:val="24"/>
                <w:szCs w:val="24"/>
              </w:rPr>
              <w:t>Ед</w:t>
            </w:r>
            <w:proofErr w:type="gramStart"/>
            <w:r w:rsidRPr="009812EF">
              <w:rPr>
                <w:sz w:val="24"/>
                <w:szCs w:val="24"/>
              </w:rPr>
              <w:t>.и</w:t>
            </w:r>
            <w:proofErr w:type="gramEnd"/>
            <w:r w:rsidRPr="009812EF">
              <w:rPr>
                <w:sz w:val="24"/>
                <w:szCs w:val="24"/>
              </w:rPr>
              <w:t>зм</w:t>
            </w:r>
            <w:proofErr w:type="spellEnd"/>
            <w:r w:rsidRPr="009812EF">
              <w:rPr>
                <w:sz w:val="24"/>
                <w:szCs w:val="24"/>
              </w:rPr>
              <w:t>.</w:t>
            </w:r>
          </w:p>
        </w:tc>
        <w:tc>
          <w:tcPr>
            <w:tcW w:w="1417" w:type="dxa"/>
            <w:vAlign w:val="center"/>
          </w:tcPr>
          <w:p w:rsidR="001F664F" w:rsidRPr="009812EF" w:rsidRDefault="001F664F" w:rsidP="00661788">
            <w:pPr>
              <w:jc w:val="center"/>
              <w:rPr>
                <w:sz w:val="24"/>
                <w:szCs w:val="24"/>
              </w:rPr>
            </w:pPr>
            <w:r w:rsidRPr="009812EF">
              <w:rPr>
                <w:sz w:val="24"/>
                <w:szCs w:val="24"/>
              </w:rPr>
              <w:t>01.10.2024</w:t>
            </w:r>
          </w:p>
        </w:tc>
        <w:tc>
          <w:tcPr>
            <w:tcW w:w="1417" w:type="dxa"/>
            <w:vAlign w:val="center"/>
          </w:tcPr>
          <w:p w:rsidR="001F664F" w:rsidRPr="009812EF" w:rsidRDefault="001F664F" w:rsidP="00661788">
            <w:pPr>
              <w:jc w:val="center"/>
              <w:rPr>
                <w:sz w:val="24"/>
                <w:szCs w:val="24"/>
              </w:rPr>
            </w:pPr>
            <w:r w:rsidRPr="009812EF">
              <w:rPr>
                <w:sz w:val="24"/>
                <w:szCs w:val="24"/>
              </w:rPr>
              <w:t>01.10.2025</w:t>
            </w:r>
          </w:p>
        </w:tc>
        <w:tc>
          <w:tcPr>
            <w:tcW w:w="1560" w:type="dxa"/>
          </w:tcPr>
          <w:p w:rsidR="001F664F" w:rsidRPr="009812EF" w:rsidRDefault="001F664F" w:rsidP="00661788">
            <w:pPr>
              <w:pStyle w:val="af2"/>
              <w:ind w:left="0"/>
              <w:jc w:val="center"/>
              <w:rPr>
                <w:sz w:val="24"/>
                <w:szCs w:val="24"/>
              </w:rPr>
            </w:pPr>
            <w:r w:rsidRPr="009812EF">
              <w:rPr>
                <w:sz w:val="24"/>
                <w:szCs w:val="24"/>
              </w:rPr>
              <w:t>Отклонение,</w:t>
            </w:r>
          </w:p>
          <w:p w:rsidR="001F664F" w:rsidRPr="009812EF" w:rsidRDefault="001F664F" w:rsidP="00661788">
            <w:pPr>
              <w:pStyle w:val="af2"/>
              <w:ind w:left="0"/>
              <w:jc w:val="center"/>
              <w:rPr>
                <w:sz w:val="24"/>
                <w:szCs w:val="24"/>
              </w:rPr>
            </w:pPr>
            <w:r w:rsidRPr="009812EF">
              <w:rPr>
                <w:sz w:val="24"/>
                <w:szCs w:val="24"/>
              </w:rPr>
              <w:t>%</w:t>
            </w:r>
          </w:p>
        </w:tc>
      </w:tr>
      <w:tr w:rsidR="001F664F" w:rsidRPr="009812EF" w:rsidTr="00661788">
        <w:trPr>
          <w:jc w:val="center"/>
        </w:trPr>
        <w:tc>
          <w:tcPr>
            <w:tcW w:w="3923" w:type="dxa"/>
            <w:shd w:val="clear" w:color="auto" w:fill="auto"/>
          </w:tcPr>
          <w:p w:rsidR="001F664F" w:rsidRPr="009812EF" w:rsidRDefault="001F664F" w:rsidP="00661788">
            <w:pPr>
              <w:ind w:left="24"/>
              <w:jc w:val="both"/>
              <w:rPr>
                <w:sz w:val="24"/>
                <w:szCs w:val="24"/>
              </w:rPr>
            </w:pPr>
            <w:r w:rsidRPr="009812EF">
              <w:rPr>
                <w:sz w:val="24"/>
                <w:szCs w:val="24"/>
              </w:rPr>
              <w:t>1.Численно</w:t>
            </w:r>
            <w:r w:rsidR="003B06C8">
              <w:rPr>
                <w:sz w:val="24"/>
                <w:szCs w:val="24"/>
              </w:rPr>
              <w:t xml:space="preserve">сть работников здравоохранения </w:t>
            </w:r>
            <w:r w:rsidRPr="009812EF">
              <w:rPr>
                <w:sz w:val="24"/>
                <w:szCs w:val="24"/>
              </w:rPr>
              <w:t>– всего, из них:</w:t>
            </w:r>
          </w:p>
        </w:tc>
        <w:tc>
          <w:tcPr>
            <w:tcW w:w="1134" w:type="dxa"/>
            <w:shd w:val="clear" w:color="auto" w:fill="auto"/>
          </w:tcPr>
          <w:p w:rsidR="001F664F" w:rsidRPr="009812EF" w:rsidRDefault="001F664F" w:rsidP="00661788">
            <w:pPr>
              <w:pStyle w:val="af2"/>
              <w:ind w:left="0"/>
              <w:jc w:val="center"/>
              <w:rPr>
                <w:sz w:val="24"/>
                <w:szCs w:val="24"/>
              </w:rPr>
            </w:pPr>
            <w:r w:rsidRPr="009812EF">
              <w:rPr>
                <w:sz w:val="24"/>
                <w:szCs w:val="24"/>
              </w:rPr>
              <w:t>Человек</w:t>
            </w:r>
          </w:p>
        </w:tc>
        <w:tc>
          <w:tcPr>
            <w:tcW w:w="1417" w:type="dxa"/>
          </w:tcPr>
          <w:p w:rsidR="001F664F" w:rsidRPr="009812EF" w:rsidRDefault="001F664F" w:rsidP="00661788">
            <w:pPr>
              <w:pStyle w:val="af2"/>
              <w:ind w:left="0"/>
              <w:jc w:val="center"/>
              <w:rPr>
                <w:sz w:val="24"/>
                <w:szCs w:val="24"/>
              </w:rPr>
            </w:pPr>
            <w:r w:rsidRPr="009812EF">
              <w:rPr>
                <w:sz w:val="24"/>
                <w:szCs w:val="24"/>
              </w:rPr>
              <w:t>1</w:t>
            </w:r>
            <w:r>
              <w:rPr>
                <w:sz w:val="24"/>
                <w:szCs w:val="24"/>
              </w:rPr>
              <w:t xml:space="preserve"> </w:t>
            </w:r>
            <w:r w:rsidRPr="009812EF">
              <w:rPr>
                <w:sz w:val="24"/>
                <w:szCs w:val="24"/>
              </w:rPr>
              <w:t>500</w:t>
            </w:r>
          </w:p>
        </w:tc>
        <w:tc>
          <w:tcPr>
            <w:tcW w:w="1417" w:type="dxa"/>
          </w:tcPr>
          <w:p w:rsidR="001F664F" w:rsidRPr="00800931" w:rsidRDefault="001F664F" w:rsidP="00661788">
            <w:pPr>
              <w:pStyle w:val="af2"/>
              <w:ind w:left="0"/>
              <w:jc w:val="center"/>
              <w:rPr>
                <w:sz w:val="24"/>
                <w:szCs w:val="24"/>
              </w:rPr>
            </w:pPr>
            <w:r>
              <w:rPr>
                <w:sz w:val="24"/>
                <w:szCs w:val="24"/>
              </w:rPr>
              <w:t>1 499</w:t>
            </w:r>
          </w:p>
        </w:tc>
        <w:tc>
          <w:tcPr>
            <w:tcW w:w="1560" w:type="dxa"/>
          </w:tcPr>
          <w:p w:rsidR="001F664F" w:rsidRPr="009812EF" w:rsidRDefault="001F664F" w:rsidP="00661788">
            <w:pPr>
              <w:pStyle w:val="af2"/>
              <w:ind w:left="0"/>
              <w:jc w:val="center"/>
              <w:rPr>
                <w:sz w:val="24"/>
                <w:szCs w:val="24"/>
              </w:rPr>
            </w:pPr>
            <w:r w:rsidRPr="009812EF">
              <w:rPr>
                <w:sz w:val="24"/>
                <w:szCs w:val="24"/>
              </w:rPr>
              <w:t>99,</w:t>
            </w:r>
            <w:r>
              <w:rPr>
                <w:sz w:val="24"/>
                <w:szCs w:val="24"/>
              </w:rPr>
              <w:t>9</w:t>
            </w:r>
          </w:p>
        </w:tc>
      </w:tr>
      <w:tr w:rsidR="001F664F" w:rsidRPr="009812EF" w:rsidTr="00661788">
        <w:trPr>
          <w:jc w:val="center"/>
        </w:trPr>
        <w:tc>
          <w:tcPr>
            <w:tcW w:w="3923" w:type="dxa"/>
            <w:shd w:val="clear" w:color="auto" w:fill="auto"/>
          </w:tcPr>
          <w:p w:rsidR="001F664F" w:rsidRPr="009812EF" w:rsidRDefault="001F664F" w:rsidP="00661788">
            <w:pPr>
              <w:ind w:left="24"/>
              <w:rPr>
                <w:sz w:val="24"/>
                <w:szCs w:val="24"/>
              </w:rPr>
            </w:pPr>
            <w:r w:rsidRPr="009812EF">
              <w:rPr>
                <w:sz w:val="24"/>
                <w:szCs w:val="24"/>
              </w:rPr>
              <w:t>- врачей</w:t>
            </w:r>
          </w:p>
        </w:tc>
        <w:tc>
          <w:tcPr>
            <w:tcW w:w="1134" w:type="dxa"/>
            <w:shd w:val="clear" w:color="auto" w:fill="auto"/>
          </w:tcPr>
          <w:p w:rsidR="001F664F" w:rsidRPr="009812EF" w:rsidRDefault="001F664F" w:rsidP="00661788">
            <w:pPr>
              <w:pStyle w:val="af2"/>
              <w:ind w:left="0"/>
              <w:jc w:val="center"/>
              <w:rPr>
                <w:sz w:val="24"/>
                <w:szCs w:val="24"/>
              </w:rPr>
            </w:pPr>
            <w:r w:rsidRPr="009812EF">
              <w:rPr>
                <w:sz w:val="24"/>
                <w:szCs w:val="24"/>
              </w:rPr>
              <w:t>Человек</w:t>
            </w:r>
          </w:p>
        </w:tc>
        <w:tc>
          <w:tcPr>
            <w:tcW w:w="1417" w:type="dxa"/>
          </w:tcPr>
          <w:p w:rsidR="001F664F" w:rsidRPr="009812EF" w:rsidRDefault="001F664F" w:rsidP="00661788">
            <w:pPr>
              <w:pStyle w:val="af2"/>
              <w:ind w:left="0"/>
              <w:jc w:val="center"/>
              <w:rPr>
                <w:sz w:val="24"/>
                <w:szCs w:val="24"/>
              </w:rPr>
            </w:pPr>
            <w:r w:rsidRPr="009812EF">
              <w:rPr>
                <w:sz w:val="24"/>
                <w:szCs w:val="24"/>
              </w:rPr>
              <w:t>185</w:t>
            </w:r>
          </w:p>
        </w:tc>
        <w:tc>
          <w:tcPr>
            <w:tcW w:w="1417" w:type="dxa"/>
          </w:tcPr>
          <w:p w:rsidR="001F664F" w:rsidRPr="009812EF" w:rsidRDefault="001F664F" w:rsidP="00661788">
            <w:pPr>
              <w:pStyle w:val="af2"/>
              <w:ind w:left="0"/>
              <w:jc w:val="center"/>
              <w:rPr>
                <w:sz w:val="24"/>
                <w:szCs w:val="24"/>
              </w:rPr>
            </w:pPr>
            <w:r>
              <w:rPr>
                <w:sz w:val="24"/>
                <w:szCs w:val="24"/>
              </w:rPr>
              <w:t>185</w:t>
            </w:r>
          </w:p>
        </w:tc>
        <w:tc>
          <w:tcPr>
            <w:tcW w:w="1560" w:type="dxa"/>
          </w:tcPr>
          <w:p w:rsidR="001F664F" w:rsidRPr="009812EF" w:rsidRDefault="001F664F" w:rsidP="00661788">
            <w:pPr>
              <w:pStyle w:val="af2"/>
              <w:ind w:left="0"/>
              <w:jc w:val="center"/>
              <w:rPr>
                <w:sz w:val="24"/>
                <w:szCs w:val="24"/>
              </w:rPr>
            </w:pPr>
            <w:r>
              <w:rPr>
                <w:sz w:val="24"/>
                <w:szCs w:val="24"/>
              </w:rPr>
              <w:t>100,0</w:t>
            </w:r>
          </w:p>
        </w:tc>
      </w:tr>
      <w:tr w:rsidR="001F664F" w:rsidRPr="009812EF" w:rsidTr="00661788">
        <w:trPr>
          <w:jc w:val="center"/>
        </w:trPr>
        <w:tc>
          <w:tcPr>
            <w:tcW w:w="3923" w:type="dxa"/>
            <w:shd w:val="clear" w:color="auto" w:fill="auto"/>
          </w:tcPr>
          <w:p w:rsidR="001F664F" w:rsidRPr="009812EF" w:rsidRDefault="001F664F" w:rsidP="00661788">
            <w:pPr>
              <w:ind w:left="24"/>
              <w:jc w:val="both"/>
              <w:rPr>
                <w:sz w:val="24"/>
                <w:szCs w:val="24"/>
              </w:rPr>
            </w:pPr>
            <w:r w:rsidRPr="009812EF">
              <w:rPr>
                <w:sz w:val="24"/>
                <w:szCs w:val="24"/>
              </w:rPr>
              <w:t>- из них: врачей общей практики  (семейной медицины)</w:t>
            </w:r>
          </w:p>
        </w:tc>
        <w:tc>
          <w:tcPr>
            <w:tcW w:w="1134" w:type="dxa"/>
            <w:shd w:val="clear" w:color="auto" w:fill="auto"/>
          </w:tcPr>
          <w:p w:rsidR="001F664F" w:rsidRPr="009812EF" w:rsidRDefault="001F664F" w:rsidP="00661788">
            <w:pPr>
              <w:pStyle w:val="af2"/>
              <w:ind w:left="0"/>
              <w:jc w:val="center"/>
              <w:rPr>
                <w:sz w:val="24"/>
                <w:szCs w:val="24"/>
              </w:rPr>
            </w:pPr>
            <w:r w:rsidRPr="009812EF">
              <w:rPr>
                <w:sz w:val="24"/>
                <w:szCs w:val="24"/>
              </w:rPr>
              <w:t>Человек</w:t>
            </w:r>
          </w:p>
        </w:tc>
        <w:tc>
          <w:tcPr>
            <w:tcW w:w="1417" w:type="dxa"/>
          </w:tcPr>
          <w:p w:rsidR="001F664F" w:rsidRPr="009812EF" w:rsidRDefault="001F664F" w:rsidP="00661788">
            <w:pPr>
              <w:pStyle w:val="af2"/>
              <w:ind w:left="0"/>
              <w:jc w:val="center"/>
              <w:rPr>
                <w:sz w:val="24"/>
                <w:szCs w:val="24"/>
              </w:rPr>
            </w:pPr>
            <w:r w:rsidRPr="009812EF">
              <w:rPr>
                <w:sz w:val="24"/>
                <w:szCs w:val="24"/>
              </w:rPr>
              <w:t>1</w:t>
            </w:r>
          </w:p>
        </w:tc>
        <w:tc>
          <w:tcPr>
            <w:tcW w:w="1417" w:type="dxa"/>
          </w:tcPr>
          <w:p w:rsidR="001F664F" w:rsidRPr="009812EF" w:rsidRDefault="001F664F" w:rsidP="00661788">
            <w:pPr>
              <w:pStyle w:val="af2"/>
              <w:ind w:left="0"/>
              <w:jc w:val="center"/>
              <w:rPr>
                <w:sz w:val="24"/>
                <w:szCs w:val="24"/>
              </w:rPr>
            </w:pPr>
            <w:r>
              <w:rPr>
                <w:sz w:val="24"/>
                <w:szCs w:val="24"/>
              </w:rPr>
              <w:t>1</w:t>
            </w:r>
          </w:p>
        </w:tc>
        <w:tc>
          <w:tcPr>
            <w:tcW w:w="1560" w:type="dxa"/>
          </w:tcPr>
          <w:p w:rsidR="001F664F" w:rsidRPr="009812EF" w:rsidRDefault="001F664F" w:rsidP="00661788">
            <w:pPr>
              <w:pStyle w:val="af2"/>
              <w:ind w:left="0"/>
              <w:jc w:val="center"/>
              <w:rPr>
                <w:sz w:val="24"/>
                <w:szCs w:val="24"/>
              </w:rPr>
            </w:pPr>
            <w:r w:rsidRPr="009812EF">
              <w:rPr>
                <w:sz w:val="24"/>
                <w:szCs w:val="24"/>
              </w:rPr>
              <w:t>100,0</w:t>
            </w:r>
          </w:p>
        </w:tc>
      </w:tr>
      <w:tr w:rsidR="001F664F" w:rsidRPr="009812EF" w:rsidTr="00661788">
        <w:trPr>
          <w:jc w:val="center"/>
        </w:trPr>
        <w:tc>
          <w:tcPr>
            <w:tcW w:w="3923" w:type="dxa"/>
            <w:shd w:val="clear" w:color="auto" w:fill="auto"/>
          </w:tcPr>
          <w:p w:rsidR="001F664F" w:rsidRPr="009812EF" w:rsidRDefault="001F664F" w:rsidP="00661788">
            <w:pPr>
              <w:ind w:left="24"/>
              <w:rPr>
                <w:sz w:val="24"/>
                <w:szCs w:val="24"/>
              </w:rPr>
            </w:pPr>
            <w:r w:rsidRPr="009812EF">
              <w:rPr>
                <w:sz w:val="24"/>
                <w:szCs w:val="24"/>
              </w:rPr>
              <w:t>- среднего медицинского персонала</w:t>
            </w:r>
          </w:p>
        </w:tc>
        <w:tc>
          <w:tcPr>
            <w:tcW w:w="1134" w:type="dxa"/>
            <w:shd w:val="clear" w:color="auto" w:fill="auto"/>
          </w:tcPr>
          <w:p w:rsidR="001F664F" w:rsidRPr="009812EF" w:rsidRDefault="001F664F" w:rsidP="00661788">
            <w:pPr>
              <w:pStyle w:val="af2"/>
              <w:ind w:left="0"/>
              <w:jc w:val="center"/>
              <w:rPr>
                <w:sz w:val="24"/>
                <w:szCs w:val="24"/>
              </w:rPr>
            </w:pPr>
            <w:r w:rsidRPr="009812EF">
              <w:rPr>
                <w:sz w:val="24"/>
                <w:szCs w:val="24"/>
              </w:rPr>
              <w:t>Человек</w:t>
            </w:r>
          </w:p>
        </w:tc>
        <w:tc>
          <w:tcPr>
            <w:tcW w:w="1417" w:type="dxa"/>
          </w:tcPr>
          <w:p w:rsidR="001F664F" w:rsidRPr="009812EF" w:rsidRDefault="001F664F" w:rsidP="00661788">
            <w:pPr>
              <w:pStyle w:val="af2"/>
              <w:ind w:left="0"/>
              <w:jc w:val="center"/>
              <w:rPr>
                <w:sz w:val="24"/>
                <w:szCs w:val="24"/>
              </w:rPr>
            </w:pPr>
            <w:r w:rsidRPr="009812EF">
              <w:rPr>
                <w:sz w:val="24"/>
                <w:szCs w:val="24"/>
              </w:rPr>
              <w:t>55</w:t>
            </w:r>
            <w:r>
              <w:rPr>
                <w:sz w:val="24"/>
                <w:szCs w:val="24"/>
              </w:rPr>
              <w:t>2</w:t>
            </w:r>
          </w:p>
        </w:tc>
        <w:tc>
          <w:tcPr>
            <w:tcW w:w="1417" w:type="dxa"/>
          </w:tcPr>
          <w:p w:rsidR="001F664F" w:rsidRPr="009812EF" w:rsidRDefault="001F664F" w:rsidP="00661788">
            <w:pPr>
              <w:pStyle w:val="af2"/>
              <w:ind w:left="0"/>
              <w:jc w:val="center"/>
              <w:rPr>
                <w:sz w:val="24"/>
                <w:szCs w:val="24"/>
              </w:rPr>
            </w:pPr>
            <w:r>
              <w:rPr>
                <w:sz w:val="24"/>
                <w:szCs w:val="24"/>
              </w:rPr>
              <w:t>551</w:t>
            </w:r>
          </w:p>
        </w:tc>
        <w:tc>
          <w:tcPr>
            <w:tcW w:w="1560" w:type="dxa"/>
          </w:tcPr>
          <w:p w:rsidR="001F664F" w:rsidRPr="009812EF" w:rsidRDefault="001F664F" w:rsidP="00661788">
            <w:pPr>
              <w:pStyle w:val="af2"/>
              <w:ind w:left="0"/>
              <w:jc w:val="center"/>
              <w:rPr>
                <w:sz w:val="24"/>
                <w:szCs w:val="24"/>
              </w:rPr>
            </w:pPr>
            <w:r>
              <w:rPr>
                <w:sz w:val="24"/>
                <w:szCs w:val="24"/>
              </w:rPr>
              <w:t>99,8</w:t>
            </w:r>
          </w:p>
        </w:tc>
      </w:tr>
      <w:tr w:rsidR="001F664F" w:rsidRPr="009812EF" w:rsidTr="00661788">
        <w:trPr>
          <w:jc w:val="center"/>
        </w:trPr>
        <w:tc>
          <w:tcPr>
            <w:tcW w:w="3923" w:type="dxa"/>
            <w:shd w:val="clear" w:color="auto" w:fill="auto"/>
          </w:tcPr>
          <w:p w:rsidR="001F664F" w:rsidRPr="009812EF" w:rsidRDefault="001F664F" w:rsidP="00661788">
            <w:pPr>
              <w:ind w:left="24"/>
              <w:jc w:val="both"/>
              <w:rPr>
                <w:sz w:val="24"/>
                <w:szCs w:val="24"/>
              </w:rPr>
            </w:pPr>
            <w:r>
              <w:rPr>
                <w:sz w:val="24"/>
                <w:szCs w:val="24"/>
              </w:rPr>
              <w:t xml:space="preserve">2.Объем </w:t>
            </w:r>
            <w:r w:rsidRPr="009812EF">
              <w:rPr>
                <w:sz w:val="24"/>
                <w:szCs w:val="24"/>
              </w:rPr>
              <w:t>медицинской помощи, предоставляемой муниципальными учреждениями здравоохранения:</w:t>
            </w:r>
          </w:p>
        </w:tc>
        <w:tc>
          <w:tcPr>
            <w:tcW w:w="1134" w:type="dxa"/>
            <w:shd w:val="clear" w:color="auto" w:fill="auto"/>
          </w:tcPr>
          <w:p w:rsidR="001F664F" w:rsidRPr="009812EF" w:rsidRDefault="001F664F" w:rsidP="00661788">
            <w:pPr>
              <w:jc w:val="center"/>
              <w:rPr>
                <w:sz w:val="24"/>
                <w:szCs w:val="24"/>
              </w:rPr>
            </w:pPr>
          </w:p>
        </w:tc>
        <w:tc>
          <w:tcPr>
            <w:tcW w:w="1417" w:type="dxa"/>
          </w:tcPr>
          <w:p w:rsidR="001F664F" w:rsidRPr="009812EF" w:rsidRDefault="001F664F" w:rsidP="00661788">
            <w:pPr>
              <w:pStyle w:val="af2"/>
              <w:ind w:left="0"/>
              <w:jc w:val="center"/>
              <w:rPr>
                <w:sz w:val="24"/>
                <w:szCs w:val="24"/>
              </w:rPr>
            </w:pPr>
          </w:p>
        </w:tc>
        <w:tc>
          <w:tcPr>
            <w:tcW w:w="1417" w:type="dxa"/>
          </w:tcPr>
          <w:p w:rsidR="001F664F" w:rsidRPr="009812EF" w:rsidRDefault="001F664F" w:rsidP="00661788">
            <w:pPr>
              <w:pStyle w:val="af2"/>
              <w:ind w:left="0"/>
              <w:jc w:val="center"/>
              <w:rPr>
                <w:sz w:val="24"/>
                <w:szCs w:val="24"/>
              </w:rPr>
            </w:pPr>
          </w:p>
        </w:tc>
        <w:tc>
          <w:tcPr>
            <w:tcW w:w="1560" w:type="dxa"/>
          </w:tcPr>
          <w:p w:rsidR="001F664F" w:rsidRPr="009812EF" w:rsidRDefault="001F664F" w:rsidP="00661788">
            <w:pPr>
              <w:pStyle w:val="af2"/>
              <w:ind w:left="0"/>
              <w:jc w:val="center"/>
              <w:rPr>
                <w:sz w:val="24"/>
                <w:szCs w:val="24"/>
              </w:rPr>
            </w:pPr>
          </w:p>
        </w:tc>
      </w:tr>
      <w:tr w:rsidR="001F664F" w:rsidRPr="009812EF" w:rsidTr="00661788">
        <w:trPr>
          <w:jc w:val="center"/>
        </w:trPr>
        <w:tc>
          <w:tcPr>
            <w:tcW w:w="3923" w:type="dxa"/>
          </w:tcPr>
          <w:p w:rsidR="001F664F" w:rsidRPr="009812EF" w:rsidRDefault="001F664F" w:rsidP="00661788">
            <w:pPr>
              <w:ind w:left="24"/>
              <w:rPr>
                <w:sz w:val="24"/>
                <w:szCs w:val="24"/>
              </w:rPr>
            </w:pPr>
            <w:r w:rsidRPr="009812EF">
              <w:rPr>
                <w:sz w:val="24"/>
                <w:szCs w:val="24"/>
              </w:rPr>
              <w:t>- стационарная медицинская помощь</w:t>
            </w:r>
          </w:p>
        </w:tc>
        <w:tc>
          <w:tcPr>
            <w:tcW w:w="1134" w:type="dxa"/>
          </w:tcPr>
          <w:p w:rsidR="001F664F" w:rsidRPr="009812EF" w:rsidRDefault="001F664F" w:rsidP="00661788">
            <w:pPr>
              <w:jc w:val="center"/>
              <w:rPr>
                <w:sz w:val="24"/>
                <w:szCs w:val="24"/>
              </w:rPr>
            </w:pPr>
            <w:r w:rsidRPr="009812EF">
              <w:rPr>
                <w:sz w:val="24"/>
                <w:szCs w:val="24"/>
              </w:rPr>
              <w:t>койко-день</w:t>
            </w:r>
          </w:p>
        </w:tc>
        <w:tc>
          <w:tcPr>
            <w:tcW w:w="1417" w:type="dxa"/>
          </w:tcPr>
          <w:p w:rsidR="001F664F" w:rsidRPr="009812EF" w:rsidRDefault="001F664F" w:rsidP="00661788">
            <w:pPr>
              <w:pStyle w:val="af2"/>
              <w:ind w:left="0"/>
              <w:jc w:val="center"/>
              <w:rPr>
                <w:sz w:val="24"/>
                <w:szCs w:val="24"/>
              </w:rPr>
            </w:pPr>
            <w:r w:rsidRPr="009812EF">
              <w:rPr>
                <w:sz w:val="24"/>
                <w:szCs w:val="24"/>
              </w:rPr>
              <w:t>50 208</w:t>
            </w:r>
          </w:p>
        </w:tc>
        <w:tc>
          <w:tcPr>
            <w:tcW w:w="1417" w:type="dxa"/>
          </w:tcPr>
          <w:p w:rsidR="001F664F" w:rsidRPr="009812EF" w:rsidRDefault="001F664F" w:rsidP="00661788">
            <w:pPr>
              <w:pStyle w:val="af2"/>
              <w:ind w:left="0"/>
              <w:jc w:val="center"/>
              <w:rPr>
                <w:sz w:val="24"/>
                <w:szCs w:val="24"/>
              </w:rPr>
            </w:pPr>
            <w:r>
              <w:rPr>
                <w:sz w:val="24"/>
                <w:szCs w:val="24"/>
              </w:rPr>
              <w:t>51 285</w:t>
            </w:r>
          </w:p>
        </w:tc>
        <w:tc>
          <w:tcPr>
            <w:tcW w:w="1560" w:type="dxa"/>
          </w:tcPr>
          <w:p w:rsidR="001F664F" w:rsidRPr="009812EF" w:rsidRDefault="001F664F" w:rsidP="00661788">
            <w:pPr>
              <w:pStyle w:val="af2"/>
              <w:ind w:left="0"/>
              <w:jc w:val="center"/>
              <w:rPr>
                <w:sz w:val="24"/>
                <w:szCs w:val="24"/>
              </w:rPr>
            </w:pPr>
            <w:r>
              <w:rPr>
                <w:sz w:val="24"/>
                <w:szCs w:val="24"/>
              </w:rPr>
              <w:t>102,1</w:t>
            </w:r>
          </w:p>
        </w:tc>
      </w:tr>
      <w:tr w:rsidR="001F664F" w:rsidRPr="009812EF" w:rsidTr="00661788">
        <w:trPr>
          <w:jc w:val="center"/>
        </w:trPr>
        <w:tc>
          <w:tcPr>
            <w:tcW w:w="3923" w:type="dxa"/>
          </w:tcPr>
          <w:p w:rsidR="001F664F" w:rsidRPr="009812EF" w:rsidRDefault="001F664F" w:rsidP="00661788">
            <w:pPr>
              <w:ind w:left="24"/>
              <w:rPr>
                <w:sz w:val="24"/>
                <w:szCs w:val="24"/>
              </w:rPr>
            </w:pPr>
            <w:r w:rsidRPr="009812EF">
              <w:rPr>
                <w:sz w:val="24"/>
                <w:szCs w:val="24"/>
              </w:rPr>
              <w:t>- амбулаторная помощь</w:t>
            </w:r>
          </w:p>
        </w:tc>
        <w:tc>
          <w:tcPr>
            <w:tcW w:w="1134" w:type="dxa"/>
          </w:tcPr>
          <w:p w:rsidR="001F664F" w:rsidRPr="009812EF" w:rsidRDefault="001F664F" w:rsidP="00661788">
            <w:pPr>
              <w:jc w:val="center"/>
              <w:rPr>
                <w:sz w:val="24"/>
                <w:szCs w:val="24"/>
              </w:rPr>
            </w:pPr>
            <w:r w:rsidRPr="009812EF">
              <w:rPr>
                <w:sz w:val="24"/>
                <w:szCs w:val="24"/>
              </w:rPr>
              <w:t>посещений</w:t>
            </w:r>
          </w:p>
        </w:tc>
        <w:tc>
          <w:tcPr>
            <w:tcW w:w="1417" w:type="dxa"/>
          </w:tcPr>
          <w:p w:rsidR="001F664F" w:rsidRPr="009812EF" w:rsidRDefault="001F664F" w:rsidP="00661788">
            <w:pPr>
              <w:pStyle w:val="af2"/>
              <w:ind w:left="0"/>
              <w:jc w:val="center"/>
              <w:rPr>
                <w:sz w:val="24"/>
                <w:szCs w:val="24"/>
              </w:rPr>
            </w:pPr>
            <w:r w:rsidRPr="009812EF">
              <w:rPr>
                <w:sz w:val="24"/>
                <w:szCs w:val="24"/>
              </w:rPr>
              <w:t>318 063</w:t>
            </w:r>
          </w:p>
        </w:tc>
        <w:tc>
          <w:tcPr>
            <w:tcW w:w="1417" w:type="dxa"/>
          </w:tcPr>
          <w:p w:rsidR="001F664F" w:rsidRPr="009812EF" w:rsidRDefault="001F664F" w:rsidP="00661788">
            <w:pPr>
              <w:pStyle w:val="af2"/>
              <w:ind w:left="0"/>
              <w:jc w:val="center"/>
              <w:rPr>
                <w:sz w:val="24"/>
                <w:szCs w:val="24"/>
              </w:rPr>
            </w:pPr>
            <w:r>
              <w:rPr>
                <w:sz w:val="24"/>
                <w:szCs w:val="24"/>
              </w:rPr>
              <w:t>321 215</w:t>
            </w:r>
          </w:p>
        </w:tc>
        <w:tc>
          <w:tcPr>
            <w:tcW w:w="1560" w:type="dxa"/>
          </w:tcPr>
          <w:p w:rsidR="001F664F" w:rsidRPr="009812EF" w:rsidRDefault="001F664F" w:rsidP="00661788">
            <w:pPr>
              <w:pStyle w:val="af2"/>
              <w:ind w:left="0"/>
              <w:jc w:val="center"/>
              <w:rPr>
                <w:sz w:val="24"/>
                <w:szCs w:val="24"/>
              </w:rPr>
            </w:pPr>
            <w:r w:rsidRPr="00974394">
              <w:rPr>
                <w:sz w:val="24"/>
                <w:szCs w:val="24"/>
              </w:rPr>
              <w:t>101,0</w:t>
            </w:r>
          </w:p>
        </w:tc>
      </w:tr>
      <w:tr w:rsidR="001F664F" w:rsidRPr="009812EF" w:rsidTr="00661788">
        <w:trPr>
          <w:jc w:val="center"/>
        </w:trPr>
        <w:tc>
          <w:tcPr>
            <w:tcW w:w="3923" w:type="dxa"/>
          </w:tcPr>
          <w:p w:rsidR="001F664F" w:rsidRPr="009812EF" w:rsidRDefault="001F664F" w:rsidP="00661788">
            <w:pPr>
              <w:ind w:left="24"/>
              <w:rPr>
                <w:sz w:val="24"/>
                <w:szCs w:val="24"/>
              </w:rPr>
            </w:pPr>
            <w:r w:rsidRPr="009812EF">
              <w:rPr>
                <w:sz w:val="24"/>
                <w:szCs w:val="24"/>
              </w:rPr>
              <w:t>- дневные стационары всех видов</w:t>
            </w:r>
          </w:p>
        </w:tc>
        <w:tc>
          <w:tcPr>
            <w:tcW w:w="1134" w:type="dxa"/>
          </w:tcPr>
          <w:p w:rsidR="001F664F" w:rsidRPr="009812EF" w:rsidRDefault="001F664F" w:rsidP="00661788">
            <w:pPr>
              <w:ind w:right="-108"/>
              <w:jc w:val="center"/>
              <w:rPr>
                <w:sz w:val="24"/>
                <w:szCs w:val="24"/>
              </w:rPr>
            </w:pPr>
            <w:proofErr w:type="spellStart"/>
            <w:r w:rsidRPr="009812EF">
              <w:rPr>
                <w:sz w:val="24"/>
                <w:szCs w:val="24"/>
              </w:rPr>
              <w:t>пациент</w:t>
            </w:r>
            <w:proofErr w:type="gramStart"/>
            <w:r w:rsidRPr="009812EF">
              <w:rPr>
                <w:sz w:val="24"/>
                <w:szCs w:val="24"/>
              </w:rPr>
              <w:t>о</w:t>
            </w:r>
            <w:proofErr w:type="spellEnd"/>
            <w:r w:rsidRPr="009812EF">
              <w:rPr>
                <w:sz w:val="24"/>
                <w:szCs w:val="24"/>
              </w:rPr>
              <w:t>-</w:t>
            </w:r>
            <w:proofErr w:type="gramEnd"/>
            <w:r w:rsidRPr="009812EF">
              <w:rPr>
                <w:sz w:val="24"/>
                <w:szCs w:val="24"/>
              </w:rPr>
              <w:t xml:space="preserve"> день</w:t>
            </w:r>
          </w:p>
        </w:tc>
        <w:tc>
          <w:tcPr>
            <w:tcW w:w="1417" w:type="dxa"/>
          </w:tcPr>
          <w:p w:rsidR="001F664F" w:rsidRPr="009812EF" w:rsidRDefault="001F664F" w:rsidP="00661788">
            <w:pPr>
              <w:pStyle w:val="af2"/>
              <w:ind w:left="0"/>
              <w:jc w:val="center"/>
              <w:rPr>
                <w:sz w:val="24"/>
                <w:szCs w:val="24"/>
              </w:rPr>
            </w:pPr>
            <w:r w:rsidRPr="009812EF">
              <w:rPr>
                <w:sz w:val="24"/>
                <w:szCs w:val="24"/>
              </w:rPr>
              <w:t>18 884</w:t>
            </w:r>
          </w:p>
        </w:tc>
        <w:tc>
          <w:tcPr>
            <w:tcW w:w="1417" w:type="dxa"/>
          </w:tcPr>
          <w:p w:rsidR="001F664F" w:rsidRPr="009812EF" w:rsidRDefault="001F664F" w:rsidP="00661788">
            <w:pPr>
              <w:pStyle w:val="af2"/>
              <w:ind w:left="0"/>
              <w:jc w:val="center"/>
              <w:rPr>
                <w:sz w:val="24"/>
                <w:szCs w:val="24"/>
              </w:rPr>
            </w:pPr>
            <w:r>
              <w:rPr>
                <w:sz w:val="24"/>
                <w:szCs w:val="24"/>
              </w:rPr>
              <w:t>19 246</w:t>
            </w:r>
          </w:p>
        </w:tc>
        <w:tc>
          <w:tcPr>
            <w:tcW w:w="1560" w:type="dxa"/>
          </w:tcPr>
          <w:p w:rsidR="001F664F" w:rsidRPr="009812EF" w:rsidRDefault="001F664F" w:rsidP="00661788">
            <w:pPr>
              <w:pStyle w:val="af2"/>
              <w:ind w:left="0"/>
              <w:jc w:val="center"/>
              <w:rPr>
                <w:sz w:val="24"/>
                <w:szCs w:val="24"/>
              </w:rPr>
            </w:pPr>
            <w:r>
              <w:rPr>
                <w:sz w:val="24"/>
                <w:szCs w:val="24"/>
              </w:rPr>
              <w:t>101,9</w:t>
            </w:r>
          </w:p>
        </w:tc>
      </w:tr>
      <w:tr w:rsidR="001F664F" w:rsidRPr="009812EF" w:rsidTr="00661788">
        <w:trPr>
          <w:jc w:val="center"/>
        </w:trPr>
        <w:tc>
          <w:tcPr>
            <w:tcW w:w="3923" w:type="dxa"/>
          </w:tcPr>
          <w:p w:rsidR="001F664F" w:rsidRPr="009812EF" w:rsidRDefault="001F664F" w:rsidP="00661788">
            <w:pPr>
              <w:ind w:left="24"/>
              <w:rPr>
                <w:sz w:val="24"/>
                <w:szCs w:val="24"/>
              </w:rPr>
            </w:pPr>
            <w:r w:rsidRPr="009812EF">
              <w:rPr>
                <w:sz w:val="24"/>
                <w:szCs w:val="24"/>
              </w:rPr>
              <w:t>- скорая медицинская помощь</w:t>
            </w:r>
          </w:p>
        </w:tc>
        <w:tc>
          <w:tcPr>
            <w:tcW w:w="1134" w:type="dxa"/>
          </w:tcPr>
          <w:p w:rsidR="001F664F" w:rsidRPr="009812EF" w:rsidRDefault="001F664F" w:rsidP="00661788">
            <w:pPr>
              <w:jc w:val="center"/>
              <w:rPr>
                <w:sz w:val="24"/>
                <w:szCs w:val="24"/>
              </w:rPr>
            </w:pPr>
            <w:r w:rsidRPr="009812EF">
              <w:rPr>
                <w:sz w:val="24"/>
                <w:szCs w:val="24"/>
              </w:rPr>
              <w:t>вызов</w:t>
            </w:r>
          </w:p>
        </w:tc>
        <w:tc>
          <w:tcPr>
            <w:tcW w:w="1417" w:type="dxa"/>
          </w:tcPr>
          <w:p w:rsidR="001F664F" w:rsidRPr="009812EF" w:rsidRDefault="001F664F" w:rsidP="00661788">
            <w:pPr>
              <w:pStyle w:val="af2"/>
              <w:ind w:left="0"/>
              <w:jc w:val="center"/>
              <w:rPr>
                <w:sz w:val="24"/>
                <w:szCs w:val="24"/>
              </w:rPr>
            </w:pPr>
            <w:r w:rsidRPr="009812EF">
              <w:rPr>
                <w:sz w:val="24"/>
                <w:szCs w:val="24"/>
              </w:rPr>
              <w:t>8 622</w:t>
            </w:r>
          </w:p>
        </w:tc>
        <w:tc>
          <w:tcPr>
            <w:tcW w:w="1417" w:type="dxa"/>
          </w:tcPr>
          <w:p w:rsidR="001F664F" w:rsidRPr="009812EF" w:rsidRDefault="001F664F" w:rsidP="00661788">
            <w:pPr>
              <w:pStyle w:val="af2"/>
              <w:ind w:left="0"/>
              <w:jc w:val="center"/>
              <w:rPr>
                <w:sz w:val="24"/>
                <w:szCs w:val="24"/>
              </w:rPr>
            </w:pPr>
            <w:r>
              <w:rPr>
                <w:sz w:val="24"/>
                <w:szCs w:val="24"/>
              </w:rPr>
              <w:t>7 630</w:t>
            </w:r>
          </w:p>
        </w:tc>
        <w:tc>
          <w:tcPr>
            <w:tcW w:w="1560" w:type="dxa"/>
          </w:tcPr>
          <w:p w:rsidR="001F664F" w:rsidRPr="009812EF" w:rsidRDefault="001F664F" w:rsidP="00661788">
            <w:pPr>
              <w:pStyle w:val="af2"/>
              <w:ind w:left="0"/>
              <w:jc w:val="center"/>
              <w:rPr>
                <w:sz w:val="24"/>
                <w:szCs w:val="24"/>
              </w:rPr>
            </w:pPr>
            <w:r>
              <w:rPr>
                <w:sz w:val="24"/>
                <w:szCs w:val="24"/>
              </w:rPr>
              <w:t>88,5</w:t>
            </w:r>
          </w:p>
        </w:tc>
      </w:tr>
      <w:tr w:rsidR="001F664F" w:rsidRPr="009812EF" w:rsidTr="00661788">
        <w:trPr>
          <w:jc w:val="center"/>
        </w:trPr>
        <w:tc>
          <w:tcPr>
            <w:tcW w:w="3923" w:type="dxa"/>
          </w:tcPr>
          <w:p w:rsidR="001F664F" w:rsidRPr="009812EF" w:rsidRDefault="001F664F" w:rsidP="00661788">
            <w:pPr>
              <w:ind w:left="24"/>
              <w:rPr>
                <w:sz w:val="24"/>
                <w:szCs w:val="24"/>
              </w:rPr>
            </w:pPr>
            <w:r w:rsidRPr="009812EF">
              <w:rPr>
                <w:sz w:val="24"/>
                <w:szCs w:val="24"/>
              </w:rPr>
              <w:t>3.Коечный фонд всего:</w:t>
            </w:r>
          </w:p>
        </w:tc>
        <w:tc>
          <w:tcPr>
            <w:tcW w:w="1134" w:type="dxa"/>
          </w:tcPr>
          <w:p w:rsidR="001F664F" w:rsidRPr="009812EF" w:rsidRDefault="001F664F" w:rsidP="00661788">
            <w:pPr>
              <w:jc w:val="center"/>
              <w:rPr>
                <w:sz w:val="24"/>
                <w:szCs w:val="24"/>
              </w:rPr>
            </w:pPr>
            <w:r w:rsidRPr="009812EF">
              <w:rPr>
                <w:sz w:val="24"/>
                <w:szCs w:val="24"/>
              </w:rPr>
              <w:t>коек</w:t>
            </w:r>
          </w:p>
        </w:tc>
        <w:tc>
          <w:tcPr>
            <w:tcW w:w="1417" w:type="dxa"/>
          </w:tcPr>
          <w:p w:rsidR="001F664F" w:rsidRPr="009812EF" w:rsidRDefault="001F664F" w:rsidP="00661788">
            <w:pPr>
              <w:pStyle w:val="af2"/>
              <w:ind w:left="0"/>
              <w:jc w:val="center"/>
              <w:rPr>
                <w:sz w:val="24"/>
                <w:szCs w:val="24"/>
              </w:rPr>
            </w:pPr>
            <w:r w:rsidRPr="009812EF">
              <w:rPr>
                <w:sz w:val="24"/>
                <w:szCs w:val="24"/>
              </w:rPr>
              <w:t>518</w:t>
            </w:r>
          </w:p>
        </w:tc>
        <w:tc>
          <w:tcPr>
            <w:tcW w:w="1417" w:type="dxa"/>
          </w:tcPr>
          <w:p w:rsidR="001F664F" w:rsidRPr="00800931" w:rsidRDefault="001F664F" w:rsidP="00661788">
            <w:pPr>
              <w:pStyle w:val="af2"/>
              <w:ind w:left="0"/>
              <w:jc w:val="center"/>
              <w:rPr>
                <w:sz w:val="24"/>
                <w:szCs w:val="24"/>
              </w:rPr>
            </w:pPr>
            <w:r>
              <w:rPr>
                <w:sz w:val="24"/>
                <w:szCs w:val="24"/>
              </w:rPr>
              <w:t>518</w:t>
            </w:r>
          </w:p>
        </w:tc>
        <w:tc>
          <w:tcPr>
            <w:tcW w:w="1560" w:type="dxa"/>
          </w:tcPr>
          <w:p w:rsidR="001F664F" w:rsidRPr="009812EF" w:rsidRDefault="001F664F" w:rsidP="00661788">
            <w:pPr>
              <w:pStyle w:val="af2"/>
              <w:ind w:left="0"/>
              <w:jc w:val="center"/>
              <w:rPr>
                <w:sz w:val="24"/>
                <w:szCs w:val="24"/>
              </w:rPr>
            </w:pPr>
            <w:r w:rsidRPr="009812EF">
              <w:rPr>
                <w:sz w:val="24"/>
                <w:szCs w:val="24"/>
              </w:rPr>
              <w:t>100,</w:t>
            </w:r>
            <w:r>
              <w:rPr>
                <w:sz w:val="24"/>
                <w:szCs w:val="24"/>
              </w:rPr>
              <w:t>0</w:t>
            </w:r>
          </w:p>
        </w:tc>
      </w:tr>
      <w:tr w:rsidR="001F664F" w:rsidRPr="009812EF" w:rsidTr="00661788">
        <w:trPr>
          <w:jc w:val="center"/>
        </w:trPr>
        <w:tc>
          <w:tcPr>
            <w:tcW w:w="3923" w:type="dxa"/>
          </w:tcPr>
          <w:p w:rsidR="001F664F" w:rsidRPr="009812EF" w:rsidRDefault="001F664F" w:rsidP="00661788">
            <w:pPr>
              <w:ind w:left="24"/>
              <w:rPr>
                <w:sz w:val="24"/>
                <w:szCs w:val="24"/>
              </w:rPr>
            </w:pPr>
            <w:r w:rsidRPr="009812EF">
              <w:rPr>
                <w:sz w:val="24"/>
                <w:szCs w:val="24"/>
              </w:rPr>
              <w:t>- койки круглосуточного пребывания</w:t>
            </w:r>
          </w:p>
        </w:tc>
        <w:tc>
          <w:tcPr>
            <w:tcW w:w="1134" w:type="dxa"/>
          </w:tcPr>
          <w:p w:rsidR="001F664F" w:rsidRPr="009812EF" w:rsidRDefault="001F664F" w:rsidP="00661788">
            <w:pPr>
              <w:jc w:val="center"/>
              <w:rPr>
                <w:sz w:val="24"/>
                <w:szCs w:val="24"/>
              </w:rPr>
            </w:pPr>
            <w:r w:rsidRPr="009812EF">
              <w:rPr>
                <w:sz w:val="24"/>
                <w:szCs w:val="24"/>
              </w:rPr>
              <w:t>ед.</w:t>
            </w:r>
          </w:p>
        </w:tc>
        <w:tc>
          <w:tcPr>
            <w:tcW w:w="1417" w:type="dxa"/>
          </w:tcPr>
          <w:p w:rsidR="001F664F" w:rsidRPr="009812EF" w:rsidRDefault="001F664F" w:rsidP="00661788">
            <w:pPr>
              <w:pStyle w:val="af2"/>
              <w:ind w:left="0"/>
              <w:jc w:val="center"/>
              <w:rPr>
                <w:sz w:val="24"/>
                <w:szCs w:val="24"/>
              </w:rPr>
            </w:pPr>
            <w:r w:rsidRPr="009812EF">
              <w:rPr>
                <w:sz w:val="24"/>
                <w:szCs w:val="24"/>
              </w:rPr>
              <w:t>373</w:t>
            </w:r>
          </w:p>
        </w:tc>
        <w:tc>
          <w:tcPr>
            <w:tcW w:w="1417" w:type="dxa"/>
          </w:tcPr>
          <w:p w:rsidR="001F664F" w:rsidRPr="009812EF" w:rsidRDefault="001F664F" w:rsidP="00661788">
            <w:pPr>
              <w:pStyle w:val="af2"/>
              <w:ind w:left="0"/>
              <w:jc w:val="center"/>
              <w:rPr>
                <w:sz w:val="24"/>
                <w:szCs w:val="24"/>
              </w:rPr>
            </w:pPr>
            <w:r>
              <w:rPr>
                <w:sz w:val="24"/>
                <w:szCs w:val="24"/>
              </w:rPr>
              <w:t>373</w:t>
            </w:r>
          </w:p>
        </w:tc>
        <w:tc>
          <w:tcPr>
            <w:tcW w:w="1560" w:type="dxa"/>
          </w:tcPr>
          <w:p w:rsidR="001F664F" w:rsidRPr="009812EF" w:rsidRDefault="001F664F" w:rsidP="00661788">
            <w:pPr>
              <w:pStyle w:val="af2"/>
              <w:ind w:left="0"/>
              <w:jc w:val="center"/>
              <w:rPr>
                <w:sz w:val="24"/>
                <w:szCs w:val="24"/>
              </w:rPr>
            </w:pPr>
            <w:r w:rsidRPr="009812EF">
              <w:rPr>
                <w:sz w:val="24"/>
                <w:szCs w:val="24"/>
              </w:rPr>
              <w:t>100,0</w:t>
            </w:r>
          </w:p>
        </w:tc>
      </w:tr>
      <w:tr w:rsidR="001F664F" w:rsidRPr="009812EF" w:rsidTr="00661788">
        <w:trPr>
          <w:jc w:val="center"/>
        </w:trPr>
        <w:tc>
          <w:tcPr>
            <w:tcW w:w="3923" w:type="dxa"/>
          </w:tcPr>
          <w:p w:rsidR="001F664F" w:rsidRPr="009812EF" w:rsidRDefault="001F664F" w:rsidP="00661788">
            <w:pPr>
              <w:ind w:left="24"/>
              <w:rPr>
                <w:sz w:val="24"/>
                <w:szCs w:val="24"/>
              </w:rPr>
            </w:pPr>
            <w:r w:rsidRPr="009812EF">
              <w:rPr>
                <w:sz w:val="24"/>
                <w:szCs w:val="24"/>
              </w:rPr>
              <w:t>- койки дневного пребывания</w:t>
            </w:r>
          </w:p>
        </w:tc>
        <w:tc>
          <w:tcPr>
            <w:tcW w:w="1134" w:type="dxa"/>
          </w:tcPr>
          <w:p w:rsidR="001F664F" w:rsidRPr="009812EF" w:rsidRDefault="001F664F" w:rsidP="00661788">
            <w:pPr>
              <w:jc w:val="center"/>
              <w:rPr>
                <w:sz w:val="24"/>
                <w:szCs w:val="24"/>
              </w:rPr>
            </w:pPr>
            <w:r w:rsidRPr="009812EF">
              <w:rPr>
                <w:sz w:val="24"/>
                <w:szCs w:val="24"/>
              </w:rPr>
              <w:t>ед.</w:t>
            </w:r>
          </w:p>
        </w:tc>
        <w:tc>
          <w:tcPr>
            <w:tcW w:w="1417" w:type="dxa"/>
          </w:tcPr>
          <w:p w:rsidR="001F664F" w:rsidRPr="009812EF" w:rsidRDefault="001F664F" w:rsidP="00661788">
            <w:pPr>
              <w:pStyle w:val="af2"/>
              <w:ind w:left="0"/>
              <w:jc w:val="center"/>
              <w:rPr>
                <w:sz w:val="24"/>
                <w:szCs w:val="24"/>
              </w:rPr>
            </w:pPr>
            <w:r w:rsidRPr="009812EF">
              <w:rPr>
                <w:sz w:val="24"/>
                <w:szCs w:val="24"/>
              </w:rPr>
              <w:t>145</w:t>
            </w:r>
          </w:p>
        </w:tc>
        <w:tc>
          <w:tcPr>
            <w:tcW w:w="1417" w:type="dxa"/>
          </w:tcPr>
          <w:p w:rsidR="001F664F" w:rsidRPr="009812EF" w:rsidRDefault="001F664F" w:rsidP="00661788">
            <w:pPr>
              <w:pStyle w:val="af2"/>
              <w:ind w:left="0"/>
              <w:jc w:val="center"/>
              <w:rPr>
                <w:sz w:val="24"/>
                <w:szCs w:val="24"/>
              </w:rPr>
            </w:pPr>
            <w:r>
              <w:rPr>
                <w:sz w:val="24"/>
                <w:szCs w:val="24"/>
              </w:rPr>
              <w:t>145</w:t>
            </w:r>
          </w:p>
        </w:tc>
        <w:tc>
          <w:tcPr>
            <w:tcW w:w="1560" w:type="dxa"/>
          </w:tcPr>
          <w:p w:rsidR="001F664F" w:rsidRPr="009812EF" w:rsidRDefault="001F664F" w:rsidP="00661788">
            <w:pPr>
              <w:pStyle w:val="af2"/>
              <w:ind w:left="0"/>
              <w:jc w:val="center"/>
              <w:rPr>
                <w:sz w:val="24"/>
                <w:szCs w:val="24"/>
              </w:rPr>
            </w:pPr>
            <w:r w:rsidRPr="009812EF">
              <w:rPr>
                <w:sz w:val="24"/>
                <w:szCs w:val="24"/>
              </w:rPr>
              <w:t>10</w:t>
            </w:r>
            <w:r>
              <w:rPr>
                <w:sz w:val="24"/>
                <w:szCs w:val="24"/>
              </w:rPr>
              <w:t>0,0</w:t>
            </w:r>
          </w:p>
        </w:tc>
      </w:tr>
      <w:tr w:rsidR="001F664F" w:rsidRPr="006F03B3" w:rsidTr="00661788">
        <w:trPr>
          <w:jc w:val="center"/>
        </w:trPr>
        <w:tc>
          <w:tcPr>
            <w:tcW w:w="3923" w:type="dxa"/>
          </w:tcPr>
          <w:p w:rsidR="001F664F" w:rsidRPr="009812EF" w:rsidRDefault="001F664F" w:rsidP="00661788">
            <w:pPr>
              <w:jc w:val="both"/>
              <w:rPr>
                <w:sz w:val="24"/>
                <w:szCs w:val="24"/>
              </w:rPr>
            </w:pPr>
            <w:r w:rsidRPr="009812EF">
              <w:rPr>
                <w:sz w:val="24"/>
                <w:szCs w:val="24"/>
              </w:rPr>
              <w:t xml:space="preserve">4.Доля выездов бригад скорой медицинской помощи со временем </w:t>
            </w:r>
            <w:proofErr w:type="spellStart"/>
            <w:r w:rsidRPr="009812EF">
              <w:rPr>
                <w:sz w:val="24"/>
                <w:szCs w:val="24"/>
              </w:rPr>
              <w:t>доезда</w:t>
            </w:r>
            <w:proofErr w:type="spellEnd"/>
            <w:r w:rsidRPr="009812EF">
              <w:rPr>
                <w:sz w:val="24"/>
                <w:szCs w:val="24"/>
              </w:rPr>
              <w:t xml:space="preserve"> до больного менее 20 мин.</w:t>
            </w:r>
          </w:p>
        </w:tc>
        <w:tc>
          <w:tcPr>
            <w:tcW w:w="1134" w:type="dxa"/>
          </w:tcPr>
          <w:p w:rsidR="001F664F" w:rsidRPr="009812EF" w:rsidRDefault="001F664F" w:rsidP="00661788">
            <w:pPr>
              <w:jc w:val="center"/>
              <w:rPr>
                <w:sz w:val="24"/>
                <w:szCs w:val="24"/>
              </w:rPr>
            </w:pPr>
            <w:r w:rsidRPr="009812EF">
              <w:rPr>
                <w:sz w:val="24"/>
                <w:szCs w:val="24"/>
              </w:rPr>
              <w:t>%</w:t>
            </w:r>
          </w:p>
        </w:tc>
        <w:tc>
          <w:tcPr>
            <w:tcW w:w="1417" w:type="dxa"/>
          </w:tcPr>
          <w:p w:rsidR="001F664F" w:rsidRPr="009812EF" w:rsidRDefault="001F664F" w:rsidP="00661788">
            <w:pPr>
              <w:autoSpaceDE w:val="0"/>
              <w:autoSpaceDN w:val="0"/>
              <w:adjustRightInd w:val="0"/>
              <w:spacing w:after="120"/>
              <w:jc w:val="center"/>
              <w:outlineLvl w:val="0"/>
              <w:rPr>
                <w:rFonts w:eastAsia="Calibri"/>
                <w:sz w:val="24"/>
                <w:szCs w:val="24"/>
                <w:lang w:eastAsia="en-US"/>
              </w:rPr>
            </w:pPr>
            <w:r w:rsidRPr="009812EF">
              <w:rPr>
                <w:rFonts w:eastAsia="Calibri"/>
                <w:sz w:val="24"/>
                <w:szCs w:val="24"/>
                <w:lang w:eastAsia="en-US"/>
              </w:rPr>
              <w:t>96,1</w:t>
            </w:r>
          </w:p>
        </w:tc>
        <w:tc>
          <w:tcPr>
            <w:tcW w:w="1417" w:type="dxa"/>
          </w:tcPr>
          <w:p w:rsidR="001F664F" w:rsidRPr="009812EF" w:rsidRDefault="001F664F" w:rsidP="00661788">
            <w:pPr>
              <w:autoSpaceDE w:val="0"/>
              <w:autoSpaceDN w:val="0"/>
              <w:adjustRightInd w:val="0"/>
              <w:spacing w:after="120"/>
              <w:jc w:val="center"/>
              <w:outlineLvl w:val="0"/>
              <w:rPr>
                <w:rFonts w:eastAsia="Calibri"/>
                <w:sz w:val="24"/>
                <w:szCs w:val="24"/>
                <w:lang w:eastAsia="en-US"/>
              </w:rPr>
            </w:pPr>
            <w:r>
              <w:rPr>
                <w:rFonts w:eastAsia="Calibri"/>
                <w:sz w:val="24"/>
                <w:szCs w:val="24"/>
                <w:lang w:eastAsia="en-US"/>
              </w:rPr>
              <w:t>96,1</w:t>
            </w:r>
          </w:p>
        </w:tc>
        <w:tc>
          <w:tcPr>
            <w:tcW w:w="1560" w:type="dxa"/>
          </w:tcPr>
          <w:p w:rsidR="001F664F" w:rsidRPr="009812EF" w:rsidRDefault="001F664F" w:rsidP="00661788">
            <w:pPr>
              <w:autoSpaceDE w:val="0"/>
              <w:autoSpaceDN w:val="0"/>
              <w:adjustRightInd w:val="0"/>
              <w:spacing w:after="120"/>
              <w:jc w:val="center"/>
              <w:outlineLvl w:val="0"/>
              <w:rPr>
                <w:rFonts w:eastAsia="Calibri"/>
                <w:sz w:val="24"/>
                <w:szCs w:val="24"/>
                <w:lang w:eastAsia="en-US"/>
              </w:rPr>
            </w:pPr>
            <w:r w:rsidRPr="009812EF">
              <w:rPr>
                <w:rFonts w:eastAsia="Calibri"/>
                <w:sz w:val="24"/>
                <w:szCs w:val="24"/>
                <w:lang w:eastAsia="en-US"/>
              </w:rPr>
              <w:t>10</w:t>
            </w:r>
            <w:r>
              <w:rPr>
                <w:rFonts w:eastAsia="Calibri"/>
                <w:sz w:val="24"/>
                <w:szCs w:val="24"/>
                <w:lang w:eastAsia="en-US"/>
              </w:rPr>
              <w:t>0</w:t>
            </w:r>
            <w:r w:rsidRPr="009812EF">
              <w:rPr>
                <w:rFonts w:eastAsia="Calibri"/>
                <w:sz w:val="24"/>
                <w:szCs w:val="24"/>
                <w:lang w:eastAsia="en-US"/>
              </w:rPr>
              <w:t>,</w:t>
            </w:r>
            <w:r>
              <w:rPr>
                <w:rFonts w:eastAsia="Calibri"/>
                <w:sz w:val="24"/>
                <w:szCs w:val="24"/>
                <w:lang w:eastAsia="en-US"/>
              </w:rPr>
              <w:t>0</w:t>
            </w:r>
          </w:p>
        </w:tc>
      </w:tr>
    </w:tbl>
    <w:p w:rsidR="001F664F" w:rsidRPr="006F03B3" w:rsidRDefault="001F664F" w:rsidP="001F664F">
      <w:pPr>
        <w:ind w:firstLine="567"/>
        <w:jc w:val="both"/>
        <w:rPr>
          <w:sz w:val="24"/>
          <w:highlight w:val="yellow"/>
        </w:rPr>
      </w:pPr>
    </w:p>
    <w:p w:rsidR="00BF24B1" w:rsidRDefault="00BF24B1" w:rsidP="001F664F">
      <w:pPr>
        <w:jc w:val="center"/>
        <w:rPr>
          <w:b/>
          <w:sz w:val="24"/>
          <w:szCs w:val="24"/>
        </w:rPr>
      </w:pPr>
    </w:p>
    <w:p w:rsidR="001F664F" w:rsidRPr="00CA4A62" w:rsidRDefault="001F664F" w:rsidP="001F664F">
      <w:pPr>
        <w:jc w:val="center"/>
        <w:rPr>
          <w:sz w:val="22"/>
          <w:szCs w:val="22"/>
        </w:rPr>
      </w:pPr>
      <w:r w:rsidRPr="00CA4A62">
        <w:rPr>
          <w:b/>
          <w:sz w:val="24"/>
          <w:szCs w:val="24"/>
        </w:rPr>
        <w:lastRenderedPageBreak/>
        <w:t>Динамика показателей заболеваемости и смертности населения</w:t>
      </w:r>
    </w:p>
    <w:p w:rsidR="001F664F" w:rsidRPr="00CA4A62" w:rsidRDefault="001F664F" w:rsidP="001F664F">
      <w:pPr>
        <w:ind w:firstLine="709"/>
        <w:jc w:val="right"/>
        <w:rPr>
          <w:sz w:val="24"/>
          <w:szCs w:val="24"/>
        </w:rPr>
      </w:pPr>
      <w:r w:rsidRPr="00CA4A62">
        <w:rPr>
          <w:sz w:val="24"/>
          <w:szCs w:val="24"/>
        </w:rPr>
        <w:t xml:space="preserve">таблица </w:t>
      </w:r>
      <w:r w:rsidR="00BF24B1">
        <w:rPr>
          <w:sz w:val="24"/>
          <w:szCs w:val="24"/>
        </w:rPr>
        <w:t>7</w:t>
      </w:r>
    </w:p>
    <w:tbl>
      <w:tblPr>
        <w:tblStyle w:val="ad"/>
        <w:tblW w:w="9580" w:type="dxa"/>
        <w:jc w:val="center"/>
        <w:tblLook w:val="04A0"/>
      </w:tblPr>
      <w:tblGrid>
        <w:gridCol w:w="3037"/>
        <w:gridCol w:w="2235"/>
        <w:gridCol w:w="1321"/>
        <w:gridCol w:w="1321"/>
        <w:gridCol w:w="1666"/>
      </w:tblGrid>
      <w:tr w:rsidR="001F664F" w:rsidRPr="006F03B3" w:rsidTr="00661788">
        <w:trPr>
          <w:trHeight w:val="533"/>
          <w:jc w:val="center"/>
        </w:trPr>
        <w:tc>
          <w:tcPr>
            <w:tcW w:w="3037" w:type="dxa"/>
          </w:tcPr>
          <w:p w:rsidR="001F664F" w:rsidRPr="00CA4A62" w:rsidRDefault="001F664F" w:rsidP="00661788">
            <w:pPr>
              <w:autoSpaceDE w:val="0"/>
              <w:autoSpaceDN w:val="0"/>
              <w:adjustRightInd w:val="0"/>
              <w:jc w:val="center"/>
              <w:outlineLvl w:val="0"/>
              <w:rPr>
                <w:sz w:val="24"/>
                <w:szCs w:val="24"/>
              </w:rPr>
            </w:pPr>
            <w:r w:rsidRPr="00CA4A62">
              <w:rPr>
                <w:sz w:val="24"/>
                <w:szCs w:val="24"/>
              </w:rPr>
              <w:t>Наименование показателя</w:t>
            </w:r>
          </w:p>
        </w:tc>
        <w:tc>
          <w:tcPr>
            <w:tcW w:w="2235" w:type="dxa"/>
          </w:tcPr>
          <w:p w:rsidR="001F664F" w:rsidRPr="00CA4A62" w:rsidRDefault="001F664F" w:rsidP="00661788">
            <w:pPr>
              <w:autoSpaceDE w:val="0"/>
              <w:autoSpaceDN w:val="0"/>
              <w:adjustRightInd w:val="0"/>
              <w:jc w:val="center"/>
              <w:outlineLvl w:val="0"/>
              <w:rPr>
                <w:sz w:val="24"/>
                <w:szCs w:val="24"/>
              </w:rPr>
            </w:pPr>
            <w:r w:rsidRPr="00CA4A62">
              <w:rPr>
                <w:sz w:val="24"/>
                <w:szCs w:val="24"/>
              </w:rPr>
              <w:t>Ед. изм.</w:t>
            </w:r>
          </w:p>
        </w:tc>
        <w:tc>
          <w:tcPr>
            <w:tcW w:w="1321" w:type="dxa"/>
          </w:tcPr>
          <w:p w:rsidR="001F664F" w:rsidRPr="00CA4A62" w:rsidRDefault="001F664F" w:rsidP="00661788">
            <w:pPr>
              <w:jc w:val="center"/>
              <w:rPr>
                <w:sz w:val="24"/>
                <w:szCs w:val="24"/>
              </w:rPr>
            </w:pPr>
            <w:r w:rsidRPr="00CA4A62">
              <w:rPr>
                <w:sz w:val="24"/>
                <w:szCs w:val="24"/>
              </w:rPr>
              <w:t>01.10.2024</w:t>
            </w:r>
          </w:p>
        </w:tc>
        <w:tc>
          <w:tcPr>
            <w:tcW w:w="1321" w:type="dxa"/>
          </w:tcPr>
          <w:p w:rsidR="001F664F" w:rsidRPr="00CA4A62" w:rsidRDefault="001F664F" w:rsidP="00661788">
            <w:pPr>
              <w:jc w:val="center"/>
              <w:rPr>
                <w:sz w:val="24"/>
                <w:szCs w:val="24"/>
              </w:rPr>
            </w:pPr>
            <w:r w:rsidRPr="00CA4A62">
              <w:rPr>
                <w:sz w:val="24"/>
                <w:szCs w:val="24"/>
              </w:rPr>
              <w:t>01.10.2025</w:t>
            </w:r>
          </w:p>
        </w:tc>
        <w:tc>
          <w:tcPr>
            <w:tcW w:w="1666" w:type="dxa"/>
          </w:tcPr>
          <w:p w:rsidR="001F664F" w:rsidRPr="00CA4A62" w:rsidRDefault="001F664F" w:rsidP="00661788">
            <w:pPr>
              <w:pStyle w:val="af2"/>
              <w:ind w:left="0"/>
              <w:jc w:val="center"/>
              <w:rPr>
                <w:sz w:val="24"/>
                <w:szCs w:val="24"/>
              </w:rPr>
            </w:pPr>
            <w:r w:rsidRPr="00CA4A62">
              <w:rPr>
                <w:sz w:val="24"/>
                <w:szCs w:val="24"/>
              </w:rPr>
              <w:t>Отклонение,</w:t>
            </w:r>
          </w:p>
          <w:p w:rsidR="001F664F" w:rsidRPr="00CA4A62" w:rsidRDefault="001F664F" w:rsidP="00661788">
            <w:pPr>
              <w:pStyle w:val="af2"/>
              <w:ind w:left="0"/>
              <w:jc w:val="center"/>
              <w:rPr>
                <w:sz w:val="24"/>
                <w:szCs w:val="24"/>
              </w:rPr>
            </w:pPr>
            <w:r w:rsidRPr="00CA4A62">
              <w:rPr>
                <w:sz w:val="24"/>
                <w:szCs w:val="24"/>
              </w:rPr>
              <w:t>%</w:t>
            </w:r>
          </w:p>
        </w:tc>
      </w:tr>
      <w:tr w:rsidR="001F664F" w:rsidRPr="006F03B3" w:rsidTr="00661788">
        <w:trPr>
          <w:jc w:val="center"/>
        </w:trPr>
        <w:tc>
          <w:tcPr>
            <w:tcW w:w="3037" w:type="dxa"/>
          </w:tcPr>
          <w:p w:rsidR="001F664F" w:rsidRPr="00CA4A62" w:rsidRDefault="001F664F" w:rsidP="00661788">
            <w:pPr>
              <w:autoSpaceDE w:val="0"/>
              <w:autoSpaceDN w:val="0"/>
              <w:adjustRightInd w:val="0"/>
              <w:outlineLvl w:val="0"/>
              <w:rPr>
                <w:sz w:val="24"/>
                <w:szCs w:val="24"/>
              </w:rPr>
            </w:pPr>
            <w:r w:rsidRPr="00CA4A62">
              <w:rPr>
                <w:sz w:val="24"/>
                <w:szCs w:val="24"/>
              </w:rPr>
              <w:t>Средняя продолжительность жизни</w:t>
            </w:r>
          </w:p>
        </w:tc>
        <w:tc>
          <w:tcPr>
            <w:tcW w:w="2235" w:type="dxa"/>
          </w:tcPr>
          <w:p w:rsidR="001F664F" w:rsidRPr="00CA4A62" w:rsidRDefault="001F664F" w:rsidP="00661788">
            <w:pPr>
              <w:autoSpaceDE w:val="0"/>
              <w:autoSpaceDN w:val="0"/>
              <w:adjustRightInd w:val="0"/>
              <w:jc w:val="center"/>
              <w:outlineLvl w:val="0"/>
              <w:rPr>
                <w:sz w:val="24"/>
                <w:szCs w:val="24"/>
              </w:rPr>
            </w:pPr>
            <w:r w:rsidRPr="00CA4A62">
              <w:rPr>
                <w:sz w:val="24"/>
                <w:szCs w:val="24"/>
              </w:rPr>
              <w:t>лет</w:t>
            </w:r>
          </w:p>
        </w:tc>
        <w:tc>
          <w:tcPr>
            <w:tcW w:w="1321" w:type="dxa"/>
          </w:tcPr>
          <w:p w:rsidR="001F664F" w:rsidRPr="00CA4A62" w:rsidRDefault="001F664F" w:rsidP="00661788">
            <w:pPr>
              <w:jc w:val="center"/>
              <w:rPr>
                <w:sz w:val="24"/>
                <w:szCs w:val="24"/>
              </w:rPr>
            </w:pPr>
            <w:r w:rsidRPr="00CA4A62">
              <w:rPr>
                <w:sz w:val="24"/>
                <w:szCs w:val="24"/>
              </w:rPr>
              <w:t>65,0</w:t>
            </w:r>
          </w:p>
        </w:tc>
        <w:tc>
          <w:tcPr>
            <w:tcW w:w="1321" w:type="dxa"/>
          </w:tcPr>
          <w:p w:rsidR="001F664F" w:rsidRPr="00CA4A62" w:rsidRDefault="001F664F" w:rsidP="00661788">
            <w:pPr>
              <w:jc w:val="center"/>
              <w:rPr>
                <w:sz w:val="24"/>
                <w:szCs w:val="24"/>
              </w:rPr>
            </w:pPr>
            <w:r w:rsidRPr="00CA4A62">
              <w:rPr>
                <w:sz w:val="24"/>
                <w:szCs w:val="24"/>
              </w:rPr>
              <w:t>64,0</w:t>
            </w:r>
          </w:p>
        </w:tc>
        <w:tc>
          <w:tcPr>
            <w:tcW w:w="1666" w:type="dxa"/>
          </w:tcPr>
          <w:p w:rsidR="001F664F" w:rsidRPr="00CA4A62" w:rsidRDefault="001F664F" w:rsidP="00661788">
            <w:pPr>
              <w:pStyle w:val="af2"/>
              <w:ind w:left="0"/>
              <w:jc w:val="center"/>
              <w:rPr>
                <w:sz w:val="24"/>
                <w:szCs w:val="24"/>
              </w:rPr>
            </w:pPr>
            <w:r w:rsidRPr="00CA4A62">
              <w:rPr>
                <w:sz w:val="24"/>
                <w:szCs w:val="24"/>
              </w:rPr>
              <w:t>98,5</w:t>
            </w:r>
          </w:p>
        </w:tc>
      </w:tr>
      <w:tr w:rsidR="001F664F" w:rsidRPr="006F03B3" w:rsidTr="00661788">
        <w:trPr>
          <w:jc w:val="center"/>
        </w:trPr>
        <w:tc>
          <w:tcPr>
            <w:tcW w:w="3037" w:type="dxa"/>
          </w:tcPr>
          <w:p w:rsidR="001F664F" w:rsidRPr="00CA4A62" w:rsidRDefault="001F664F" w:rsidP="00661788">
            <w:pPr>
              <w:rPr>
                <w:sz w:val="24"/>
                <w:szCs w:val="24"/>
              </w:rPr>
            </w:pPr>
            <w:r w:rsidRPr="00CA4A62">
              <w:rPr>
                <w:sz w:val="24"/>
                <w:szCs w:val="24"/>
              </w:rPr>
              <w:t>Смертность от всех причин</w:t>
            </w:r>
          </w:p>
        </w:tc>
        <w:tc>
          <w:tcPr>
            <w:tcW w:w="2235" w:type="dxa"/>
          </w:tcPr>
          <w:p w:rsidR="001F664F" w:rsidRPr="00CA4A62" w:rsidRDefault="001F664F" w:rsidP="00661788">
            <w:pPr>
              <w:jc w:val="both"/>
              <w:rPr>
                <w:sz w:val="24"/>
                <w:szCs w:val="24"/>
              </w:rPr>
            </w:pPr>
            <w:r w:rsidRPr="00CA4A62">
              <w:rPr>
                <w:sz w:val="24"/>
                <w:szCs w:val="24"/>
              </w:rPr>
              <w:t>на 1000 населения</w:t>
            </w:r>
          </w:p>
        </w:tc>
        <w:tc>
          <w:tcPr>
            <w:tcW w:w="1321"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sidRPr="00CA4A62">
              <w:rPr>
                <w:rFonts w:eastAsia="Calibri"/>
                <w:sz w:val="24"/>
                <w:szCs w:val="24"/>
                <w:lang w:eastAsia="en-US"/>
              </w:rPr>
              <w:t>8,8</w:t>
            </w:r>
          </w:p>
        </w:tc>
        <w:tc>
          <w:tcPr>
            <w:tcW w:w="1321"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sidRPr="00CA4A62">
              <w:rPr>
                <w:rFonts w:eastAsia="Calibri"/>
                <w:sz w:val="24"/>
                <w:szCs w:val="24"/>
                <w:lang w:eastAsia="en-US"/>
              </w:rPr>
              <w:t>8,8</w:t>
            </w:r>
          </w:p>
        </w:tc>
        <w:tc>
          <w:tcPr>
            <w:tcW w:w="1666"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sidRPr="00CA4A62">
              <w:rPr>
                <w:rFonts w:eastAsia="Calibri"/>
                <w:sz w:val="24"/>
                <w:szCs w:val="24"/>
                <w:lang w:eastAsia="en-US"/>
              </w:rPr>
              <w:t>100,0</w:t>
            </w:r>
          </w:p>
        </w:tc>
      </w:tr>
      <w:tr w:rsidR="001F664F" w:rsidRPr="006F03B3" w:rsidTr="00661788">
        <w:trPr>
          <w:jc w:val="center"/>
        </w:trPr>
        <w:tc>
          <w:tcPr>
            <w:tcW w:w="3037" w:type="dxa"/>
          </w:tcPr>
          <w:p w:rsidR="001F664F" w:rsidRPr="00CA4A62" w:rsidRDefault="001F664F" w:rsidP="00661788">
            <w:pPr>
              <w:rPr>
                <w:sz w:val="24"/>
                <w:szCs w:val="24"/>
              </w:rPr>
            </w:pPr>
            <w:r w:rsidRPr="00CA4A62">
              <w:rPr>
                <w:sz w:val="24"/>
                <w:szCs w:val="24"/>
              </w:rPr>
              <w:t>Материнская смертность</w:t>
            </w:r>
          </w:p>
        </w:tc>
        <w:tc>
          <w:tcPr>
            <w:tcW w:w="2235" w:type="dxa"/>
          </w:tcPr>
          <w:p w:rsidR="001F664F" w:rsidRPr="00CA4A62" w:rsidRDefault="001F664F" w:rsidP="00661788">
            <w:pPr>
              <w:jc w:val="both"/>
              <w:rPr>
                <w:sz w:val="24"/>
                <w:szCs w:val="24"/>
              </w:rPr>
            </w:pPr>
            <w:r w:rsidRPr="00CA4A62">
              <w:rPr>
                <w:sz w:val="24"/>
                <w:szCs w:val="24"/>
              </w:rPr>
              <w:t>случаев на 100 тыс. родившихся живыми</w:t>
            </w:r>
          </w:p>
        </w:tc>
        <w:tc>
          <w:tcPr>
            <w:tcW w:w="1321"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Pr>
                <w:rFonts w:eastAsia="Calibri"/>
                <w:sz w:val="24"/>
                <w:szCs w:val="24"/>
                <w:lang w:eastAsia="en-US"/>
              </w:rPr>
              <w:t>0</w:t>
            </w:r>
          </w:p>
        </w:tc>
        <w:tc>
          <w:tcPr>
            <w:tcW w:w="1321"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Pr>
                <w:rFonts w:eastAsia="Calibri"/>
                <w:sz w:val="24"/>
                <w:szCs w:val="24"/>
                <w:lang w:eastAsia="en-US"/>
              </w:rPr>
              <w:t>0</w:t>
            </w:r>
          </w:p>
        </w:tc>
        <w:tc>
          <w:tcPr>
            <w:tcW w:w="1666"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Pr>
                <w:rFonts w:eastAsia="Calibri"/>
                <w:sz w:val="24"/>
                <w:szCs w:val="24"/>
                <w:lang w:eastAsia="en-US"/>
              </w:rPr>
              <w:t>0</w:t>
            </w:r>
          </w:p>
        </w:tc>
      </w:tr>
      <w:tr w:rsidR="001F664F" w:rsidRPr="006F03B3" w:rsidTr="00661788">
        <w:trPr>
          <w:jc w:val="center"/>
        </w:trPr>
        <w:tc>
          <w:tcPr>
            <w:tcW w:w="3037" w:type="dxa"/>
            <w:shd w:val="clear" w:color="auto" w:fill="auto"/>
          </w:tcPr>
          <w:p w:rsidR="001F664F" w:rsidRPr="00CA4A62" w:rsidRDefault="001F664F" w:rsidP="00661788">
            <w:pPr>
              <w:rPr>
                <w:sz w:val="24"/>
                <w:szCs w:val="24"/>
              </w:rPr>
            </w:pPr>
            <w:r w:rsidRPr="00CA4A62">
              <w:rPr>
                <w:sz w:val="24"/>
                <w:szCs w:val="24"/>
              </w:rPr>
              <w:t>Младенческая смертность</w:t>
            </w:r>
          </w:p>
        </w:tc>
        <w:tc>
          <w:tcPr>
            <w:tcW w:w="2235" w:type="dxa"/>
            <w:shd w:val="clear" w:color="auto" w:fill="auto"/>
          </w:tcPr>
          <w:p w:rsidR="001F664F" w:rsidRPr="00CA4A62" w:rsidRDefault="001F664F" w:rsidP="00661788">
            <w:pPr>
              <w:jc w:val="both"/>
              <w:rPr>
                <w:sz w:val="24"/>
                <w:szCs w:val="24"/>
              </w:rPr>
            </w:pPr>
            <w:r w:rsidRPr="00CA4A62">
              <w:rPr>
                <w:sz w:val="24"/>
                <w:szCs w:val="24"/>
              </w:rPr>
              <w:t>случаев на 100 тыс. родившихся живыми</w:t>
            </w:r>
          </w:p>
        </w:tc>
        <w:tc>
          <w:tcPr>
            <w:tcW w:w="1321"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sidRPr="00CA4A62">
              <w:rPr>
                <w:rFonts w:eastAsia="Calibri"/>
                <w:sz w:val="24"/>
                <w:szCs w:val="24"/>
                <w:lang w:eastAsia="en-US"/>
              </w:rPr>
              <w:t>1</w:t>
            </w:r>
          </w:p>
        </w:tc>
        <w:tc>
          <w:tcPr>
            <w:tcW w:w="1321" w:type="dxa"/>
            <w:shd w:val="clear" w:color="auto" w:fill="auto"/>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sidRPr="00CA4A62">
              <w:rPr>
                <w:rFonts w:eastAsia="Calibri"/>
                <w:sz w:val="24"/>
                <w:szCs w:val="24"/>
                <w:lang w:eastAsia="en-US"/>
              </w:rPr>
              <w:t>1</w:t>
            </w:r>
          </w:p>
        </w:tc>
        <w:tc>
          <w:tcPr>
            <w:tcW w:w="1666" w:type="dxa"/>
            <w:shd w:val="clear" w:color="auto" w:fill="auto"/>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Pr>
                <w:rFonts w:eastAsia="Calibri"/>
                <w:sz w:val="24"/>
                <w:szCs w:val="24"/>
                <w:lang w:eastAsia="en-US"/>
              </w:rPr>
              <w:t>100,0</w:t>
            </w:r>
          </w:p>
        </w:tc>
      </w:tr>
      <w:tr w:rsidR="001F664F" w:rsidRPr="006F03B3" w:rsidTr="00661788">
        <w:trPr>
          <w:jc w:val="center"/>
        </w:trPr>
        <w:tc>
          <w:tcPr>
            <w:tcW w:w="3037" w:type="dxa"/>
          </w:tcPr>
          <w:p w:rsidR="001F664F" w:rsidRPr="00CA4A62" w:rsidRDefault="001F664F" w:rsidP="00661788">
            <w:pPr>
              <w:rPr>
                <w:sz w:val="24"/>
                <w:szCs w:val="24"/>
              </w:rPr>
            </w:pPr>
            <w:r w:rsidRPr="00CA4A62">
              <w:rPr>
                <w:sz w:val="24"/>
                <w:szCs w:val="24"/>
              </w:rPr>
              <w:t>Смертность детей в возрасте от 0 - 17 лет</w:t>
            </w:r>
          </w:p>
        </w:tc>
        <w:tc>
          <w:tcPr>
            <w:tcW w:w="2235" w:type="dxa"/>
          </w:tcPr>
          <w:p w:rsidR="001F664F" w:rsidRPr="00CA4A62" w:rsidRDefault="001F664F" w:rsidP="00661788">
            <w:pPr>
              <w:jc w:val="both"/>
              <w:rPr>
                <w:sz w:val="24"/>
                <w:szCs w:val="24"/>
              </w:rPr>
            </w:pPr>
            <w:r w:rsidRPr="00CA4A62">
              <w:rPr>
                <w:sz w:val="24"/>
                <w:szCs w:val="24"/>
              </w:rPr>
              <w:t>случаев на 10 тыс. населения соответствующего возраста</w:t>
            </w:r>
          </w:p>
        </w:tc>
        <w:tc>
          <w:tcPr>
            <w:tcW w:w="1321"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sidRPr="00CA4A62">
              <w:rPr>
                <w:rFonts w:eastAsia="Calibri"/>
                <w:sz w:val="24"/>
                <w:szCs w:val="24"/>
                <w:lang w:eastAsia="en-US"/>
              </w:rPr>
              <w:t>3</w:t>
            </w:r>
          </w:p>
        </w:tc>
        <w:tc>
          <w:tcPr>
            <w:tcW w:w="1321"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sidRPr="00CA4A62">
              <w:rPr>
                <w:rFonts w:eastAsia="Calibri"/>
                <w:sz w:val="24"/>
                <w:szCs w:val="24"/>
                <w:lang w:eastAsia="en-US"/>
              </w:rPr>
              <w:t>2</w:t>
            </w:r>
          </w:p>
        </w:tc>
        <w:tc>
          <w:tcPr>
            <w:tcW w:w="1666"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sidRPr="00CA4A62">
              <w:rPr>
                <w:rFonts w:eastAsia="Calibri"/>
                <w:sz w:val="24"/>
                <w:szCs w:val="24"/>
                <w:lang w:eastAsia="en-US"/>
              </w:rPr>
              <w:t>66,7</w:t>
            </w:r>
          </w:p>
        </w:tc>
      </w:tr>
      <w:tr w:rsidR="001F664F" w:rsidRPr="006F03B3" w:rsidTr="00661788">
        <w:trPr>
          <w:jc w:val="center"/>
        </w:trPr>
        <w:tc>
          <w:tcPr>
            <w:tcW w:w="3037" w:type="dxa"/>
          </w:tcPr>
          <w:p w:rsidR="001F664F" w:rsidRPr="00CA4A62" w:rsidRDefault="001F664F" w:rsidP="00661788">
            <w:pPr>
              <w:rPr>
                <w:sz w:val="24"/>
                <w:szCs w:val="24"/>
              </w:rPr>
            </w:pPr>
            <w:r w:rsidRPr="00CA4A62">
              <w:rPr>
                <w:sz w:val="24"/>
                <w:szCs w:val="24"/>
              </w:rPr>
              <w:t>Смертность от болезней системы кровообращения</w:t>
            </w:r>
          </w:p>
        </w:tc>
        <w:tc>
          <w:tcPr>
            <w:tcW w:w="2235" w:type="dxa"/>
          </w:tcPr>
          <w:p w:rsidR="001F664F" w:rsidRPr="00CA4A62" w:rsidRDefault="001F664F" w:rsidP="00661788">
            <w:pPr>
              <w:jc w:val="both"/>
              <w:rPr>
                <w:sz w:val="24"/>
                <w:szCs w:val="24"/>
              </w:rPr>
            </w:pPr>
            <w:r w:rsidRPr="00CA4A62">
              <w:rPr>
                <w:sz w:val="24"/>
                <w:szCs w:val="24"/>
              </w:rPr>
              <w:t>на 100 тыс. населения</w:t>
            </w:r>
          </w:p>
        </w:tc>
        <w:tc>
          <w:tcPr>
            <w:tcW w:w="1321"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sidRPr="00CA4A62">
              <w:rPr>
                <w:rFonts w:eastAsia="Calibri"/>
                <w:sz w:val="24"/>
                <w:szCs w:val="24"/>
                <w:lang w:eastAsia="en-US"/>
              </w:rPr>
              <w:t>100</w:t>
            </w:r>
          </w:p>
        </w:tc>
        <w:tc>
          <w:tcPr>
            <w:tcW w:w="1321"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sidRPr="00CA4A62">
              <w:rPr>
                <w:rFonts w:eastAsia="Calibri"/>
                <w:sz w:val="24"/>
                <w:szCs w:val="24"/>
                <w:lang w:eastAsia="en-US"/>
              </w:rPr>
              <w:t>90</w:t>
            </w:r>
          </w:p>
        </w:tc>
        <w:tc>
          <w:tcPr>
            <w:tcW w:w="1666"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sidRPr="00CA4A62">
              <w:rPr>
                <w:rFonts w:eastAsia="Calibri"/>
                <w:sz w:val="24"/>
                <w:szCs w:val="24"/>
                <w:lang w:eastAsia="en-US"/>
              </w:rPr>
              <w:t>90,0</w:t>
            </w:r>
          </w:p>
        </w:tc>
      </w:tr>
      <w:tr w:rsidR="001F664F" w:rsidRPr="006F03B3" w:rsidTr="00661788">
        <w:trPr>
          <w:jc w:val="center"/>
        </w:trPr>
        <w:tc>
          <w:tcPr>
            <w:tcW w:w="3037" w:type="dxa"/>
          </w:tcPr>
          <w:p w:rsidR="001F664F" w:rsidRPr="00CA4A62" w:rsidRDefault="001F664F" w:rsidP="00661788">
            <w:pPr>
              <w:rPr>
                <w:sz w:val="24"/>
                <w:szCs w:val="24"/>
              </w:rPr>
            </w:pPr>
            <w:r w:rsidRPr="00CA4A62">
              <w:rPr>
                <w:sz w:val="24"/>
                <w:szCs w:val="24"/>
              </w:rPr>
              <w:t>Смертность от дорожно-транспортных происшествий</w:t>
            </w:r>
          </w:p>
        </w:tc>
        <w:tc>
          <w:tcPr>
            <w:tcW w:w="2235" w:type="dxa"/>
          </w:tcPr>
          <w:p w:rsidR="001F664F" w:rsidRPr="00CA4A62" w:rsidRDefault="001F664F" w:rsidP="00661788">
            <w:pPr>
              <w:jc w:val="both"/>
              <w:rPr>
                <w:sz w:val="24"/>
                <w:szCs w:val="24"/>
              </w:rPr>
            </w:pPr>
            <w:r w:rsidRPr="00CA4A62">
              <w:rPr>
                <w:sz w:val="24"/>
                <w:szCs w:val="24"/>
              </w:rPr>
              <w:t>на 100 тыс. населения</w:t>
            </w:r>
          </w:p>
        </w:tc>
        <w:tc>
          <w:tcPr>
            <w:tcW w:w="1321"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sidRPr="00CA4A62">
              <w:rPr>
                <w:rFonts w:eastAsia="Calibri"/>
                <w:sz w:val="24"/>
                <w:szCs w:val="24"/>
                <w:lang w:eastAsia="en-US"/>
              </w:rPr>
              <w:t>1</w:t>
            </w:r>
          </w:p>
        </w:tc>
        <w:tc>
          <w:tcPr>
            <w:tcW w:w="1321"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sidRPr="00CA4A62">
              <w:rPr>
                <w:rFonts w:eastAsia="Calibri"/>
                <w:sz w:val="24"/>
                <w:szCs w:val="24"/>
                <w:lang w:eastAsia="en-US"/>
              </w:rPr>
              <w:t>1</w:t>
            </w:r>
          </w:p>
        </w:tc>
        <w:tc>
          <w:tcPr>
            <w:tcW w:w="1666"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sidRPr="00CA4A62">
              <w:rPr>
                <w:rFonts w:eastAsia="Calibri"/>
                <w:sz w:val="24"/>
                <w:szCs w:val="24"/>
                <w:lang w:eastAsia="en-US"/>
              </w:rPr>
              <w:t>-</w:t>
            </w:r>
          </w:p>
        </w:tc>
      </w:tr>
      <w:tr w:rsidR="001F664F" w:rsidRPr="006F03B3" w:rsidTr="00661788">
        <w:trPr>
          <w:jc w:val="center"/>
        </w:trPr>
        <w:tc>
          <w:tcPr>
            <w:tcW w:w="3037" w:type="dxa"/>
          </w:tcPr>
          <w:p w:rsidR="001F664F" w:rsidRPr="00CA4A62" w:rsidRDefault="001F664F" w:rsidP="00661788">
            <w:pPr>
              <w:rPr>
                <w:sz w:val="24"/>
                <w:szCs w:val="24"/>
              </w:rPr>
            </w:pPr>
            <w:r w:rsidRPr="00CA4A62">
              <w:rPr>
                <w:sz w:val="24"/>
                <w:szCs w:val="24"/>
              </w:rPr>
              <w:t>Смертность о</w:t>
            </w:r>
            <w:r>
              <w:rPr>
                <w:sz w:val="24"/>
                <w:szCs w:val="24"/>
              </w:rPr>
              <w:t xml:space="preserve">т новообразований (в том числе </w:t>
            </w:r>
            <w:r w:rsidRPr="00CA4A62">
              <w:rPr>
                <w:sz w:val="24"/>
                <w:szCs w:val="24"/>
              </w:rPr>
              <w:t>злокачественных)</w:t>
            </w:r>
          </w:p>
        </w:tc>
        <w:tc>
          <w:tcPr>
            <w:tcW w:w="2235" w:type="dxa"/>
          </w:tcPr>
          <w:p w:rsidR="001F664F" w:rsidRPr="00CA4A62" w:rsidRDefault="001F664F" w:rsidP="00661788">
            <w:pPr>
              <w:jc w:val="both"/>
              <w:rPr>
                <w:sz w:val="24"/>
                <w:szCs w:val="24"/>
              </w:rPr>
            </w:pPr>
            <w:r w:rsidRPr="00CA4A62">
              <w:rPr>
                <w:sz w:val="24"/>
                <w:szCs w:val="24"/>
              </w:rPr>
              <w:t>на 100 тыс. населения</w:t>
            </w:r>
          </w:p>
        </w:tc>
        <w:tc>
          <w:tcPr>
            <w:tcW w:w="1321"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sidRPr="00CA4A62">
              <w:rPr>
                <w:rFonts w:eastAsia="Calibri"/>
                <w:sz w:val="24"/>
                <w:szCs w:val="24"/>
                <w:lang w:eastAsia="en-US"/>
              </w:rPr>
              <w:t>57</w:t>
            </w:r>
          </w:p>
        </w:tc>
        <w:tc>
          <w:tcPr>
            <w:tcW w:w="1321"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sidRPr="00CA4A62">
              <w:rPr>
                <w:rFonts w:eastAsia="Calibri"/>
                <w:sz w:val="24"/>
                <w:szCs w:val="24"/>
                <w:lang w:eastAsia="en-US"/>
              </w:rPr>
              <w:t>58</w:t>
            </w:r>
          </w:p>
        </w:tc>
        <w:tc>
          <w:tcPr>
            <w:tcW w:w="1666"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sidRPr="00CA4A62">
              <w:rPr>
                <w:rFonts w:eastAsia="Calibri"/>
                <w:sz w:val="24"/>
                <w:szCs w:val="24"/>
                <w:lang w:eastAsia="en-US"/>
              </w:rPr>
              <w:t>101,8</w:t>
            </w:r>
          </w:p>
        </w:tc>
      </w:tr>
      <w:tr w:rsidR="001F664F" w:rsidRPr="006F03B3" w:rsidTr="00661788">
        <w:trPr>
          <w:jc w:val="center"/>
        </w:trPr>
        <w:tc>
          <w:tcPr>
            <w:tcW w:w="3037" w:type="dxa"/>
          </w:tcPr>
          <w:p w:rsidR="001F664F" w:rsidRPr="00CA4A62" w:rsidRDefault="001F664F" w:rsidP="00661788">
            <w:pPr>
              <w:rPr>
                <w:sz w:val="24"/>
                <w:szCs w:val="24"/>
              </w:rPr>
            </w:pPr>
            <w:r w:rsidRPr="00CA4A62">
              <w:rPr>
                <w:sz w:val="24"/>
                <w:szCs w:val="24"/>
              </w:rPr>
              <w:t>Смертность от туберкулеза</w:t>
            </w:r>
          </w:p>
        </w:tc>
        <w:tc>
          <w:tcPr>
            <w:tcW w:w="2235" w:type="dxa"/>
          </w:tcPr>
          <w:p w:rsidR="001F664F" w:rsidRPr="00CA4A62" w:rsidRDefault="001F664F" w:rsidP="00661788">
            <w:pPr>
              <w:jc w:val="both"/>
              <w:rPr>
                <w:sz w:val="24"/>
                <w:szCs w:val="24"/>
              </w:rPr>
            </w:pPr>
            <w:r w:rsidRPr="00CA4A62">
              <w:rPr>
                <w:sz w:val="24"/>
                <w:szCs w:val="24"/>
              </w:rPr>
              <w:t>на 100 тыс. населения</w:t>
            </w:r>
          </w:p>
        </w:tc>
        <w:tc>
          <w:tcPr>
            <w:tcW w:w="1321"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sidRPr="00CA4A62">
              <w:rPr>
                <w:rFonts w:eastAsia="Calibri"/>
                <w:sz w:val="24"/>
                <w:szCs w:val="24"/>
                <w:lang w:eastAsia="en-US"/>
              </w:rPr>
              <w:t>0</w:t>
            </w:r>
          </w:p>
        </w:tc>
        <w:tc>
          <w:tcPr>
            <w:tcW w:w="1321" w:type="dxa"/>
          </w:tcPr>
          <w:p w:rsidR="001F664F" w:rsidRPr="00052766" w:rsidRDefault="001F664F" w:rsidP="00661788">
            <w:pPr>
              <w:autoSpaceDE w:val="0"/>
              <w:autoSpaceDN w:val="0"/>
              <w:adjustRightInd w:val="0"/>
              <w:spacing w:after="120"/>
              <w:jc w:val="center"/>
              <w:outlineLvl w:val="0"/>
              <w:rPr>
                <w:rFonts w:eastAsia="Calibri"/>
                <w:color w:val="FF0000"/>
                <w:sz w:val="24"/>
                <w:szCs w:val="24"/>
                <w:lang w:eastAsia="en-US"/>
              </w:rPr>
            </w:pPr>
            <w:r w:rsidRPr="00052766">
              <w:rPr>
                <w:rFonts w:eastAsia="Calibri"/>
                <w:color w:val="FF0000"/>
                <w:sz w:val="24"/>
                <w:szCs w:val="24"/>
                <w:lang w:eastAsia="en-US"/>
              </w:rPr>
              <w:t>0</w:t>
            </w:r>
          </w:p>
        </w:tc>
        <w:tc>
          <w:tcPr>
            <w:tcW w:w="1666" w:type="dxa"/>
          </w:tcPr>
          <w:p w:rsidR="001F664F" w:rsidRPr="00052766" w:rsidRDefault="001F664F" w:rsidP="00661788">
            <w:pPr>
              <w:autoSpaceDE w:val="0"/>
              <w:autoSpaceDN w:val="0"/>
              <w:adjustRightInd w:val="0"/>
              <w:spacing w:after="120"/>
              <w:jc w:val="center"/>
              <w:outlineLvl w:val="0"/>
              <w:rPr>
                <w:rFonts w:eastAsia="Calibri"/>
                <w:color w:val="FF0000"/>
                <w:sz w:val="24"/>
                <w:szCs w:val="24"/>
                <w:lang w:eastAsia="en-US"/>
              </w:rPr>
            </w:pPr>
            <w:r w:rsidRPr="00052766">
              <w:rPr>
                <w:rFonts w:eastAsia="Calibri"/>
                <w:color w:val="FF0000"/>
                <w:sz w:val="24"/>
                <w:szCs w:val="24"/>
                <w:lang w:eastAsia="en-US"/>
              </w:rPr>
              <w:t>-</w:t>
            </w:r>
          </w:p>
        </w:tc>
      </w:tr>
      <w:tr w:rsidR="001F664F" w:rsidRPr="006F03B3" w:rsidTr="00661788">
        <w:trPr>
          <w:jc w:val="center"/>
        </w:trPr>
        <w:tc>
          <w:tcPr>
            <w:tcW w:w="3037" w:type="dxa"/>
          </w:tcPr>
          <w:p w:rsidR="001F664F" w:rsidRPr="00CA4A62" w:rsidRDefault="001F664F" w:rsidP="00661788">
            <w:pPr>
              <w:rPr>
                <w:sz w:val="24"/>
                <w:szCs w:val="24"/>
              </w:rPr>
            </w:pPr>
            <w:r w:rsidRPr="00CA4A62">
              <w:rPr>
                <w:sz w:val="24"/>
                <w:szCs w:val="24"/>
              </w:rPr>
              <w:t>Заболеваемость туберкулезом</w:t>
            </w:r>
          </w:p>
        </w:tc>
        <w:tc>
          <w:tcPr>
            <w:tcW w:w="2235" w:type="dxa"/>
          </w:tcPr>
          <w:p w:rsidR="001F664F" w:rsidRPr="00CA4A62" w:rsidRDefault="001F664F" w:rsidP="00661788">
            <w:pPr>
              <w:jc w:val="both"/>
              <w:rPr>
                <w:sz w:val="24"/>
                <w:szCs w:val="24"/>
              </w:rPr>
            </w:pPr>
            <w:r w:rsidRPr="00CA4A62">
              <w:rPr>
                <w:sz w:val="24"/>
                <w:szCs w:val="24"/>
              </w:rPr>
              <w:t>на 100 тыс. населения</w:t>
            </w:r>
          </w:p>
        </w:tc>
        <w:tc>
          <w:tcPr>
            <w:tcW w:w="1321"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sidRPr="00CA4A62">
              <w:rPr>
                <w:rFonts w:eastAsia="Calibri"/>
                <w:sz w:val="24"/>
                <w:szCs w:val="24"/>
                <w:lang w:eastAsia="en-US"/>
              </w:rPr>
              <w:t>46,8</w:t>
            </w:r>
          </w:p>
        </w:tc>
        <w:tc>
          <w:tcPr>
            <w:tcW w:w="1321"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sidRPr="00CA4A62">
              <w:rPr>
                <w:rFonts w:eastAsia="Calibri"/>
                <w:sz w:val="24"/>
                <w:szCs w:val="24"/>
                <w:lang w:eastAsia="en-US"/>
              </w:rPr>
              <w:t>37,1</w:t>
            </w:r>
          </w:p>
        </w:tc>
        <w:tc>
          <w:tcPr>
            <w:tcW w:w="1666" w:type="dxa"/>
          </w:tcPr>
          <w:p w:rsidR="001F664F" w:rsidRPr="00CA4A62" w:rsidRDefault="001F664F" w:rsidP="00661788">
            <w:pPr>
              <w:autoSpaceDE w:val="0"/>
              <w:autoSpaceDN w:val="0"/>
              <w:adjustRightInd w:val="0"/>
              <w:spacing w:after="120"/>
              <w:jc w:val="center"/>
              <w:outlineLvl w:val="0"/>
              <w:rPr>
                <w:rFonts w:eastAsia="Calibri"/>
                <w:sz w:val="24"/>
                <w:szCs w:val="24"/>
                <w:lang w:eastAsia="en-US"/>
              </w:rPr>
            </w:pPr>
            <w:r w:rsidRPr="00CA4A62">
              <w:rPr>
                <w:rFonts w:eastAsia="Calibri"/>
                <w:sz w:val="24"/>
                <w:szCs w:val="24"/>
                <w:lang w:eastAsia="en-US"/>
              </w:rPr>
              <w:t>79,3</w:t>
            </w:r>
          </w:p>
        </w:tc>
      </w:tr>
    </w:tbl>
    <w:p w:rsidR="001F664F" w:rsidRPr="006F03B3" w:rsidRDefault="001F664F" w:rsidP="001F664F">
      <w:pPr>
        <w:pStyle w:val="ae"/>
        <w:ind w:firstLine="567"/>
        <w:jc w:val="both"/>
        <w:rPr>
          <w:rFonts w:ascii="Times New Roman" w:hAnsi="Times New Roman"/>
          <w:sz w:val="24"/>
          <w:szCs w:val="24"/>
          <w:highlight w:val="yellow"/>
        </w:rPr>
      </w:pPr>
    </w:p>
    <w:p w:rsidR="001F664F" w:rsidRDefault="001F664F" w:rsidP="001F664F">
      <w:pPr>
        <w:ind w:firstLine="567"/>
        <w:jc w:val="both"/>
        <w:rPr>
          <w:sz w:val="24"/>
          <w:szCs w:val="24"/>
        </w:rPr>
      </w:pPr>
      <w:r w:rsidRPr="00052766">
        <w:rPr>
          <w:sz w:val="24"/>
          <w:szCs w:val="24"/>
        </w:rPr>
        <w:t>В целях раннего (своевременного) выявления состояний, заболеваний и факторов риска развития заболеваний, на территории города Урай БУ ХМАО-Югры «Урайская городская клиническая больница» организовано проведение диспансеризации определенных гру</w:t>
      </w:r>
      <w:proofErr w:type="gramStart"/>
      <w:r w:rsidRPr="00052766">
        <w:rPr>
          <w:sz w:val="24"/>
          <w:szCs w:val="24"/>
        </w:rPr>
        <w:t>пп взр</w:t>
      </w:r>
      <w:proofErr w:type="gramEnd"/>
      <w:r w:rsidRPr="00052766">
        <w:rPr>
          <w:sz w:val="24"/>
          <w:szCs w:val="24"/>
        </w:rPr>
        <w:t>ослого населения.</w:t>
      </w:r>
    </w:p>
    <w:p w:rsidR="001F664F" w:rsidRPr="00052766" w:rsidRDefault="001F664F" w:rsidP="001F664F">
      <w:pPr>
        <w:ind w:firstLine="567"/>
        <w:jc w:val="both"/>
        <w:rPr>
          <w:sz w:val="24"/>
          <w:szCs w:val="24"/>
        </w:rPr>
      </w:pPr>
      <w:r w:rsidRPr="00052766">
        <w:rPr>
          <w:sz w:val="24"/>
          <w:szCs w:val="24"/>
        </w:rPr>
        <w:t>С целью формирования приоритетов здорового образа жизни, профилактики инфекционных заболеваний среди населения города Урай реализуется подпрограмма 3 «Укрепление общественного здоровья граждан города Урай» муниципальной программы «Развитие физической культуры, спорта и туризма в городе Урай и укрепление здоровья граждан города Урай», утвержденная постановлением администрации города Урай от 24.09.2024 №1906.</w:t>
      </w:r>
    </w:p>
    <w:p w:rsidR="00D04408" w:rsidRPr="006F03B3" w:rsidRDefault="00D04408" w:rsidP="00D04408">
      <w:pPr>
        <w:ind w:firstLine="567"/>
        <w:rPr>
          <w:b/>
          <w:bCs/>
          <w:sz w:val="24"/>
          <w:szCs w:val="24"/>
          <w:highlight w:val="yellow"/>
        </w:rPr>
      </w:pPr>
    </w:p>
    <w:p w:rsidR="001F664F" w:rsidRPr="00A51A31" w:rsidRDefault="001F664F" w:rsidP="001F664F">
      <w:pPr>
        <w:ind w:firstLine="567"/>
        <w:rPr>
          <w:b/>
          <w:sz w:val="24"/>
          <w:szCs w:val="24"/>
        </w:rPr>
      </w:pPr>
      <w:r w:rsidRPr="00A51A31">
        <w:rPr>
          <w:b/>
          <w:bCs/>
          <w:sz w:val="24"/>
          <w:szCs w:val="24"/>
        </w:rPr>
        <w:t>9.</w:t>
      </w:r>
      <w:r w:rsidRPr="00A51A31">
        <w:rPr>
          <w:b/>
          <w:sz w:val="24"/>
          <w:szCs w:val="24"/>
        </w:rPr>
        <w:t xml:space="preserve"> Туризм</w:t>
      </w:r>
    </w:p>
    <w:p w:rsidR="001F664F" w:rsidRDefault="001F664F" w:rsidP="001F664F">
      <w:pPr>
        <w:pStyle w:val="ds-markdown-paragraph"/>
        <w:spacing w:before="0" w:beforeAutospacing="0" w:after="0" w:afterAutospacing="0"/>
        <w:ind w:firstLine="567"/>
        <w:jc w:val="both"/>
      </w:pPr>
      <w:r w:rsidRPr="00A51A31">
        <w:t>В целях</w:t>
      </w:r>
      <w:r>
        <w:t xml:space="preserve"> создания условий для развития внутреннего и въездного туризма на территории города Урай реализуется муниципальная программа «Развитие физической культуры, спорта и туризма в городе Урай и укрепление здоровья граждан города Урай» (</w:t>
      </w:r>
      <w:r w:rsidRPr="00557C18">
        <w:rPr>
          <w:rStyle w:val="af4"/>
          <w:b w:val="0"/>
        </w:rPr>
        <w:t>в рамках</w:t>
      </w:r>
      <w:r>
        <w:t xml:space="preserve"> подпрограммы II «Создание условий для развития туризма в городе Урай»).</w:t>
      </w:r>
    </w:p>
    <w:p w:rsidR="001F664F" w:rsidRPr="002E31B2" w:rsidRDefault="001F664F" w:rsidP="001F664F">
      <w:pPr>
        <w:pStyle w:val="ds-markdown-paragraph"/>
        <w:spacing w:before="0" w:beforeAutospacing="0" w:after="0" w:afterAutospacing="0"/>
        <w:ind w:firstLine="567"/>
        <w:jc w:val="both"/>
      </w:pPr>
      <w:r>
        <w:t xml:space="preserve">В городе Урай действует 10 туристско-экскурсионных ознакомительных маршрутов по городу и его окрестностям: экскурсия на исторический комплекс первого </w:t>
      </w:r>
      <w:r w:rsidRPr="002E31B2">
        <w:t>нефтепромысла «Сухой бор», пешеходные экскурсии «</w:t>
      </w:r>
      <w:proofErr w:type="spellStart"/>
      <w:r w:rsidRPr="002E31B2">
        <w:t>КосмоКвест</w:t>
      </w:r>
      <w:proofErr w:type="spellEnd"/>
      <w:r w:rsidRPr="002E31B2">
        <w:t xml:space="preserve">», «Нескучный парк», «Урай – история и современность», «Урай. Под крылом самолета», «Комсомольцы – молодые строители </w:t>
      </w:r>
      <w:proofErr w:type="spellStart"/>
      <w:r w:rsidRPr="002E31B2">
        <w:t>Урая</w:t>
      </w:r>
      <w:proofErr w:type="spellEnd"/>
      <w:r w:rsidRPr="002E31B2">
        <w:t xml:space="preserve">», «Первые на </w:t>
      </w:r>
      <w:proofErr w:type="spellStart"/>
      <w:r w:rsidRPr="002E31B2">
        <w:t>Конде</w:t>
      </w:r>
      <w:proofErr w:type="spellEnd"/>
      <w:r w:rsidRPr="002E31B2">
        <w:t xml:space="preserve">», «Урай спортивный», </w:t>
      </w:r>
      <w:proofErr w:type="spellStart"/>
      <w:r w:rsidRPr="002E31B2">
        <w:t>экскурсия-квест</w:t>
      </w:r>
      <w:proofErr w:type="spellEnd"/>
      <w:r w:rsidRPr="002E31B2">
        <w:t xml:space="preserve"> «Памятники </w:t>
      </w:r>
      <w:proofErr w:type="spellStart"/>
      <w:r w:rsidRPr="002E31B2">
        <w:t>Урая</w:t>
      </w:r>
      <w:proofErr w:type="spellEnd"/>
      <w:r w:rsidRPr="002E31B2">
        <w:t xml:space="preserve">», </w:t>
      </w:r>
      <w:proofErr w:type="spellStart"/>
      <w:r w:rsidRPr="002E31B2">
        <w:t>квест-экскурсия</w:t>
      </w:r>
      <w:proofErr w:type="spellEnd"/>
      <w:r w:rsidRPr="002E31B2">
        <w:t xml:space="preserve"> «Я дарю тебе ромашку». Экскурсионное обслуживание </w:t>
      </w:r>
      <w:r w:rsidRPr="002E31B2">
        <w:lastRenderedPageBreak/>
        <w:t>осуществляется 2 аккредитованными экскурсоводами. Всего за 9 месяцев 2025 года экскурсиями воспользовались 1550 человек.</w:t>
      </w:r>
    </w:p>
    <w:p w:rsidR="001F664F" w:rsidRPr="002E31B2" w:rsidRDefault="001F664F" w:rsidP="001F664F">
      <w:pPr>
        <w:pStyle w:val="ds-markdown-paragraph"/>
        <w:spacing w:before="0" w:beforeAutospacing="0" w:after="0" w:afterAutospacing="0"/>
        <w:ind w:firstLine="708"/>
        <w:jc w:val="both"/>
      </w:pPr>
      <w:r w:rsidRPr="002E31B2">
        <w:t xml:space="preserve">Развитие туризма </w:t>
      </w:r>
      <w:r w:rsidRPr="002E31B2">
        <w:rPr>
          <w:rStyle w:val="af4"/>
          <w:b w:val="0"/>
        </w:rPr>
        <w:t>осуществляется</w:t>
      </w:r>
      <w:r w:rsidRPr="002E31B2">
        <w:t xml:space="preserve"> по таким направлениям, как этнографический туризм, культурно-познавательный (экскурсионный) туризм, деловой туризм.</w:t>
      </w:r>
    </w:p>
    <w:p w:rsidR="001F664F" w:rsidRPr="002E31B2" w:rsidRDefault="001F664F" w:rsidP="001F664F">
      <w:pPr>
        <w:pStyle w:val="ds-markdown-paragraph"/>
        <w:spacing w:before="0" w:beforeAutospacing="0" w:after="0" w:afterAutospacing="0"/>
        <w:ind w:firstLine="708"/>
        <w:jc w:val="both"/>
      </w:pPr>
      <w:r w:rsidRPr="002E31B2">
        <w:t>Этнографический туризм представлен деятельностью Общины коренных малочисленных народов Севера «</w:t>
      </w:r>
      <w:proofErr w:type="spellStart"/>
      <w:r w:rsidRPr="002E31B2">
        <w:t>Элы</w:t>
      </w:r>
      <w:proofErr w:type="spellEnd"/>
      <w:r w:rsidRPr="002E31B2">
        <w:t xml:space="preserve"> </w:t>
      </w:r>
      <w:proofErr w:type="spellStart"/>
      <w:r w:rsidRPr="002E31B2">
        <w:t>Хотал</w:t>
      </w:r>
      <w:proofErr w:type="spellEnd"/>
      <w:r w:rsidRPr="002E31B2">
        <w:t>» в этнографическом центре «</w:t>
      </w:r>
      <w:proofErr w:type="spellStart"/>
      <w:r w:rsidRPr="002E31B2">
        <w:t>Силава</w:t>
      </w:r>
      <w:proofErr w:type="spellEnd"/>
      <w:r w:rsidRPr="002E31B2">
        <w:t xml:space="preserve">». За 9 месяцев 2025 года в </w:t>
      </w:r>
      <w:proofErr w:type="spellStart"/>
      <w:r w:rsidRPr="002E31B2">
        <w:t>Этноцентре</w:t>
      </w:r>
      <w:proofErr w:type="spellEnd"/>
      <w:r w:rsidRPr="002E31B2">
        <w:t xml:space="preserve"> отдохнули 2948 человек, из них 1091 ребенок.</w:t>
      </w:r>
    </w:p>
    <w:p w:rsidR="001F664F" w:rsidRPr="002E31B2" w:rsidRDefault="001F664F" w:rsidP="001F664F">
      <w:pPr>
        <w:pStyle w:val="ds-markdown-paragraph"/>
        <w:spacing w:before="0" w:beforeAutospacing="0" w:after="0" w:afterAutospacing="0"/>
        <w:ind w:firstLine="708"/>
        <w:jc w:val="both"/>
      </w:pPr>
      <w:r w:rsidRPr="002E31B2">
        <w:t xml:space="preserve">Культурно-познавательный туризм реализуется на базе </w:t>
      </w:r>
      <w:r w:rsidRPr="002E31B2">
        <w:rPr>
          <w:rStyle w:val="af4"/>
          <w:b w:val="0"/>
        </w:rPr>
        <w:t>Музея истории города Урай</w:t>
      </w:r>
      <w:r w:rsidRPr="002E31B2">
        <w:rPr>
          <w:b/>
        </w:rPr>
        <w:t>.</w:t>
      </w:r>
      <w:r w:rsidRPr="002E31B2">
        <w:t xml:space="preserve"> За отчетный период были проведены 19 тематических выставок, 9 календарных выставок, 7 персональных </w:t>
      </w:r>
      <w:r w:rsidRPr="002E31B2">
        <w:rPr>
          <w:rStyle w:val="af4"/>
          <w:b w:val="0"/>
        </w:rPr>
        <w:t>выставок</w:t>
      </w:r>
      <w:r w:rsidRPr="002E31B2">
        <w:rPr>
          <w:b/>
        </w:rPr>
        <w:t>,</w:t>
      </w:r>
      <w:r w:rsidRPr="002E31B2">
        <w:t xml:space="preserve"> 10 передвижных </w:t>
      </w:r>
      <w:r w:rsidRPr="002E31B2">
        <w:rPr>
          <w:rStyle w:val="af4"/>
          <w:b w:val="0"/>
        </w:rPr>
        <w:t>выставок</w:t>
      </w:r>
      <w:r w:rsidRPr="002E31B2">
        <w:rPr>
          <w:b/>
        </w:rPr>
        <w:t xml:space="preserve">, </w:t>
      </w:r>
      <w:r w:rsidRPr="002E31B2">
        <w:rPr>
          <w:rStyle w:val="af4"/>
          <w:b w:val="0"/>
        </w:rPr>
        <w:t>которые посетили</w:t>
      </w:r>
      <w:r w:rsidRPr="002E31B2">
        <w:t xml:space="preserve"> 25 448 человек, из них – 14 050 детей.</w:t>
      </w:r>
    </w:p>
    <w:p w:rsidR="001F664F" w:rsidRPr="002E31B2" w:rsidRDefault="001F664F" w:rsidP="001F664F">
      <w:pPr>
        <w:pStyle w:val="ds-markdown-paragraph"/>
        <w:spacing w:before="0" w:beforeAutospacing="0" w:after="0" w:afterAutospacing="0"/>
        <w:ind w:firstLine="708"/>
        <w:jc w:val="both"/>
        <w:rPr>
          <w:b/>
        </w:rPr>
      </w:pPr>
      <w:r w:rsidRPr="002E31B2">
        <w:t xml:space="preserve">Деловой туризм </w:t>
      </w:r>
      <w:r w:rsidRPr="002E31B2">
        <w:rPr>
          <w:rStyle w:val="af4"/>
          <w:b w:val="0"/>
        </w:rPr>
        <w:t>представлен</w:t>
      </w:r>
      <w:r w:rsidRPr="002E31B2">
        <w:t xml:space="preserve"> командированными сотрудниками нефтяной и сопутствующих отраслей, проживающими в гостиницах города. В основном это иностранные граждане, граждане из Башкирии, Свердловской области, Омска, Челябинска и Перми. В городе насчитывается 4 </w:t>
      </w:r>
      <w:r w:rsidRPr="002E31B2">
        <w:rPr>
          <w:rStyle w:val="af4"/>
          <w:b w:val="0"/>
        </w:rPr>
        <w:t>средства размещения</w:t>
      </w:r>
      <w:r w:rsidRPr="002E31B2">
        <w:rPr>
          <w:b/>
        </w:rPr>
        <w:t xml:space="preserve">, </w:t>
      </w:r>
      <w:r w:rsidRPr="002E31B2">
        <w:rPr>
          <w:rStyle w:val="af4"/>
          <w:b w:val="0"/>
        </w:rPr>
        <w:t>которые за отчетный период приняли 6227 человек</w:t>
      </w:r>
      <w:r w:rsidRPr="002E31B2">
        <w:rPr>
          <w:b/>
        </w:rPr>
        <w:t>.</w:t>
      </w:r>
    </w:p>
    <w:p w:rsidR="00C14F61" w:rsidRPr="006F03B3" w:rsidRDefault="00C14F61" w:rsidP="00F25333">
      <w:pPr>
        <w:ind w:firstLine="567"/>
        <w:jc w:val="both"/>
        <w:outlineLvl w:val="1"/>
        <w:rPr>
          <w:sz w:val="24"/>
          <w:szCs w:val="24"/>
          <w:highlight w:val="yellow"/>
        </w:rPr>
      </w:pPr>
    </w:p>
    <w:p w:rsidR="009A2932" w:rsidRPr="002B6254" w:rsidRDefault="009A2932" w:rsidP="009A2932">
      <w:pPr>
        <w:pStyle w:val="af2"/>
        <w:ind w:left="0"/>
        <w:jc w:val="center"/>
        <w:rPr>
          <w:b/>
          <w:bCs/>
          <w:kern w:val="32"/>
          <w:sz w:val="32"/>
          <w:szCs w:val="32"/>
        </w:rPr>
      </w:pPr>
      <w:r w:rsidRPr="002B6254">
        <w:rPr>
          <w:b/>
          <w:bCs/>
          <w:kern w:val="32"/>
          <w:sz w:val="32"/>
          <w:szCs w:val="32"/>
          <w:lang w:val="en-US"/>
        </w:rPr>
        <w:t>II</w:t>
      </w:r>
      <w:r w:rsidRPr="002B6254">
        <w:rPr>
          <w:b/>
          <w:bCs/>
          <w:kern w:val="32"/>
          <w:sz w:val="32"/>
          <w:szCs w:val="32"/>
        </w:rPr>
        <w:t>. Экономическая политика</w:t>
      </w:r>
    </w:p>
    <w:p w:rsidR="009A2932" w:rsidRPr="002B6254" w:rsidRDefault="009A2932" w:rsidP="009A2932">
      <w:pPr>
        <w:pStyle w:val="a5"/>
        <w:jc w:val="left"/>
        <w:rPr>
          <w:sz w:val="28"/>
          <w:szCs w:val="28"/>
        </w:rPr>
      </w:pPr>
    </w:p>
    <w:p w:rsidR="004B73F3" w:rsidRPr="002B6254" w:rsidRDefault="004B73F3" w:rsidP="004B73F3">
      <w:pPr>
        <w:pStyle w:val="a5"/>
        <w:ind w:firstLine="567"/>
        <w:jc w:val="left"/>
        <w:rPr>
          <w:szCs w:val="24"/>
        </w:rPr>
      </w:pPr>
      <w:r w:rsidRPr="002B6254">
        <w:rPr>
          <w:szCs w:val="24"/>
        </w:rPr>
        <w:t>1. Промышленное производство</w:t>
      </w:r>
    </w:p>
    <w:p w:rsidR="004B73F3" w:rsidRPr="00656497" w:rsidRDefault="004B73F3" w:rsidP="004B73F3">
      <w:pPr>
        <w:pStyle w:val="21"/>
        <w:spacing w:after="0" w:line="240" w:lineRule="auto"/>
        <w:ind w:left="0" w:firstLine="567"/>
        <w:jc w:val="both"/>
        <w:rPr>
          <w:sz w:val="24"/>
          <w:szCs w:val="24"/>
        </w:rPr>
      </w:pPr>
      <w:r w:rsidRPr="002B6254">
        <w:rPr>
          <w:sz w:val="24"/>
          <w:szCs w:val="24"/>
        </w:rPr>
        <w:t>П</w:t>
      </w:r>
      <w:r w:rsidR="002B6254" w:rsidRPr="002B6254">
        <w:rPr>
          <w:sz w:val="24"/>
          <w:szCs w:val="24"/>
        </w:rPr>
        <w:t>о оценочным данным на 01.10.2025</w:t>
      </w:r>
      <w:r w:rsidRPr="002B6254">
        <w:rPr>
          <w:sz w:val="24"/>
          <w:szCs w:val="24"/>
        </w:rPr>
        <w:t xml:space="preserve"> отгружено товаров собственного производства, выполнено работ и услуг собственными силами по видам экономической деятельности по </w:t>
      </w:r>
      <w:r w:rsidRPr="00656497">
        <w:rPr>
          <w:sz w:val="24"/>
          <w:szCs w:val="24"/>
        </w:rPr>
        <w:t xml:space="preserve">крупным и средним предприятиям  </w:t>
      </w:r>
      <w:r w:rsidR="002B6254" w:rsidRPr="00656497">
        <w:rPr>
          <w:sz w:val="24"/>
          <w:szCs w:val="24"/>
        </w:rPr>
        <w:t xml:space="preserve">17790,3 </w:t>
      </w:r>
      <w:r w:rsidRPr="00656497">
        <w:rPr>
          <w:sz w:val="24"/>
          <w:szCs w:val="24"/>
        </w:rPr>
        <w:t>млн. рублей (</w:t>
      </w:r>
      <w:r w:rsidR="002B6254" w:rsidRPr="00656497">
        <w:rPr>
          <w:sz w:val="24"/>
          <w:szCs w:val="24"/>
        </w:rPr>
        <w:t>105,5% к аналогичному периоду 2024</w:t>
      </w:r>
      <w:r w:rsidRPr="00656497">
        <w:rPr>
          <w:sz w:val="24"/>
          <w:szCs w:val="24"/>
        </w:rPr>
        <w:t xml:space="preserve"> года). </w:t>
      </w:r>
    </w:p>
    <w:p w:rsidR="004B73F3" w:rsidRPr="00656497" w:rsidRDefault="004B73F3" w:rsidP="004B73F3">
      <w:pPr>
        <w:pStyle w:val="ab"/>
        <w:shd w:val="clear" w:color="auto" w:fill="FFFFFF"/>
        <w:spacing w:before="0" w:beforeAutospacing="0" w:after="0" w:afterAutospacing="0"/>
        <w:ind w:firstLine="567"/>
        <w:jc w:val="both"/>
        <w:rPr>
          <w:rFonts w:eastAsia="Calibri"/>
          <w:lang w:eastAsia="en-US"/>
        </w:rPr>
      </w:pPr>
      <w:r w:rsidRPr="002B6254">
        <w:t>По предварительной оценке за 202</w:t>
      </w:r>
      <w:r w:rsidR="002B6254" w:rsidRPr="002B6254">
        <w:t>5</w:t>
      </w:r>
      <w:r w:rsidRPr="002B6254">
        <w:t xml:space="preserve"> год объем отгруженных промышленных товаров собственного производства, выполненных работ и услуг по виду экономической деятельности по крупным и средним  </w:t>
      </w:r>
      <w:r w:rsidRPr="00656497">
        <w:t xml:space="preserve">предприятиям составит </w:t>
      </w:r>
      <w:r w:rsidR="002B6254" w:rsidRPr="00656497">
        <w:t>24199,6</w:t>
      </w:r>
      <w:r w:rsidRPr="00656497">
        <w:t xml:space="preserve"> млн. рублей </w:t>
      </w:r>
      <w:r w:rsidR="002B6254" w:rsidRPr="00656497">
        <w:t>(106,8% к 2024</w:t>
      </w:r>
      <w:r w:rsidRPr="00656497">
        <w:t xml:space="preserve"> году). И</w:t>
      </w:r>
      <w:r w:rsidRPr="00656497">
        <w:rPr>
          <w:rFonts w:eastAsia="Calibri"/>
          <w:lang w:eastAsia="en-US"/>
        </w:rPr>
        <w:t>ндекс промышленного производства к аналогич</w:t>
      </w:r>
      <w:r w:rsidR="002B6254" w:rsidRPr="00656497">
        <w:rPr>
          <w:rFonts w:eastAsia="Calibri"/>
          <w:lang w:eastAsia="en-US"/>
        </w:rPr>
        <w:t>ному периоду прошлого года 100,7</w:t>
      </w:r>
      <w:r w:rsidRPr="00656497">
        <w:rPr>
          <w:rFonts w:eastAsia="Calibri"/>
          <w:lang w:eastAsia="en-US"/>
        </w:rPr>
        <w:t xml:space="preserve">%. </w:t>
      </w:r>
    </w:p>
    <w:p w:rsidR="004B73F3" w:rsidRPr="006F03B3" w:rsidRDefault="004B73F3" w:rsidP="004B73F3">
      <w:pPr>
        <w:ind w:firstLine="709"/>
        <w:jc w:val="center"/>
        <w:rPr>
          <w:b/>
          <w:sz w:val="24"/>
          <w:szCs w:val="24"/>
          <w:highlight w:val="yellow"/>
        </w:rPr>
      </w:pPr>
    </w:p>
    <w:p w:rsidR="004B73F3" w:rsidRPr="002B6254" w:rsidRDefault="004B73F3" w:rsidP="004B73F3">
      <w:pPr>
        <w:ind w:firstLine="709"/>
        <w:jc w:val="center"/>
        <w:rPr>
          <w:b/>
          <w:sz w:val="24"/>
          <w:szCs w:val="24"/>
        </w:rPr>
      </w:pPr>
      <w:r w:rsidRPr="002B6254">
        <w:rPr>
          <w:b/>
          <w:sz w:val="24"/>
          <w:szCs w:val="24"/>
        </w:rPr>
        <w:t>Динамика объема отгруженных товаров собственного производства, выполненных работ и услуг собственными силами по видам экономической деятельности по крупным и средним предприятиям города Урай</w:t>
      </w:r>
    </w:p>
    <w:p w:rsidR="004B73F3" w:rsidRPr="002B6254" w:rsidRDefault="004B73F3" w:rsidP="004B73F3">
      <w:pPr>
        <w:jc w:val="right"/>
        <w:rPr>
          <w:sz w:val="24"/>
          <w:szCs w:val="24"/>
          <w:lang w:val="en-US"/>
        </w:rPr>
      </w:pPr>
      <w:r w:rsidRPr="002B6254">
        <w:rPr>
          <w:sz w:val="24"/>
          <w:szCs w:val="24"/>
        </w:rPr>
        <w:t xml:space="preserve">таблица </w:t>
      </w:r>
      <w:r w:rsidR="00BF24B1">
        <w:rPr>
          <w:sz w:val="24"/>
          <w:szCs w:val="24"/>
        </w:rPr>
        <w:t>8</w:t>
      </w:r>
    </w:p>
    <w:tbl>
      <w:tblPr>
        <w:tblStyle w:val="ad"/>
        <w:tblW w:w="9463" w:type="dxa"/>
        <w:jc w:val="center"/>
        <w:tblLayout w:type="fixed"/>
        <w:tblLook w:val="04A0"/>
      </w:tblPr>
      <w:tblGrid>
        <w:gridCol w:w="534"/>
        <w:gridCol w:w="2976"/>
        <w:gridCol w:w="1276"/>
        <w:gridCol w:w="1559"/>
        <w:gridCol w:w="1559"/>
        <w:gridCol w:w="1559"/>
      </w:tblGrid>
      <w:tr w:rsidR="004B73F3" w:rsidRPr="002B6254" w:rsidTr="005A0DFA">
        <w:trPr>
          <w:trHeight w:val="650"/>
          <w:jc w:val="center"/>
        </w:trPr>
        <w:tc>
          <w:tcPr>
            <w:tcW w:w="534" w:type="dxa"/>
          </w:tcPr>
          <w:p w:rsidR="004B73F3" w:rsidRPr="002B6254" w:rsidRDefault="004B73F3" w:rsidP="005A0DFA">
            <w:pPr>
              <w:jc w:val="center"/>
              <w:rPr>
                <w:sz w:val="24"/>
                <w:szCs w:val="24"/>
              </w:rPr>
            </w:pPr>
            <w:r w:rsidRPr="002B6254">
              <w:rPr>
                <w:sz w:val="24"/>
                <w:szCs w:val="24"/>
              </w:rPr>
              <w:t>№</w:t>
            </w:r>
          </w:p>
        </w:tc>
        <w:tc>
          <w:tcPr>
            <w:tcW w:w="2976" w:type="dxa"/>
          </w:tcPr>
          <w:p w:rsidR="004B73F3" w:rsidRPr="002B6254" w:rsidRDefault="004B73F3" w:rsidP="005A0DFA">
            <w:pPr>
              <w:jc w:val="center"/>
              <w:rPr>
                <w:sz w:val="24"/>
                <w:szCs w:val="24"/>
              </w:rPr>
            </w:pPr>
            <w:r w:rsidRPr="002B6254">
              <w:rPr>
                <w:sz w:val="24"/>
                <w:szCs w:val="24"/>
              </w:rPr>
              <w:t>Показатель</w:t>
            </w:r>
          </w:p>
        </w:tc>
        <w:tc>
          <w:tcPr>
            <w:tcW w:w="1276" w:type="dxa"/>
          </w:tcPr>
          <w:p w:rsidR="004B73F3" w:rsidRPr="002B6254" w:rsidRDefault="004B73F3" w:rsidP="005A0DFA">
            <w:pPr>
              <w:jc w:val="center"/>
              <w:rPr>
                <w:sz w:val="24"/>
                <w:szCs w:val="24"/>
              </w:rPr>
            </w:pPr>
            <w:r w:rsidRPr="002B6254">
              <w:rPr>
                <w:sz w:val="24"/>
                <w:szCs w:val="24"/>
              </w:rPr>
              <w:t>Ед.</w:t>
            </w:r>
          </w:p>
          <w:p w:rsidR="004B73F3" w:rsidRPr="002B6254" w:rsidRDefault="004B73F3" w:rsidP="005A0DFA">
            <w:pPr>
              <w:jc w:val="center"/>
              <w:rPr>
                <w:sz w:val="24"/>
                <w:szCs w:val="24"/>
              </w:rPr>
            </w:pPr>
            <w:r w:rsidRPr="002B6254">
              <w:rPr>
                <w:sz w:val="24"/>
                <w:szCs w:val="24"/>
              </w:rPr>
              <w:t>изм.</w:t>
            </w:r>
          </w:p>
        </w:tc>
        <w:tc>
          <w:tcPr>
            <w:tcW w:w="1559" w:type="dxa"/>
          </w:tcPr>
          <w:p w:rsidR="004B73F3" w:rsidRPr="002B6254" w:rsidRDefault="002B6254" w:rsidP="005A0DFA">
            <w:pPr>
              <w:pStyle w:val="a5"/>
              <w:spacing w:line="276" w:lineRule="auto"/>
              <w:rPr>
                <w:b w:val="0"/>
                <w:szCs w:val="24"/>
                <w:lang w:eastAsia="en-US"/>
              </w:rPr>
            </w:pPr>
            <w:r w:rsidRPr="002B6254">
              <w:rPr>
                <w:b w:val="0"/>
                <w:szCs w:val="24"/>
                <w:lang w:eastAsia="en-US"/>
              </w:rPr>
              <w:t>01.10.2024</w:t>
            </w:r>
          </w:p>
          <w:p w:rsidR="004B73F3" w:rsidRPr="002B6254" w:rsidRDefault="004B73F3" w:rsidP="005A0DFA">
            <w:pPr>
              <w:pStyle w:val="a5"/>
              <w:spacing w:line="276" w:lineRule="auto"/>
              <w:rPr>
                <w:b w:val="0"/>
                <w:szCs w:val="24"/>
                <w:lang w:eastAsia="en-US"/>
              </w:rPr>
            </w:pPr>
          </w:p>
        </w:tc>
        <w:tc>
          <w:tcPr>
            <w:tcW w:w="1559" w:type="dxa"/>
          </w:tcPr>
          <w:p w:rsidR="004B73F3" w:rsidRPr="002B6254" w:rsidRDefault="002B6254" w:rsidP="005A0DFA">
            <w:pPr>
              <w:pStyle w:val="a5"/>
              <w:spacing w:line="276" w:lineRule="auto"/>
              <w:rPr>
                <w:b w:val="0"/>
                <w:szCs w:val="24"/>
                <w:lang w:eastAsia="en-US"/>
              </w:rPr>
            </w:pPr>
            <w:r w:rsidRPr="002B6254">
              <w:rPr>
                <w:b w:val="0"/>
                <w:szCs w:val="24"/>
                <w:lang w:eastAsia="en-US"/>
              </w:rPr>
              <w:t>01.10.2025</w:t>
            </w:r>
          </w:p>
          <w:p w:rsidR="004B73F3" w:rsidRPr="002B6254" w:rsidRDefault="004B73F3" w:rsidP="005A0DFA">
            <w:pPr>
              <w:pStyle w:val="a5"/>
              <w:spacing w:line="276" w:lineRule="auto"/>
              <w:rPr>
                <w:b w:val="0"/>
                <w:szCs w:val="24"/>
                <w:lang w:val="en-US" w:eastAsia="en-US"/>
              </w:rPr>
            </w:pPr>
            <w:r w:rsidRPr="002B6254">
              <w:rPr>
                <w:b w:val="0"/>
                <w:szCs w:val="24"/>
                <w:lang w:val="en-US" w:eastAsia="en-US"/>
              </w:rPr>
              <w:t>(</w:t>
            </w:r>
            <w:proofErr w:type="gramStart"/>
            <w:r w:rsidRPr="002B6254">
              <w:rPr>
                <w:b w:val="0"/>
                <w:szCs w:val="24"/>
                <w:lang w:eastAsia="en-US"/>
              </w:rPr>
              <w:t>оценка</w:t>
            </w:r>
            <w:proofErr w:type="gramEnd"/>
            <w:r w:rsidRPr="002B6254">
              <w:rPr>
                <w:b w:val="0"/>
                <w:szCs w:val="24"/>
                <w:lang w:val="en-US" w:eastAsia="en-US"/>
              </w:rPr>
              <w:t>)</w:t>
            </w:r>
          </w:p>
        </w:tc>
        <w:tc>
          <w:tcPr>
            <w:tcW w:w="1559" w:type="dxa"/>
          </w:tcPr>
          <w:p w:rsidR="004B73F3" w:rsidRPr="002B6254" w:rsidRDefault="004B73F3" w:rsidP="005A0DFA">
            <w:pPr>
              <w:pStyle w:val="af2"/>
              <w:ind w:left="0"/>
              <w:jc w:val="center"/>
              <w:rPr>
                <w:sz w:val="24"/>
                <w:szCs w:val="24"/>
              </w:rPr>
            </w:pPr>
            <w:r w:rsidRPr="002B6254">
              <w:rPr>
                <w:sz w:val="24"/>
                <w:szCs w:val="24"/>
              </w:rPr>
              <w:t>Отклонение,</w:t>
            </w:r>
          </w:p>
          <w:p w:rsidR="004B73F3" w:rsidRPr="002B6254" w:rsidRDefault="004B73F3" w:rsidP="005A0DFA">
            <w:pPr>
              <w:pStyle w:val="af2"/>
              <w:ind w:left="0"/>
              <w:jc w:val="center"/>
              <w:rPr>
                <w:sz w:val="24"/>
                <w:szCs w:val="24"/>
              </w:rPr>
            </w:pPr>
            <w:r w:rsidRPr="002B6254">
              <w:rPr>
                <w:sz w:val="24"/>
                <w:szCs w:val="24"/>
              </w:rPr>
              <w:t>%</w:t>
            </w:r>
          </w:p>
        </w:tc>
      </w:tr>
      <w:tr w:rsidR="004B73F3" w:rsidRPr="00656497" w:rsidTr="005A0DFA">
        <w:trPr>
          <w:jc w:val="center"/>
        </w:trPr>
        <w:tc>
          <w:tcPr>
            <w:tcW w:w="534" w:type="dxa"/>
            <w:vAlign w:val="center"/>
          </w:tcPr>
          <w:p w:rsidR="004B73F3" w:rsidRPr="00656497" w:rsidRDefault="004B73F3" w:rsidP="005A0DFA">
            <w:pPr>
              <w:jc w:val="center"/>
              <w:rPr>
                <w:sz w:val="24"/>
                <w:szCs w:val="24"/>
              </w:rPr>
            </w:pPr>
            <w:r w:rsidRPr="00656497">
              <w:rPr>
                <w:sz w:val="24"/>
                <w:szCs w:val="24"/>
              </w:rPr>
              <w:t>1.1</w:t>
            </w:r>
          </w:p>
        </w:tc>
        <w:tc>
          <w:tcPr>
            <w:tcW w:w="2976" w:type="dxa"/>
            <w:vAlign w:val="center"/>
          </w:tcPr>
          <w:p w:rsidR="004B73F3" w:rsidRPr="00656497" w:rsidRDefault="004B73F3" w:rsidP="005A0DFA">
            <w:pPr>
              <w:rPr>
                <w:sz w:val="24"/>
                <w:szCs w:val="24"/>
              </w:rPr>
            </w:pPr>
            <w:r w:rsidRPr="00656497">
              <w:rPr>
                <w:sz w:val="24"/>
                <w:szCs w:val="24"/>
              </w:rPr>
              <w:t>Промышленное производство (</w:t>
            </w:r>
            <w:proofErr w:type="gramStart"/>
            <w:r w:rsidRPr="00656497">
              <w:rPr>
                <w:sz w:val="24"/>
                <w:szCs w:val="24"/>
              </w:rPr>
              <w:t>В</w:t>
            </w:r>
            <w:proofErr w:type="gramEnd"/>
            <w:r w:rsidRPr="00656497">
              <w:rPr>
                <w:sz w:val="24"/>
                <w:szCs w:val="24"/>
              </w:rPr>
              <w:t>+С+D+Е)</w:t>
            </w:r>
          </w:p>
        </w:tc>
        <w:tc>
          <w:tcPr>
            <w:tcW w:w="1276" w:type="dxa"/>
            <w:vAlign w:val="center"/>
          </w:tcPr>
          <w:p w:rsidR="004B73F3" w:rsidRPr="00656497" w:rsidRDefault="004B73F3" w:rsidP="005A0DFA">
            <w:pPr>
              <w:jc w:val="center"/>
              <w:rPr>
                <w:sz w:val="24"/>
                <w:szCs w:val="24"/>
              </w:rPr>
            </w:pPr>
            <w:r w:rsidRPr="00656497">
              <w:rPr>
                <w:sz w:val="24"/>
                <w:szCs w:val="24"/>
              </w:rPr>
              <w:t>млн. руб.</w:t>
            </w:r>
          </w:p>
        </w:tc>
        <w:tc>
          <w:tcPr>
            <w:tcW w:w="1559" w:type="dxa"/>
            <w:vAlign w:val="center"/>
          </w:tcPr>
          <w:p w:rsidR="004B73F3" w:rsidRPr="00656497" w:rsidRDefault="002B6254" w:rsidP="005A0DFA">
            <w:pPr>
              <w:jc w:val="center"/>
              <w:rPr>
                <w:sz w:val="24"/>
                <w:szCs w:val="24"/>
                <w:lang w:val="en-US"/>
              </w:rPr>
            </w:pPr>
            <w:r w:rsidRPr="00656497">
              <w:rPr>
                <w:sz w:val="24"/>
                <w:szCs w:val="24"/>
              </w:rPr>
              <w:t>7315,1</w:t>
            </w:r>
          </w:p>
        </w:tc>
        <w:tc>
          <w:tcPr>
            <w:tcW w:w="1559" w:type="dxa"/>
            <w:vAlign w:val="center"/>
          </w:tcPr>
          <w:p w:rsidR="004B73F3" w:rsidRPr="00656497" w:rsidRDefault="002B6254" w:rsidP="005A0DFA">
            <w:pPr>
              <w:jc w:val="center"/>
              <w:rPr>
                <w:sz w:val="24"/>
                <w:szCs w:val="24"/>
                <w:lang w:val="en-US"/>
              </w:rPr>
            </w:pPr>
            <w:r w:rsidRPr="00656497">
              <w:rPr>
                <w:sz w:val="24"/>
                <w:szCs w:val="24"/>
              </w:rPr>
              <w:t>6568,9</w:t>
            </w:r>
          </w:p>
        </w:tc>
        <w:tc>
          <w:tcPr>
            <w:tcW w:w="1559" w:type="dxa"/>
            <w:vAlign w:val="center"/>
          </w:tcPr>
          <w:p w:rsidR="004B73F3" w:rsidRPr="00656497" w:rsidRDefault="002B6254" w:rsidP="005A0DFA">
            <w:pPr>
              <w:jc w:val="center"/>
              <w:rPr>
                <w:sz w:val="24"/>
                <w:szCs w:val="24"/>
                <w:lang w:val="en-US"/>
              </w:rPr>
            </w:pPr>
            <w:r w:rsidRPr="00656497">
              <w:rPr>
                <w:sz w:val="24"/>
                <w:szCs w:val="24"/>
              </w:rPr>
              <w:t>89,8</w:t>
            </w:r>
          </w:p>
        </w:tc>
      </w:tr>
      <w:tr w:rsidR="004B73F3" w:rsidRPr="00350AD2" w:rsidTr="005A0DFA">
        <w:trPr>
          <w:jc w:val="center"/>
        </w:trPr>
        <w:tc>
          <w:tcPr>
            <w:tcW w:w="534" w:type="dxa"/>
            <w:vAlign w:val="center"/>
          </w:tcPr>
          <w:p w:rsidR="004B73F3" w:rsidRPr="00350AD2" w:rsidRDefault="004B73F3" w:rsidP="005A0DFA">
            <w:pPr>
              <w:jc w:val="center"/>
              <w:rPr>
                <w:sz w:val="24"/>
                <w:szCs w:val="24"/>
              </w:rPr>
            </w:pPr>
            <w:r w:rsidRPr="00350AD2">
              <w:rPr>
                <w:sz w:val="24"/>
                <w:szCs w:val="24"/>
              </w:rPr>
              <w:t>1.2</w:t>
            </w:r>
          </w:p>
        </w:tc>
        <w:tc>
          <w:tcPr>
            <w:tcW w:w="2976" w:type="dxa"/>
            <w:vAlign w:val="center"/>
          </w:tcPr>
          <w:p w:rsidR="004B73F3" w:rsidRPr="00350AD2" w:rsidRDefault="004B73F3" w:rsidP="005A0DFA">
            <w:pPr>
              <w:rPr>
                <w:sz w:val="24"/>
                <w:szCs w:val="24"/>
              </w:rPr>
            </w:pPr>
            <w:r w:rsidRPr="00350AD2">
              <w:rPr>
                <w:sz w:val="24"/>
                <w:szCs w:val="24"/>
              </w:rPr>
              <w:t>Добыча полезных ископаемых (В)</w:t>
            </w:r>
          </w:p>
        </w:tc>
        <w:tc>
          <w:tcPr>
            <w:tcW w:w="1276" w:type="dxa"/>
            <w:vAlign w:val="center"/>
          </w:tcPr>
          <w:p w:rsidR="004B73F3" w:rsidRPr="00350AD2" w:rsidRDefault="004B73F3" w:rsidP="005A0DFA">
            <w:pPr>
              <w:jc w:val="center"/>
              <w:rPr>
                <w:sz w:val="24"/>
                <w:szCs w:val="24"/>
              </w:rPr>
            </w:pPr>
            <w:r w:rsidRPr="00350AD2">
              <w:rPr>
                <w:sz w:val="24"/>
                <w:szCs w:val="24"/>
              </w:rPr>
              <w:t>млн. руб.</w:t>
            </w:r>
          </w:p>
        </w:tc>
        <w:tc>
          <w:tcPr>
            <w:tcW w:w="1559" w:type="dxa"/>
            <w:vAlign w:val="center"/>
          </w:tcPr>
          <w:p w:rsidR="004B73F3" w:rsidRPr="00350AD2" w:rsidRDefault="002B6254" w:rsidP="005A0DFA">
            <w:pPr>
              <w:jc w:val="center"/>
              <w:rPr>
                <w:sz w:val="24"/>
                <w:szCs w:val="24"/>
                <w:lang w:val="en-US"/>
              </w:rPr>
            </w:pPr>
            <w:r w:rsidRPr="00350AD2">
              <w:rPr>
                <w:sz w:val="24"/>
                <w:szCs w:val="24"/>
              </w:rPr>
              <w:t>3303,4</w:t>
            </w:r>
          </w:p>
        </w:tc>
        <w:tc>
          <w:tcPr>
            <w:tcW w:w="1559" w:type="dxa"/>
            <w:vAlign w:val="center"/>
          </w:tcPr>
          <w:p w:rsidR="004B73F3" w:rsidRPr="00350AD2" w:rsidRDefault="002B6254" w:rsidP="005A0DFA">
            <w:pPr>
              <w:jc w:val="center"/>
              <w:rPr>
                <w:sz w:val="24"/>
                <w:szCs w:val="24"/>
                <w:lang w:val="en-US"/>
              </w:rPr>
            </w:pPr>
            <w:r w:rsidRPr="00350AD2">
              <w:rPr>
                <w:sz w:val="24"/>
                <w:szCs w:val="24"/>
              </w:rPr>
              <w:t>2104,0</w:t>
            </w:r>
          </w:p>
        </w:tc>
        <w:tc>
          <w:tcPr>
            <w:tcW w:w="1559" w:type="dxa"/>
            <w:vAlign w:val="center"/>
          </w:tcPr>
          <w:p w:rsidR="004B73F3" w:rsidRPr="00350AD2" w:rsidRDefault="002B6254" w:rsidP="005A0DFA">
            <w:pPr>
              <w:jc w:val="center"/>
              <w:rPr>
                <w:sz w:val="24"/>
                <w:szCs w:val="24"/>
                <w:lang w:val="en-US"/>
              </w:rPr>
            </w:pPr>
            <w:r w:rsidRPr="00350AD2">
              <w:rPr>
                <w:sz w:val="24"/>
                <w:szCs w:val="24"/>
              </w:rPr>
              <w:t>63,7</w:t>
            </w:r>
          </w:p>
        </w:tc>
      </w:tr>
      <w:tr w:rsidR="004B73F3" w:rsidRPr="00350AD2" w:rsidTr="005A0DFA">
        <w:trPr>
          <w:jc w:val="center"/>
        </w:trPr>
        <w:tc>
          <w:tcPr>
            <w:tcW w:w="534" w:type="dxa"/>
            <w:vAlign w:val="center"/>
          </w:tcPr>
          <w:p w:rsidR="004B73F3" w:rsidRPr="00350AD2" w:rsidRDefault="004B73F3" w:rsidP="005A0DFA">
            <w:pPr>
              <w:jc w:val="center"/>
              <w:rPr>
                <w:sz w:val="24"/>
                <w:szCs w:val="24"/>
              </w:rPr>
            </w:pPr>
            <w:r w:rsidRPr="00350AD2">
              <w:rPr>
                <w:sz w:val="24"/>
                <w:szCs w:val="24"/>
              </w:rPr>
              <w:t>1.3</w:t>
            </w:r>
          </w:p>
        </w:tc>
        <w:tc>
          <w:tcPr>
            <w:tcW w:w="2976" w:type="dxa"/>
            <w:vAlign w:val="center"/>
          </w:tcPr>
          <w:p w:rsidR="004B73F3" w:rsidRPr="00350AD2" w:rsidRDefault="004B73F3" w:rsidP="005A0DFA">
            <w:pPr>
              <w:rPr>
                <w:sz w:val="24"/>
                <w:szCs w:val="24"/>
              </w:rPr>
            </w:pPr>
            <w:r w:rsidRPr="00350AD2">
              <w:rPr>
                <w:sz w:val="24"/>
                <w:szCs w:val="24"/>
              </w:rPr>
              <w:t>Обрабатывающие производства (С)</w:t>
            </w:r>
          </w:p>
        </w:tc>
        <w:tc>
          <w:tcPr>
            <w:tcW w:w="1276" w:type="dxa"/>
            <w:vAlign w:val="center"/>
          </w:tcPr>
          <w:p w:rsidR="004B73F3" w:rsidRPr="00350AD2" w:rsidRDefault="004B73F3" w:rsidP="005A0DFA">
            <w:pPr>
              <w:jc w:val="center"/>
              <w:rPr>
                <w:sz w:val="24"/>
                <w:szCs w:val="24"/>
              </w:rPr>
            </w:pPr>
            <w:r w:rsidRPr="00350AD2">
              <w:rPr>
                <w:sz w:val="24"/>
                <w:szCs w:val="24"/>
              </w:rPr>
              <w:t>млн. руб.</w:t>
            </w:r>
          </w:p>
        </w:tc>
        <w:tc>
          <w:tcPr>
            <w:tcW w:w="1559" w:type="dxa"/>
            <w:vAlign w:val="center"/>
          </w:tcPr>
          <w:p w:rsidR="004B73F3" w:rsidRPr="00350AD2" w:rsidRDefault="002B6254" w:rsidP="005A0DFA">
            <w:pPr>
              <w:jc w:val="center"/>
              <w:rPr>
                <w:sz w:val="24"/>
                <w:szCs w:val="24"/>
                <w:lang w:val="en-US"/>
              </w:rPr>
            </w:pPr>
            <w:r w:rsidRPr="00350AD2">
              <w:rPr>
                <w:sz w:val="24"/>
                <w:szCs w:val="24"/>
              </w:rPr>
              <w:t>2518,5</w:t>
            </w:r>
          </w:p>
        </w:tc>
        <w:tc>
          <w:tcPr>
            <w:tcW w:w="1559" w:type="dxa"/>
            <w:vAlign w:val="center"/>
          </w:tcPr>
          <w:p w:rsidR="004B73F3" w:rsidRPr="00350AD2" w:rsidRDefault="002B6254" w:rsidP="005A0DFA">
            <w:pPr>
              <w:jc w:val="center"/>
              <w:rPr>
                <w:sz w:val="24"/>
                <w:szCs w:val="24"/>
                <w:lang w:val="en-US"/>
              </w:rPr>
            </w:pPr>
            <w:r w:rsidRPr="00350AD2">
              <w:rPr>
                <w:sz w:val="24"/>
                <w:szCs w:val="24"/>
              </w:rPr>
              <w:t>2969,1</w:t>
            </w:r>
          </w:p>
        </w:tc>
        <w:tc>
          <w:tcPr>
            <w:tcW w:w="1559" w:type="dxa"/>
            <w:vAlign w:val="center"/>
          </w:tcPr>
          <w:p w:rsidR="004B73F3" w:rsidRPr="00350AD2" w:rsidRDefault="002B6254" w:rsidP="005A0DFA">
            <w:pPr>
              <w:jc w:val="center"/>
              <w:rPr>
                <w:sz w:val="24"/>
                <w:szCs w:val="24"/>
                <w:lang w:val="en-US"/>
              </w:rPr>
            </w:pPr>
            <w:r w:rsidRPr="00350AD2">
              <w:rPr>
                <w:sz w:val="24"/>
                <w:szCs w:val="24"/>
              </w:rPr>
              <w:t>117,9</w:t>
            </w:r>
          </w:p>
        </w:tc>
      </w:tr>
      <w:tr w:rsidR="004B73F3" w:rsidRPr="00350AD2" w:rsidTr="005A0DFA">
        <w:trPr>
          <w:jc w:val="center"/>
        </w:trPr>
        <w:tc>
          <w:tcPr>
            <w:tcW w:w="534" w:type="dxa"/>
            <w:vAlign w:val="center"/>
          </w:tcPr>
          <w:p w:rsidR="004B73F3" w:rsidRPr="00350AD2" w:rsidRDefault="004B73F3" w:rsidP="005A0DFA">
            <w:pPr>
              <w:jc w:val="center"/>
              <w:rPr>
                <w:sz w:val="24"/>
                <w:szCs w:val="24"/>
              </w:rPr>
            </w:pPr>
            <w:r w:rsidRPr="00350AD2">
              <w:rPr>
                <w:sz w:val="24"/>
                <w:szCs w:val="24"/>
              </w:rPr>
              <w:t>1.4</w:t>
            </w:r>
          </w:p>
        </w:tc>
        <w:tc>
          <w:tcPr>
            <w:tcW w:w="2976" w:type="dxa"/>
            <w:vAlign w:val="center"/>
          </w:tcPr>
          <w:p w:rsidR="004B73F3" w:rsidRPr="00350AD2" w:rsidRDefault="004B73F3" w:rsidP="005A0DFA">
            <w:pPr>
              <w:rPr>
                <w:sz w:val="24"/>
                <w:szCs w:val="24"/>
              </w:rPr>
            </w:pPr>
            <w:r w:rsidRPr="00350AD2">
              <w:rPr>
                <w:sz w:val="24"/>
                <w:szCs w:val="24"/>
              </w:rPr>
              <w:t>Обеспечение электрической энергией, газом, паром; кондиционирование воздуха (D)</w:t>
            </w:r>
          </w:p>
        </w:tc>
        <w:tc>
          <w:tcPr>
            <w:tcW w:w="1276" w:type="dxa"/>
            <w:vAlign w:val="center"/>
          </w:tcPr>
          <w:p w:rsidR="004B73F3" w:rsidRPr="00350AD2" w:rsidRDefault="004B73F3" w:rsidP="005A0DFA">
            <w:pPr>
              <w:jc w:val="center"/>
              <w:rPr>
                <w:sz w:val="24"/>
                <w:szCs w:val="24"/>
              </w:rPr>
            </w:pPr>
            <w:r w:rsidRPr="00350AD2">
              <w:rPr>
                <w:sz w:val="24"/>
                <w:szCs w:val="24"/>
              </w:rPr>
              <w:t>млн. руб.</w:t>
            </w:r>
          </w:p>
        </w:tc>
        <w:tc>
          <w:tcPr>
            <w:tcW w:w="1559" w:type="dxa"/>
            <w:vAlign w:val="center"/>
          </w:tcPr>
          <w:p w:rsidR="004B73F3" w:rsidRPr="00350AD2" w:rsidRDefault="002B6254" w:rsidP="005A0DFA">
            <w:pPr>
              <w:jc w:val="center"/>
              <w:rPr>
                <w:sz w:val="24"/>
                <w:szCs w:val="24"/>
                <w:lang w:val="en-US"/>
              </w:rPr>
            </w:pPr>
            <w:r w:rsidRPr="00350AD2">
              <w:rPr>
                <w:sz w:val="24"/>
                <w:szCs w:val="24"/>
              </w:rPr>
              <w:t>1313,5</w:t>
            </w:r>
          </w:p>
        </w:tc>
        <w:tc>
          <w:tcPr>
            <w:tcW w:w="1559" w:type="dxa"/>
            <w:vAlign w:val="center"/>
          </w:tcPr>
          <w:p w:rsidR="004B73F3" w:rsidRPr="00350AD2" w:rsidRDefault="002B6254" w:rsidP="005A0DFA">
            <w:pPr>
              <w:jc w:val="center"/>
              <w:rPr>
                <w:sz w:val="24"/>
                <w:szCs w:val="24"/>
                <w:lang w:val="en-US"/>
              </w:rPr>
            </w:pPr>
            <w:r w:rsidRPr="00350AD2">
              <w:rPr>
                <w:sz w:val="24"/>
                <w:szCs w:val="24"/>
              </w:rPr>
              <w:t>1315,3</w:t>
            </w:r>
          </w:p>
        </w:tc>
        <w:tc>
          <w:tcPr>
            <w:tcW w:w="1559" w:type="dxa"/>
            <w:vAlign w:val="center"/>
          </w:tcPr>
          <w:p w:rsidR="004B73F3" w:rsidRPr="00350AD2" w:rsidRDefault="002B6254" w:rsidP="005A0DFA">
            <w:pPr>
              <w:jc w:val="center"/>
              <w:rPr>
                <w:sz w:val="24"/>
                <w:szCs w:val="24"/>
                <w:lang w:val="en-US"/>
              </w:rPr>
            </w:pPr>
            <w:r w:rsidRPr="00350AD2">
              <w:rPr>
                <w:sz w:val="24"/>
                <w:szCs w:val="24"/>
              </w:rPr>
              <w:t>100,1</w:t>
            </w:r>
          </w:p>
        </w:tc>
      </w:tr>
      <w:tr w:rsidR="004B73F3" w:rsidRPr="00350AD2" w:rsidTr="005A0DFA">
        <w:trPr>
          <w:jc w:val="center"/>
        </w:trPr>
        <w:tc>
          <w:tcPr>
            <w:tcW w:w="534" w:type="dxa"/>
            <w:vAlign w:val="center"/>
          </w:tcPr>
          <w:p w:rsidR="004B73F3" w:rsidRPr="00350AD2" w:rsidRDefault="004B73F3" w:rsidP="005A0DFA">
            <w:pPr>
              <w:jc w:val="center"/>
              <w:rPr>
                <w:sz w:val="24"/>
                <w:szCs w:val="24"/>
              </w:rPr>
            </w:pPr>
            <w:r w:rsidRPr="00350AD2">
              <w:rPr>
                <w:sz w:val="24"/>
                <w:szCs w:val="24"/>
              </w:rPr>
              <w:t>1.5</w:t>
            </w:r>
          </w:p>
        </w:tc>
        <w:tc>
          <w:tcPr>
            <w:tcW w:w="2976" w:type="dxa"/>
            <w:vAlign w:val="center"/>
          </w:tcPr>
          <w:p w:rsidR="004B73F3" w:rsidRPr="00350AD2" w:rsidRDefault="004B73F3" w:rsidP="005A0DFA">
            <w:pPr>
              <w:rPr>
                <w:sz w:val="24"/>
                <w:szCs w:val="24"/>
              </w:rPr>
            </w:pPr>
            <w:r w:rsidRPr="00350AD2">
              <w:rPr>
                <w:sz w:val="24"/>
                <w:szCs w:val="24"/>
              </w:rPr>
              <w:t xml:space="preserve">Водоснабжение; организация сбора и утилизации отходов, деятельность по ликвидации загрязнений, </w:t>
            </w:r>
            <w:r w:rsidRPr="00350AD2">
              <w:rPr>
                <w:sz w:val="24"/>
                <w:szCs w:val="24"/>
              </w:rPr>
              <w:lastRenderedPageBreak/>
              <w:t>сбор и обработка сточных вод (Е)</w:t>
            </w:r>
          </w:p>
        </w:tc>
        <w:tc>
          <w:tcPr>
            <w:tcW w:w="1276" w:type="dxa"/>
            <w:vAlign w:val="center"/>
          </w:tcPr>
          <w:p w:rsidR="004B73F3" w:rsidRPr="00350AD2" w:rsidRDefault="004B73F3" w:rsidP="005A0DFA">
            <w:pPr>
              <w:jc w:val="center"/>
              <w:rPr>
                <w:sz w:val="24"/>
                <w:szCs w:val="24"/>
              </w:rPr>
            </w:pPr>
            <w:r w:rsidRPr="00350AD2">
              <w:rPr>
                <w:sz w:val="24"/>
                <w:szCs w:val="24"/>
              </w:rPr>
              <w:lastRenderedPageBreak/>
              <w:t>млн. руб.</w:t>
            </w:r>
          </w:p>
        </w:tc>
        <w:tc>
          <w:tcPr>
            <w:tcW w:w="1559" w:type="dxa"/>
            <w:vAlign w:val="center"/>
          </w:tcPr>
          <w:p w:rsidR="004B73F3" w:rsidRPr="00350AD2" w:rsidRDefault="002B6254" w:rsidP="005A0DFA">
            <w:pPr>
              <w:jc w:val="center"/>
              <w:rPr>
                <w:sz w:val="24"/>
                <w:szCs w:val="24"/>
                <w:lang w:val="en-US"/>
              </w:rPr>
            </w:pPr>
            <w:r w:rsidRPr="00350AD2">
              <w:rPr>
                <w:sz w:val="24"/>
                <w:szCs w:val="24"/>
              </w:rPr>
              <w:t>179,7</w:t>
            </w:r>
          </w:p>
        </w:tc>
        <w:tc>
          <w:tcPr>
            <w:tcW w:w="1559" w:type="dxa"/>
            <w:vAlign w:val="center"/>
          </w:tcPr>
          <w:p w:rsidR="004B73F3" w:rsidRPr="00350AD2" w:rsidRDefault="002B6254" w:rsidP="005A0DFA">
            <w:pPr>
              <w:jc w:val="center"/>
              <w:rPr>
                <w:sz w:val="24"/>
                <w:szCs w:val="24"/>
                <w:lang w:val="en-US"/>
              </w:rPr>
            </w:pPr>
            <w:r w:rsidRPr="00350AD2">
              <w:rPr>
                <w:sz w:val="24"/>
                <w:szCs w:val="24"/>
              </w:rPr>
              <w:t>180,5</w:t>
            </w:r>
          </w:p>
        </w:tc>
        <w:tc>
          <w:tcPr>
            <w:tcW w:w="1559" w:type="dxa"/>
            <w:vAlign w:val="center"/>
          </w:tcPr>
          <w:p w:rsidR="004B73F3" w:rsidRPr="00350AD2" w:rsidRDefault="002B6254" w:rsidP="005A0DFA">
            <w:pPr>
              <w:jc w:val="center"/>
              <w:rPr>
                <w:sz w:val="24"/>
                <w:szCs w:val="24"/>
                <w:lang w:val="en-US"/>
              </w:rPr>
            </w:pPr>
            <w:r w:rsidRPr="00350AD2">
              <w:rPr>
                <w:sz w:val="24"/>
                <w:szCs w:val="24"/>
              </w:rPr>
              <w:t>100,5</w:t>
            </w:r>
          </w:p>
        </w:tc>
      </w:tr>
    </w:tbl>
    <w:p w:rsidR="004B73F3" w:rsidRPr="006F03B3" w:rsidRDefault="004B73F3" w:rsidP="004B73F3">
      <w:pPr>
        <w:jc w:val="right"/>
        <w:rPr>
          <w:sz w:val="22"/>
          <w:szCs w:val="22"/>
          <w:highlight w:val="yellow"/>
        </w:rPr>
      </w:pPr>
    </w:p>
    <w:p w:rsidR="004B73F3" w:rsidRPr="002B6254" w:rsidRDefault="004B73F3" w:rsidP="004B73F3">
      <w:pPr>
        <w:pStyle w:val="a5"/>
        <w:ind w:firstLine="567"/>
        <w:jc w:val="left"/>
        <w:rPr>
          <w:szCs w:val="24"/>
        </w:rPr>
      </w:pPr>
    </w:p>
    <w:p w:rsidR="004B73F3" w:rsidRPr="00FB4396" w:rsidRDefault="004B73F3" w:rsidP="004B73F3">
      <w:pPr>
        <w:pStyle w:val="a5"/>
        <w:ind w:firstLine="567"/>
        <w:jc w:val="left"/>
        <w:rPr>
          <w:szCs w:val="24"/>
        </w:rPr>
      </w:pPr>
      <w:r w:rsidRPr="00FB4396">
        <w:rPr>
          <w:szCs w:val="24"/>
        </w:rPr>
        <w:t>2. Агропромышленный комплекс</w:t>
      </w:r>
    </w:p>
    <w:p w:rsidR="004B73F3" w:rsidRPr="00FB4396" w:rsidRDefault="004B73F3" w:rsidP="004B73F3">
      <w:pPr>
        <w:ind w:firstLine="567"/>
        <w:jc w:val="both"/>
        <w:rPr>
          <w:sz w:val="24"/>
          <w:szCs w:val="24"/>
        </w:rPr>
      </w:pPr>
      <w:r w:rsidRPr="00FB4396">
        <w:rPr>
          <w:sz w:val="24"/>
          <w:szCs w:val="24"/>
        </w:rPr>
        <w:t>Производство сельскохозяйственной продукции в городе Урай осуществляется сельскохозяйственным предприятием АО «Агроника», крестьянскими (фермерскими) хозяйствами, личными  подсобными  хозяйствами.</w:t>
      </w:r>
    </w:p>
    <w:p w:rsidR="004B73F3" w:rsidRPr="00FB4396" w:rsidRDefault="00FB4396" w:rsidP="004B73F3">
      <w:pPr>
        <w:ind w:firstLine="567"/>
        <w:jc w:val="both"/>
        <w:rPr>
          <w:bCs/>
          <w:sz w:val="24"/>
          <w:szCs w:val="24"/>
        </w:rPr>
      </w:pPr>
      <w:r w:rsidRPr="00FB4396">
        <w:rPr>
          <w:sz w:val="24"/>
          <w:szCs w:val="24"/>
        </w:rPr>
        <w:t>За 9 месяцев 2025</w:t>
      </w:r>
      <w:r w:rsidR="004B73F3" w:rsidRPr="00FB4396">
        <w:rPr>
          <w:sz w:val="24"/>
          <w:szCs w:val="24"/>
        </w:rPr>
        <w:t xml:space="preserve"> года р</w:t>
      </w:r>
      <w:r w:rsidR="004B73F3" w:rsidRPr="00FB4396">
        <w:rPr>
          <w:bCs/>
          <w:sz w:val="24"/>
          <w:szCs w:val="24"/>
        </w:rPr>
        <w:t xml:space="preserve">еализация продукции собственного производства  АО «Агроника» составила  </w:t>
      </w:r>
      <w:r w:rsidRPr="00FB4396">
        <w:rPr>
          <w:bCs/>
          <w:sz w:val="24"/>
          <w:szCs w:val="24"/>
        </w:rPr>
        <w:t>139,4</w:t>
      </w:r>
      <w:r w:rsidR="004B73F3" w:rsidRPr="00FB4396">
        <w:rPr>
          <w:bCs/>
          <w:sz w:val="24"/>
          <w:szCs w:val="24"/>
        </w:rPr>
        <w:t xml:space="preserve"> млн. рублей (рост на </w:t>
      </w:r>
      <w:r w:rsidRPr="00FB4396">
        <w:rPr>
          <w:bCs/>
          <w:sz w:val="24"/>
          <w:szCs w:val="24"/>
        </w:rPr>
        <w:t>40,7% к аналогичному периоду 2024</w:t>
      </w:r>
      <w:r w:rsidR="004B73F3" w:rsidRPr="00FB4396">
        <w:rPr>
          <w:bCs/>
          <w:sz w:val="24"/>
          <w:szCs w:val="24"/>
        </w:rPr>
        <w:t xml:space="preserve"> года). </w:t>
      </w:r>
    </w:p>
    <w:p w:rsidR="004B73F3" w:rsidRPr="00FB4396" w:rsidRDefault="00FB4396" w:rsidP="004B73F3">
      <w:pPr>
        <w:ind w:firstLine="567"/>
        <w:jc w:val="both"/>
        <w:rPr>
          <w:sz w:val="24"/>
          <w:szCs w:val="24"/>
        </w:rPr>
      </w:pPr>
      <w:r w:rsidRPr="00FB4396">
        <w:rPr>
          <w:sz w:val="24"/>
          <w:szCs w:val="24"/>
        </w:rPr>
        <w:t>По состоянию на 01.10.2025</w:t>
      </w:r>
      <w:r w:rsidR="004B73F3" w:rsidRPr="00FB4396">
        <w:rPr>
          <w:sz w:val="24"/>
          <w:szCs w:val="24"/>
        </w:rPr>
        <w:t xml:space="preserve"> в животноводческом комплексе содержится </w:t>
      </w:r>
      <w:r w:rsidRPr="00FB4396">
        <w:rPr>
          <w:sz w:val="24"/>
          <w:szCs w:val="24"/>
        </w:rPr>
        <w:t>831</w:t>
      </w:r>
      <w:r w:rsidR="004B73F3" w:rsidRPr="00FB4396">
        <w:rPr>
          <w:color w:val="FF0000"/>
          <w:sz w:val="24"/>
          <w:szCs w:val="24"/>
        </w:rPr>
        <w:t xml:space="preserve"> </w:t>
      </w:r>
      <w:r w:rsidR="004B73F3" w:rsidRPr="00FB4396">
        <w:rPr>
          <w:sz w:val="24"/>
          <w:szCs w:val="24"/>
        </w:rPr>
        <w:t>голов</w:t>
      </w:r>
      <w:r w:rsidRPr="00FB4396">
        <w:rPr>
          <w:sz w:val="24"/>
          <w:szCs w:val="24"/>
        </w:rPr>
        <w:t>а</w:t>
      </w:r>
      <w:r w:rsidR="004B73F3" w:rsidRPr="00FB4396">
        <w:rPr>
          <w:sz w:val="24"/>
          <w:szCs w:val="24"/>
        </w:rPr>
        <w:t xml:space="preserve">  крупного рогатого скота</w:t>
      </w:r>
      <w:r w:rsidR="00192F8C">
        <w:rPr>
          <w:sz w:val="24"/>
          <w:szCs w:val="24"/>
        </w:rPr>
        <w:t xml:space="preserve"> (далее – КРС)</w:t>
      </w:r>
      <w:r w:rsidR="004B73F3" w:rsidRPr="00FB4396">
        <w:rPr>
          <w:sz w:val="24"/>
          <w:szCs w:val="24"/>
        </w:rPr>
        <w:t xml:space="preserve">, </w:t>
      </w:r>
      <w:r w:rsidRPr="00FB4396">
        <w:rPr>
          <w:sz w:val="24"/>
          <w:szCs w:val="24"/>
        </w:rPr>
        <w:t>что ниже уровня значения показателя аналогичного периода 2024 года на 369 голов</w:t>
      </w:r>
      <w:r w:rsidR="00192F8C">
        <w:rPr>
          <w:sz w:val="24"/>
          <w:szCs w:val="24"/>
        </w:rPr>
        <w:t>,</w:t>
      </w:r>
      <w:r w:rsidRPr="00FB4396">
        <w:rPr>
          <w:sz w:val="24"/>
          <w:szCs w:val="24"/>
        </w:rPr>
        <w:t xml:space="preserve"> или на 30,7%. Снижение поголовья КРС объясняется плановой выбраковкой коров.</w:t>
      </w:r>
      <w:r w:rsidR="00647100">
        <w:rPr>
          <w:sz w:val="24"/>
          <w:szCs w:val="24"/>
        </w:rPr>
        <w:t xml:space="preserve"> </w:t>
      </w:r>
      <w:r w:rsidR="004B73F3" w:rsidRPr="00FB4396">
        <w:rPr>
          <w:sz w:val="24"/>
          <w:szCs w:val="24"/>
        </w:rPr>
        <w:t>В структуре основного стада кру</w:t>
      </w:r>
      <w:r w:rsidRPr="00FB4396">
        <w:rPr>
          <w:sz w:val="24"/>
          <w:szCs w:val="24"/>
        </w:rPr>
        <w:t>пного рогатого скота находится 457 коров, что ниже</w:t>
      </w:r>
      <w:r w:rsidR="004B73F3" w:rsidRPr="00FB4396">
        <w:rPr>
          <w:sz w:val="24"/>
          <w:szCs w:val="24"/>
        </w:rPr>
        <w:t xml:space="preserve"> уровня прошлого года на </w:t>
      </w:r>
      <w:r w:rsidRPr="00FB4396">
        <w:rPr>
          <w:sz w:val="24"/>
          <w:szCs w:val="24"/>
        </w:rPr>
        <w:t>23</w:t>
      </w:r>
      <w:r w:rsidR="004B73F3" w:rsidRPr="00FB4396">
        <w:rPr>
          <w:sz w:val="24"/>
          <w:szCs w:val="24"/>
        </w:rPr>
        <w:t>3 головы</w:t>
      </w:r>
      <w:r w:rsidRPr="00FB4396">
        <w:rPr>
          <w:sz w:val="24"/>
          <w:szCs w:val="24"/>
        </w:rPr>
        <w:t xml:space="preserve"> (01.10.2024 – 680</w:t>
      </w:r>
      <w:r w:rsidR="00424FB8" w:rsidRPr="00FB4396">
        <w:rPr>
          <w:sz w:val="24"/>
          <w:szCs w:val="24"/>
        </w:rPr>
        <w:t xml:space="preserve"> коров)</w:t>
      </w:r>
      <w:r w:rsidR="004B73F3" w:rsidRPr="00FB4396">
        <w:rPr>
          <w:sz w:val="24"/>
          <w:szCs w:val="24"/>
        </w:rPr>
        <w:t xml:space="preserve">. </w:t>
      </w:r>
    </w:p>
    <w:p w:rsidR="004B73F3" w:rsidRPr="006F03B3" w:rsidRDefault="004B73F3" w:rsidP="004B73F3">
      <w:pPr>
        <w:jc w:val="both"/>
        <w:rPr>
          <w:sz w:val="24"/>
          <w:szCs w:val="24"/>
          <w:highlight w:val="yellow"/>
        </w:rPr>
      </w:pPr>
    </w:p>
    <w:p w:rsidR="004B73F3" w:rsidRPr="00B55EB9" w:rsidRDefault="004B73F3" w:rsidP="004B73F3">
      <w:pPr>
        <w:jc w:val="center"/>
        <w:rPr>
          <w:rFonts w:eastAsia="Calibri"/>
          <w:b/>
          <w:sz w:val="24"/>
          <w:szCs w:val="24"/>
        </w:rPr>
      </w:pPr>
      <w:r w:rsidRPr="00B55EB9">
        <w:rPr>
          <w:rFonts w:eastAsia="Calibri"/>
          <w:b/>
          <w:sz w:val="24"/>
          <w:szCs w:val="24"/>
        </w:rPr>
        <w:t>Производство основных видов сельскохозяйственной продукции в АО «Агроника»</w:t>
      </w:r>
    </w:p>
    <w:p w:rsidR="004B73F3" w:rsidRPr="00B55EB9" w:rsidRDefault="004B73F3" w:rsidP="004B73F3">
      <w:pPr>
        <w:jc w:val="right"/>
        <w:rPr>
          <w:rFonts w:eastAsia="Calibri"/>
          <w:sz w:val="24"/>
          <w:szCs w:val="24"/>
        </w:rPr>
      </w:pPr>
    </w:p>
    <w:p w:rsidR="004B73F3" w:rsidRPr="00B55EB9" w:rsidRDefault="004B73F3" w:rsidP="004B73F3">
      <w:pPr>
        <w:jc w:val="right"/>
        <w:rPr>
          <w:rFonts w:eastAsia="Calibri"/>
          <w:sz w:val="24"/>
          <w:szCs w:val="24"/>
        </w:rPr>
      </w:pPr>
      <w:r w:rsidRPr="00B55EB9">
        <w:rPr>
          <w:rFonts w:eastAsia="Calibri"/>
          <w:sz w:val="24"/>
          <w:szCs w:val="24"/>
        </w:rPr>
        <w:t xml:space="preserve">таблица </w:t>
      </w:r>
      <w:r w:rsidR="00BF24B1">
        <w:rPr>
          <w:rFonts w:eastAsia="Calibri"/>
          <w:sz w:val="24"/>
          <w:szCs w:val="24"/>
        </w:rPr>
        <w:t>9</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11"/>
        <w:gridCol w:w="738"/>
        <w:gridCol w:w="1388"/>
        <w:gridCol w:w="1418"/>
        <w:gridCol w:w="1843"/>
      </w:tblGrid>
      <w:tr w:rsidR="004B73F3" w:rsidRPr="00B55EB9" w:rsidTr="005A0DFA">
        <w:trPr>
          <w:trHeight w:val="882"/>
          <w:tblHeader/>
        </w:trPr>
        <w:tc>
          <w:tcPr>
            <w:tcW w:w="4111" w:type="dxa"/>
            <w:tcBorders>
              <w:top w:val="single" w:sz="4" w:space="0" w:color="auto"/>
              <w:left w:val="single" w:sz="4" w:space="0" w:color="auto"/>
              <w:bottom w:val="single" w:sz="4" w:space="0" w:color="auto"/>
              <w:right w:val="single" w:sz="4" w:space="0" w:color="auto"/>
            </w:tcBorders>
            <w:vAlign w:val="center"/>
          </w:tcPr>
          <w:p w:rsidR="004B73F3" w:rsidRPr="00B55EB9" w:rsidRDefault="004B73F3" w:rsidP="005A0DFA">
            <w:pPr>
              <w:spacing w:line="276" w:lineRule="auto"/>
              <w:jc w:val="center"/>
              <w:rPr>
                <w:bCs/>
                <w:sz w:val="24"/>
                <w:szCs w:val="24"/>
              </w:rPr>
            </w:pPr>
          </w:p>
          <w:p w:rsidR="004B73F3" w:rsidRPr="00B55EB9" w:rsidRDefault="004B73F3" w:rsidP="005A0DFA">
            <w:pPr>
              <w:spacing w:line="276" w:lineRule="auto"/>
              <w:jc w:val="center"/>
              <w:rPr>
                <w:bCs/>
                <w:sz w:val="24"/>
                <w:szCs w:val="24"/>
              </w:rPr>
            </w:pPr>
            <w:r w:rsidRPr="00B55EB9">
              <w:rPr>
                <w:bCs/>
                <w:sz w:val="24"/>
                <w:szCs w:val="24"/>
              </w:rPr>
              <w:t>Показатель</w:t>
            </w:r>
          </w:p>
          <w:p w:rsidR="004B73F3" w:rsidRPr="00B55EB9" w:rsidRDefault="004B73F3" w:rsidP="005A0DFA">
            <w:pPr>
              <w:spacing w:line="276" w:lineRule="auto"/>
              <w:jc w:val="center"/>
              <w:rPr>
                <w:bCs/>
                <w:sz w:val="24"/>
                <w:szCs w:val="24"/>
              </w:rPr>
            </w:pPr>
          </w:p>
        </w:tc>
        <w:tc>
          <w:tcPr>
            <w:tcW w:w="738" w:type="dxa"/>
            <w:tcBorders>
              <w:top w:val="single" w:sz="4" w:space="0" w:color="auto"/>
              <w:left w:val="single" w:sz="4" w:space="0" w:color="auto"/>
              <w:bottom w:val="single" w:sz="4" w:space="0" w:color="auto"/>
              <w:right w:val="single" w:sz="4" w:space="0" w:color="auto"/>
            </w:tcBorders>
            <w:vAlign w:val="center"/>
          </w:tcPr>
          <w:p w:rsidR="004B73F3" w:rsidRPr="00B55EB9" w:rsidRDefault="004B73F3" w:rsidP="005A0DFA">
            <w:pPr>
              <w:spacing w:line="276" w:lineRule="auto"/>
              <w:jc w:val="center"/>
              <w:rPr>
                <w:bCs/>
                <w:sz w:val="24"/>
                <w:szCs w:val="24"/>
              </w:rPr>
            </w:pPr>
          </w:p>
          <w:p w:rsidR="004B73F3" w:rsidRPr="00B55EB9" w:rsidRDefault="004B73F3" w:rsidP="005A0DFA">
            <w:pPr>
              <w:spacing w:line="276" w:lineRule="auto"/>
              <w:jc w:val="center"/>
              <w:rPr>
                <w:bCs/>
                <w:sz w:val="24"/>
                <w:szCs w:val="24"/>
              </w:rPr>
            </w:pPr>
            <w:r w:rsidRPr="00B55EB9">
              <w:rPr>
                <w:bCs/>
                <w:sz w:val="24"/>
                <w:szCs w:val="24"/>
              </w:rPr>
              <w:t>ед. изм.</w:t>
            </w:r>
          </w:p>
        </w:tc>
        <w:tc>
          <w:tcPr>
            <w:tcW w:w="1388" w:type="dxa"/>
            <w:tcBorders>
              <w:top w:val="single" w:sz="4" w:space="0" w:color="auto"/>
              <w:left w:val="single" w:sz="4" w:space="0" w:color="auto"/>
              <w:bottom w:val="single" w:sz="4" w:space="0" w:color="auto"/>
              <w:right w:val="single" w:sz="4" w:space="0" w:color="auto"/>
            </w:tcBorders>
          </w:tcPr>
          <w:p w:rsidR="004B73F3" w:rsidRPr="00B55EB9" w:rsidRDefault="00B55EB9" w:rsidP="005A0DFA">
            <w:pPr>
              <w:pStyle w:val="a5"/>
              <w:spacing w:line="276" w:lineRule="auto"/>
              <w:rPr>
                <w:b w:val="0"/>
                <w:szCs w:val="24"/>
                <w:lang w:eastAsia="en-US"/>
              </w:rPr>
            </w:pPr>
            <w:r w:rsidRPr="00B55EB9">
              <w:rPr>
                <w:b w:val="0"/>
                <w:szCs w:val="24"/>
                <w:lang w:eastAsia="en-US"/>
              </w:rPr>
              <w:t>01.10.2024</w:t>
            </w:r>
          </w:p>
          <w:p w:rsidR="004B73F3" w:rsidRPr="00B55EB9" w:rsidRDefault="004B73F3" w:rsidP="005A0DFA">
            <w:pPr>
              <w:pStyle w:val="a5"/>
              <w:spacing w:line="276" w:lineRule="auto"/>
              <w:rPr>
                <w:b w:val="0"/>
                <w:szCs w:val="24"/>
                <w:lang w:eastAsia="en-US"/>
              </w:rPr>
            </w:pPr>
          </w:p>
        </w:tc>
        <w:tc>
          <w:tcPr>
            <w:tcW w:w="1418" w:type="dxa"/>
            <w:tcBorders>
              <w:top w:val="single" w:sz="4" w:space="0" w:color="auto"/>
              <w:left w:val="single" w:sz="4" w:space="0" w:color="auto"/>
              <w:bottom w:val="single" w:sz="4" w:space="0" w:color="auto"/>
              <w:right w:val="single" w:sz="4" w:space="0" w:color="auto"/>
            </w:tcBorders>
            <w:hideMark/>
          </w:tcPr>
          <w:p w:rsidR="004B73F3" w:rsidRPr="00B55EB9" w:rsidRDefault="00B55EB9" w:rsidP="005A0DFA">
            <w:pPr>
              <w:pStyle w:val="a5"/>
              <w:spacing w:line="276" w:lineRule="auto"/>
              <w:rPr>
                <w:b w:val="0"/>
                <w:szCs w:val="24"/>
                <w:lang w:eastAsia="en-US"/>
              </w:rPr>
            </w:pPr>
            <w:r w:rsidRPr="00B55EB9">
              <w:rPr>
                <w:b w:val="0"/>
                <w:szCs w:val="24"/>
                <w:lang w:eastAsia="en-US"/>
              </w:rPr>
              <w:t>01.10.2025</w:t>
            </w:r>
          </w:p>
          <w:p w:rsidR="004B73F3" w:rsidRPr="00B55EB9" w:rsidRDefault="004B73F3" w:rsidP="005A0DFA">
            <w:pPr>
              <w:pStyle w:val="a5"/>
              <w:spacing w:line="276" w:lineRule="auto"/>
              <w:rPr>
                <w:b w:val="0"/>
                <w:szCs w:val="24"/>
                <w:lang w:val="en-US" w:eastAsia="en-US"/>
              </w:rPr>
            </w:pPr>
            <w:r w:rsidRPr="00B55EB9">
              <w:rPr>
                <w:b w:val="0"/>
                <w:szCs w:val="24"/>
                <w:lang w:val="en-US" w:eastAsia="en-US"/>
              </w:rPr>
              <w:t>(</w:t>
            </w:r>
            <w:proofErr w:type="gramStart"/>
            <w:r w:rsidRPr="00B55EB9">
              <w:rPr>
                <w:b w:val="0"/>
                <w:szCs w:val="24"/>
                <w:lang w:eastAsia="en-US"/>
              </w:rPr>
              <w:t>оценка</w:t>
            </w:r>
            <w:proofErr w:type="gramEnd"/>
            <w:r w:rsidRPr="00B55EB9">
              <w:rPr>
                <w:b w:val="0"/>
                <w:szCs w:val="24"/>
                <w:lang w:val="en-US" w:eastAsia="en-US"/>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4B73F3" w:rsidRPr="00B55EB9" w:rsidRDefault="004B73F3" w:rsidP="005A0DFA">
            <w:pPr>
              <w:spacing w:line="276" w:lineRule="auto"/>
              <w:jc w:val="center"/>
              <w:rPr>
                <w:sz w:val="24"/>
                <w:szCs w:val="24"/>
              </w:rPr>
            </w:pPr>
            <w:r w:rsidRPr="00B55EB9">
              <w:rPr>
                <w:sz w:val="24"/>
                <w:szCs w:val="24"/>
              </w:rPr>
              <w:t>Темп изменения</w:t>
            </w:r>
          </w:p>
          <w:p w:rsidR="004B73F3" w:rsidRPr="00B55EB9" w:rsidRDefault="004B73F3" w:rsidP="005A0DFA">
            <w:pPr>
              <w:spacing w:line="276" w:lineRule="auto"/>
              <w:jc w:val="center"/>
              <w:rPr>
                <w:bCs/>
                <w:sz w:val="24"/>
                <w:szCs w:val="24"/>
              </w:rPr>
            </w:pPr>
            <w:r w:rsidRPr="00B55EB9">
              <w:rPr>
                <w:sz w:val="24"/>
                <w:szCs w:val="24"/>
              </w:rPr>
              <w:t>( %)</w:t>
            </w:r>
          </w:p>
        </w:tc>
      </w:tr>
      <w:tr w:rsidR="00B55EB9" w:rsidRPr="00B55EB9" w:rsidTr="005A0DFA">
        <w:tc>
          <w:tcPr>
            <w:tcW w:w="4111" w:type="dxa"/>
            <w:tcBorders>
              <w:top w:val="single" w:sz="4" w:space="0" w:color="auto"/>
              <w:left w:val="single" w:sz="4" w:space="0" w:color="auto"/>
              <w:bottom w:val="single" w:sz="4" w:space="0" w:color="auto"/>
              <w:right w:val="single" w:sz="4" w:space="0" w:color="auto"/>
            </w:tcBorders>
            <w:hideMark/>
          </w:tcPr>
          <w:p w:rsidR="00B55EB9" w:rsidRPr="00B55EB9" w:rsidRDefault="00B55EB9" w:rsidP="005A0DFA">
            <w:pPr>
              <w:spacing w:line="276" w:lineRule="auto"/>
              <w:rPr>
                <w:sz w:val="24"/>
                <w:szCs w:val="24"/>
              </w:rPr>
            </w:pPr>
            <w:r w:rsidRPr="00B55EB9">
              <w:rPr>
                <w:sz w:val="24"/>
                <w:szCs w:val="24"/>
              </w:rPr>
              <w:t xml:space="preserve">Производство (реализация) скота </w:t>
            </w:r>
          </w:p>
          <w:p w:rsidR="00B55EB9" w:rsidRPr="00B55EB9" w:rsidRDefault="00B55EB9" w:rsidP="005A0DFA">
            <w:pPr>
              <w:spacing w:line="276" w:lineRule="auto"/>
              <w:rPr>
                <w:sz w:val="24"/>
                <w:szCs w:val="24"/>
              </w:rPr>
            </w:pPr>
            <w:r w:rsidRPr="00B55EB9">
              <w:rPr>
                <w:sz w:val="24"/>
                <w:szCs w:val="24"/>
              </w:rPr>
              <w:t>(в ж</w:t>
            </w:r>
            <w:proofErr w:type="gramStart"/>
            <w:r w:rsidRPr="00B55EB9">
              <w:rPr>
                <w:sz w:val="24"/>
                <w:szCs w:val="24"/>
              </w:rPr>
              <w:t>.в</w:t>
            </w:r>
            <w:proofErr w:type="gramEnd"/>
            <w:r w:rsidRPr="00B55EB9">
              <w:rPr>
                <w:sz w:val="24"/>
                <w:szCs w:val="24"/>
              </w:rPr>
              <w:t>есе)</w:t>
            </w:r>
          </w:p>
        </w:tc>
        <w:tc>
          <w:tcPr>
            <w:tcW w:w="738" w:type="dxa"/>
            <w:tcBorders>
              <w:top w:val="single" w:sz="4" w:space="0" w:color="auto"/>
              <w:left w:val="single" w:sz="4" w:space="0" w:color="auto"/>
              <w:bottom w:val="single" w:sz="4" w:space="0" w:color="auto"/>
              <w:right w:val="single" w:sz="4" w:space="0" w:color="auto"/>
            </w:tcBorders>
            <w:hideMark/>
          </w:tcPr>
          <w:p w:rsidR="00B55EB9" w:rsidRPr="00B55EB9" w:rsidRDefault="00B55EB9" w:rsidP="005A0DFA">
            <w:pPr>
              <w:spacing w:line="276" w:lineRule="auto"/>
              <w:jc w:val="center"/>
              <w:rPr>
                <w:sz w:val="24"/>
                <w:szCs w:val="24"/>
              </w:rPr>
            </w:pPr>
            <w:r w:rsidRPr="00B55EB9">
              <w:rPr>
                <w:sz w:val="24"/>
                <w:szCs w:val="24"/>
              </w:rPr>
              <w:t>тонн</w:t>
            </w:r>
          </w:p>
        </w:tc>
        <w:tc>
          <w:tcPr>
            <w:tcW w:w="1388" w:type="dxa"/>
            <w:tcBorders>
              <w:top w:val="single" w:sz="4" w:space="0" w:color="auto"/>
              <w:left w:val="single" w:sz="4" w:space="0" w:color="auto"/>
              <w:bottom w:val="single" w:sz="4" w:space="0" w:color="auto"/>
              <w:right w:val="single" w:sz="4" w:space="0" w:color="auto"/>
            </w:tcBorders>
            <w:hideMark/>
          </w:tcPr>
          <w:p w:rsidR="00B55EB9" w:rsidRPr="00B55EB9" w:rsidRDefault="00B55EB9" w:rsidP="00661788">
            <w:pPr>
              <w:spacing w:line="276" w:lineRule="auto"/>
              <w:jc w:val="center"/>
              <w:rPr>
                <w:sz w:val="24"/>
                <w:szCs w:val="24"/>
              </w:rPr>
            </w:pPr>
            <w:r w:rsidRPr="00B55EB9">
              <w:rPr>
                <w:sz w:val="24"/>
                <w:szCs w:val="24"/>
              </w:rPr>
              <w:t>19,4</w:t>
            </w:r>
          </w:p>
        </w:tc>
        <w:tc>
          <w:tcPr>
            <w:tcW w:w="1418" w:type="dxa"/>
            <w:tcBorders>
              <w:top w:val="single" w:sz="4" w:space="0" w:color="auto"/>
              <w:left w:val="single" w:sz="4" w:space="0" w:color="auto"/>
              <w:bottom w:val="single" w:sz="4" w:space="0" w:color="auto"/>
              <w:right w:val="single" w:sz="4" w:space="0" w:color="auto"/>
            </w:tcBorders>
            <w:hideMark/>
          </w:tcPr>
          <w:p w:rsidR="00B55EB9" w:rsidRPr="00B55EB9" w:rsidRDefault="00B55EB9" w:rsidP="005A0DFA">
            <w:pPr>
              <w:spacing w:line="276" w:lineRule="auto"/>
              <w:jc w:val="center"/>
              <w:rPr>
                <w:sz w:val="24"/>
                <w:szCs w:val="24"/>
              </w:rPr>
            </w:pPr>
            <w:r w:rsidRPr="00B55EB9">
              <w:rPr>
                <w:sz w:val="24"/>
                <w:szCs w:val="24"/>
              </w:rPr>
              <w:t>70,6</w:t>
            </w:r>
          </w:p>
        </w:tc>
        <w:tc>
          <w:tcPr>
            <w:tcW w:w="1843" w:type="dxa"/>
            <w:tcBorders>
              <w:top w:val="single" w:sz="4" w:space="0" w:color="auto"/>
              <w:left w:val="single" w:sz="4" w:space="0" w:color="auto"/>
              <w:bottom w:val="single" w:sz="4" w:space="0" w:color="auto"/>
              <w:right w:val="single" w:sz="4" w:space="0" w:color="auto"/>
            </w:tcBorders>
            <w:hideMark/>
          </w:tcPr>
          <w:p w:rsidR="00B55EB9" w:rsidRPr="00B55EB9" w:rsidRDefault="00B55EB9" w:rsidP="00B55EB9">
            <w:pPr>
              <w:spacing w:line="276" w:lineRule="auto"/>
              <w:jc w:val="center"/>
              <w:rPr>
                <w:sz w:val="24"/>
                <w:szCs w:val="24"/>
              </w:rPr>
            </w:pPr>
            <w:r w:rsidRPr="00B55EB9">
              <w:rPr>
                <w:sz w:val="24"/>
                <w:szCs w:val="24"/>
              </w:rPr>
              <w:t>в 3,6 раз</w:t>
            </w:r>
          </w:p>
        </w:tc>
      </w:tr>
      <w:tr w:rsidR="00B55EB9" w:rsidRPr="00B55EB9" w:rsidTr="005A0DFA">
        <w:tc>
          <w:tcPr>
            <w:tcW w:w="4111" w:type="dxa"/>
            <w:tcBorders>
              <w:top w:val="single" w:sz="4" w:space="0" w:color="auto"/>
              <w:left w:val="single" w:sz="4" w:space="0" w:color="auto"/>
              <w:bottom w:val="single" w:sz="4" w:space="0" w:color="auto"/>
              <w:right w:val="single" w:sz="4" w:space="0" w:color="auto"/>
            </w:tcBorders>
            <w:hideMark/>
          </w:tcPr>
          <w:p w:rsidR="00B55EB9" w:rsidRPr="00B55EB9" w:rsidRDefault="00B55EB9" w:rsidP="005A0DFA">
            <w:pPr>
              <w:spacing w:line="276" w:lineRule="auto"/>
              <w:rPr>
                <w:sz w:val="24"/>
                <w:szCs w:val="24"/>
              </w:rPr>
            </w:pPr>
            <w:r w:rsidRPr="00B55EB9">
              <w:rPr>
                <w:sz w:val="24"/>
                <w:szCs w:val="24"/>
              </w:rPr>
              <w:t>Скот и птица (мясо в ж</w:t>
            </w:r>
            <w:proofErr w:type="gramStart"/>
            <w:r w:rsidRPr="00B55EB9">
              <w:rPr>
                <w:sz w:val="24"/>
                <w:szCs w:val="24"/>
              </w:rPr>
              <w:t>.в</w:t>
            </w:r>
            <w:proofErr w:type="gramEnd"/>
            <w:r w:rsidRPr="00B55EB9">
              <w:rPr>
                <w:sz w:val="24"/>
                <w:szCs w:val="24"/>
              </w:rPr>
              <w:t>есе)</w:t>
            </w:r>
          </w:p>
        </w:tc>
        <w:tc>
          <w:tcPr>
            <w:tcW w:w="738" w:type="dxa"/>
            <w:tcBorders>
              <w:top w:val="single" w:sz="4" w:space="0" w:color="auto"/>
              <w:left w:val="single" w:sz="4" w:space="0" w:color="auto"/>
              <w:bottom w:val="single" w:sz="4" w:space="0" w:color="auto"/>
              <w:right w:val="single" w:sz="4" w:space="0" w:color="auto"/>
            </w:tcBorders>
            <w:hideMark/>
          </w:tcPr>
          <w:p w:rsidR="00B55EB9" w:rsidRPr="00B55EB9" w:rsidRDefault="00B55EB9" w:rsidP="005A0DFA">
            <w:pPr>
              <w:spacing w:line="276" w:lineRule="auto"/>
              <w:jc w:val="center"/>
              <w:rPr>
                <w:sz w:val="24"/>
                <w:szCs w:val="24"/>
              </w:rPr>
            </w:pPr>
            <w:r w:rsidRPr="00B55EB9">
              <w:rPr>
                <w:sz w:val="24"/>
                <w:szCs w:val="24"/>
              </w:rPr>
              <w:t>тонн</w:t>
            </w:r>
          </w:p>
        </w:tc>
        <w:tc>
          <w:tcPr>
            <w:tcW w:w="1388" w:type="dxa"/>
            <w:tcBorders>
              <w:top w:val="single" w:sz="4" w:space="0" w:color="auto"/>
              <w:left w:val="single" w:sz="4" w:space="0" w:color="auto"/>
              <w:bottom w:val="single" w:sz="4" w:space="0" w:color="auto"/>
              <w:right w:val="single" w:sz="4" w:space="0" w:color="auto"/>
            </w:tcBorders>
            <w:hideMark/>
          </w:tcPr>
          <w:p w:rsidR="00B55EB9" w:rsidRPr="00B55EB9" w:rsidRDefault="00B55EB9" w:rsidP="00661788">
            <w:pPr>
              <w:spacing w:line="276" w:lineRule="auto"/>
              <w:jc w:val="center"/>
              <w:rPr>
                <w:sz w:val="24"/>
                <w:szCs w:val="24"/>
              </w:rPr>
            </w:pPr>
            <w:r w:rsidRPr="00B55EB9">
              <w:rPr>
                <w:sz w:val="24"/>
                <w:szCs w:val="24"/>
              </w:rPr>
              <w:t>91,6</w:t>
            </w:r>
          </w:p>
        </w:tc>
        <w:tc>
          <w:tcPr>
            <w:tcW w:w="1418" w:type="dxa"/>
            <w:tcBorders>
              <w:top w:val="single" w:sz="4" w:space="0" w:color="auto"/>
              <w:left w:val="single" w:sz="4" w:space="0" w:color="auto"/>
              <w:bottom w:val="single" w:sz="4" w:space="0" w:color="auto"/>
              <w:right w:val="single" w:sz="4" w:space="0" w:color="auto"/>
            </w:tcBorders>
            <w:hideMark/>
          </w:tcPr>
          <w:p w:rsidR="00B55EB9" w:rsidRPr="00B55EB9" w:rsidRDefault="00B55EB9" w:rsidP="005A0DFA">
            <w:pPr>
              <w:spacing w:line="276" w:lineRule="auto"/>
              <w:jc w:val="center"/>
              <w:rPr>
                <w:sz w:val="24"/>
                <w:szCs w:val="24"/>
              </w:rPr>
            </w:pPr>
            <w:r w:rsidRPr="00B55EB9">
              <w:rPr>
                <w:sz w:val="24"/>
                <w:szCs w:val="24"/>
              </w:rPr>
              <w:t>136,4</w:t>
            </w:r>
          </w:p>
        </w:tc>
        <w:tc>
          <w:tcPr>
            <w:tcW w:w="1843" w:type="dxa"/>
            <w:tcBorders>
              <w:top w:val="single" w:sz="4" w:space="0" w:color="auto"/>
              <w:left w:val="single" w:sz="4" w:space="0" w:color="auto"/>
              <w:bottom w:val="single" w:sz="4" w:space="0" w:color="auto"/>
              <w:right w:val="single" w:sz="4" w:space="0" w:color="auto"/>
            </w:tcBorders>
            <w:hideMark/>
          </w:tcPr>
          <w:p w:rsidR="00B55EB9" w:rsidRPr="00B55EB9" w:rsidRDefault="00B55EB9" w:rsidP="00B55EB9">
            <w:pPr>
              <w:spacing w:line="276" w:lineRule="auto"/>
              <w:jc w:val="center"/>
              <w:rPr>
                <w:sz w:val="24"/>
                <w:szCs w:val="24"/>
              </w:rPr>
            </w:pPr>
            <w:r w:rsidRPr="00B55EB9">
              <w:rPr>
                <w:sz w:val="24"/>
                <w:szCs w:val="24"/>
              </w:rPr>
              <w:t>148,9</w:t>
            </w:r>
          </w:p>
        </w:tc>
      </w:tr>
      <w:tr w:rsidR="00B55EB9" w:rsidRPr="00B55EB9" w:rsidTr="005A0DFA">
        <w:tc>
          <w:tcPr>
            <w:tcW w:w="4111" w:type="dxa"/>
            <w:tcBorders>
              <w:top w:val="single" w:sz="4" w:space="0" w:color="auto"/>
              <w:left w:val="single" w:sz="4" w:space="0" w:color="auto"/>
              <w:bottom w:val="single" w:sz="4" w:space="0" w:color="auto"/>
              <w:right w:val="single" w:sz="4" w:space="0" w:color="auto"/>
            </w:tcBorders>
            <w:hideMark/>
          </w:tcPr>
          <w:p w:rsidR="00B55EB9" w:rsidRPr="00B55EB9" w:rsidRDefault="00B55EB9" w:rsidP="005A0DFA">
            <w:pPr>
              <w:spacing w:line="276" w:lineRule="auto"/>
              <w:rPr>
                <w:sz w:val="24"/>
                <w:szCs w:val="24"/>
              </w:rPr>
            </w:pPr>
            <w:r w:rsidRPr="00B55EB9">
              <w:rPr>
                <w:sz w:val="24"/>
                <w:szCs w:val="24"/>
              </w:rPr>
              <w:t>Валовой надой молока</w:t>
            </w:r>
          </w:p>
        </w:tc>
        <w:tc>
          <w:tcPr>
            <w:tcW w:w="738" w:type="dxa"/>
            <w:tcBorders>
              <w:top w:val="single" w:sz="4" w:space="0" w:color="auto"/>
              <w:left w:val="single" w:sz="4" w:space="0" w:color="auto"/>
              <w:bottom w:val="single" w:sz="4" w:space="0" w:color="auto"/>
              <w:right w:val="single" w:sz="4" w:space="0" w:color="auto"/>
            </w:tcBorders>
            <w:hideMark/>
          </w:tcPr>
          <w:p w:rsidR="00B55EB9" w:rsidRPr="00B55EB9" w:rsidRDefault="00B55EB9" w:rsidP="005A0DFA">
            <w:pPr>
              <w:spacing w:line="276" w:lineRule="auto"/>
              <w:jc w:val="center"/>
              <w:rPr>
                <w:sz w:val="24"/>
                <w:szCs w:val="24"/>
              </w:rPr>
            </w:pPr>
            <w:r w:rsidRPr="00B55EB9">
              <w:rPr>
                <w:sz w:val="24"/>
                <w:szCs w:val="24"/>
              </w:rPr>
              <w:t>тонн</w:t>
            </w:r>
          </w:p>
        </w:tc>
        <w:tc>
          <w:tcPr>
            <w:tcW w:w="1388" w:type="dxa"/>
            <w:tcBorders>
              <w:top w:val="single" w:sz="4" w:space="0" w:color="auto"/>
              <w:left w:val="single" w:sz="4" w:space="0" w:color="auto"/>
              <w:bottom w:val="single" w:sz="4" w:space="0" w:color="auto"/>
              <w:right w:val="single" w:sz="4" w:space="0" w:color="auto"/>
            </w:tcBorders>
            <w:hideMark/>
          </w:tcPr>
          <w:p w:rsidR="00B55EB9" w:rsidRPr="00B55EB9" w:rsidRDefault="00B55EB9" w:rsidP="00661788">
            <w:pPr>
              <w:spacing w:line="276" w:lineRule="auto"/>
              <w:jc w:val="center"/>
              <w:rPr>
                <w:sz w:val="24"/>
                <w:szCs w:val="24"/>
              </w:rPr>
            </w:pPr>
            <w:r w:rsidRPr="00B55EB9">
              <w:rPr>
                <w:sz w:val="24"/>
                <w:szCs w:val="24"/>
              </w:rPr>
              <w:t xml:space="preserve">1 751,6 </w:t>
            </w:r>
          </w:p>
        </w:tc>
        <w:tc>
          <w:tcPr>
            <w:tcW w:w="1418" w:type="dxa"/>
            <w:tcBorders>
              <w:top w:val="single" w:sz="4" w:space="0" w:color="auto"/>
              <w:left w:val="single" w:sz="4" w:space="0" w:color="auto"/>
              <w:bottom w:val="single" w:sz="4" w:space="0" w:color="auto"/>
              <w:right w:val="single" w:sz="4" w:space="0" w:color="auto"/>
            </w:tcBorders>
            <w:hideMark/>
          </w:tcPr>
          <w:p w:rsidR="00B55EB9" w:rsidRPr="00B55EB9" w:rsidRDefault="00B55EB9" w:rsidP="005A0DFA">
            <w:pPr>
              <w:spacing w:line="276" w:lineRule="auto"/>
              <w:jc w:val="center"/>
              <w:rPr>
                <w:sz w:val="24"/>
                <w:szCs w:val="24"/>
              </w:rPr>
            </w:pPr>
            <w:r w:rsidRPr="00B55EB9">
              <w:rPr>
                <w:sz w:val="24"/>
                <w:szCs w:val="24"/>
              </w:rPr>
              <w:t>1 752,8</w:t>
            </w:r>
          </w:p>
        </w:tc>
        <w:tc>
          <w:tcPr>
            <w:tcW w:w="1843" w:type="dxa"/>
            <w:tcBorders>
              <w:top w:val="single" w:sz="4" w:space="0" w:color="auto"/>
              <w:left w:val="single" w:sz="4" w:space="0" w:color="auto"/>
              <w:bottom w:val="single" w:sz="4" w:space="0" w:color="auto"/>
              <w:right w:val="single" w:sz="4" w:space="0" w:color="auto"/>
            </w:tcBorders>
            <w:hideMark/>
          </w:tcPr>
          <w:p w:rsidR="00B55EB9" w:rsidRPr="00B55EB9" w:rsidRDefault="00B55EB9" w:rsidP="005A0DFA">
            <w:pPr>
              <w:spacing w:line="276" w:lineRule="auto"/>
              <w:jc w:val="center"/>
              <w:rPr>
                <w:sz w:val="24"/>
                <w:szCs w:val="24"/>
              </w:rPr>
            </w:pPr>
            <w:r w:rsidRPr="00B55EB9">
              <w:rPr>
                <w:sz w:val="24"/>
                <w:szCs w:val="24"/>
              </w:rPr>
              <w:t>100,1</w:t>
            </w:r>
          </w:p>
        </w:tc>
      </w:tr>
      <w:tr w:rsidR="00B55EB9" w:rsidRPr="00B55EB9" w:rsidTr="005A0DFA">
        <w:tc>
          <w:tcPr>
            <w:tcW w:w="4111" w:type="dxa"/>
            <w:tcBorders>
              <w:top w:val="single" w:sz="4" w:space="0" w:color="auto"/>
              <w:left w:val="single" w:sz="4" w:space="0" w:color="auto"/>
              <w:bottom w:val="single" w:sz="4" w:space="0" w:color="auto"/>
              <w:right w:val="single" w:sz="4" w:space="0" w:color="auto"/>
            </w:tcBorders>
            <w:hideMark/>
          </w:tcPr>
          <w:p w:rsidR="00B55EB9" w:rsidRPr="00B55EB9" w:rsidRDefault="00B55EB9" w:rsidP="005A0DFA">
            <w:pPr>
              <w:spacing w:line="276" w:lineRule="auto"/>
              <w:rPr>
                <w:sz w:val="24"/>
                <w:szCs w:val="24"/>
              </w:rPr>
            </w:pPr>
            <w:r w:rsidRPr="00B55EB9">
              <w:rPr>
                <w:sz w:val="24"/>
                <w:szCs w:val="24"/>
              </w:rPr>
              <w:t xml:space="preserve">Цельномолочная продукция </w:t>
            </w:r>
          </w:p>
          <w:p w:rsidR="00B55EB9" w:rsidRPr="00B55EB9" w:rsidRDefault="00B55EB9" w:rsidP="005A0DFA">
            <w:pPr>
              <w:spacing w:line="276" w:lineRule="auto"/>
              <w:rPr>
                <w:sz w:val="24"/>
                <w:szCs w:val="24"/>
              </w:rPr>
            </w:pPr>
            <w:r w:rsidRPr="00B55EB9">
              <w:rPr>
                <w:sz w:val="24"/>
                <w:szCs w:val="24"/>
              </w:rPr>
              <w:t>(в пересчете на молоко)</w:t>
            </w:r>
          </w:p>
        </w:tc>
        <w:tc>
          <w:tcPr>
            <w:tcW w:w="738" w:type="dxa"/>
            <w:tcBorders>
              <w:top w:val="single" w:sz="4" w:space="0" w:color="auto"/>
              <w:left w:val="single" w:sz="4" w:space="0" w:color="auto"/>
              <w:bottom w:val="single" w:sz="4" w:space="0" w:color="auto"/>
              <w:right w:val="single" w:sz="4" w:space="0" w:color="auto"/>
            </w:tcBorders>
          </w:tcPr>
          <w:p w:rsidR="00B55EB9" w:rsidRPr="00B55EB9" w:rsidRDefault="00B55EB9" w:rsidP="005A0DFA">
            <w:pPr>
              <w:spacing w:line="276" w:lineRule="auto"/>
              <w:jc w:val="center"/>
              <w:rPr>
                <w:sz w:val="24"/>
                <w:szCs w:val="24"/>
              </w:rPr>
            </w:pPr>
          </w:p>
          <w:p w:rsidR="00B55EB9" w:rsidRPr="00B55EB9" w:rsidRDefault="00B55EB9" w:rsidP="005A0DFA">
            <w:pPr>
              <w:spacing w:line="276" w:lineRule="auto"/>
              <w:jc w:val="center"/>
              <w:rPr>
                <w:sz w:val="24"/>
                <w:szCs w:val="24"/>
              </w:rPr>
            </w:pPr>
            <w:r w:rsidRPr="00B55EB9">
              <w:rPr>
                <w:sz w:val="24"/>
                <w:szCs w:val="24"/>
              </w:rPr>
              <w:t>тонн</w:t>
            </w:r>
          </w:p>
        </w:tc>
        <w:tc>
          <w:tcPr>
            <w:tcW w:w="1388" w:type="dxa"/>
            <w:tcBorders>
              <w:top w:val="single" w:sz="4" w:space="0" w:color="auto"/>
              <w:left w:val="single" w:sz="4" w:space="0" w:color="auto"/>
              <w:bottom w:val="single" w:sz="4" w:space="0" w:color="auto"/>
              <w:right w:val="single" w:sz="4" w:space="0" w:color="auto"/>
            </w:tcBorders>
          </w:tcPr>
          <w:p w:rsidR="00B55EB9" w:rsidRPr="00B55EB9" w:rsidRDefault="00B55EB9" w:rsidP="00661788">
            <w:pPr>
              <w:spacing w:line="276" w:lineRule="auto"/>
              <w:jc w:val="center"/>
              <w:rPr>
                <w:sz w:val="24"/>
                <w:szCs w:val="24"/>
              </w:rPr>
            </w:pPr>
          </w:p>
          <w:p w:rsidR="00B55EB9" w:rsidRPr="00B55EB9" w:rsidRDefault="00B55EB9" w:rsidP="00661788">
            <w:pPr>
              <w:spacing w:line="276" w:lineRule="auto"/>
              <w:jc w:val="center"/>
              <w:rPr>
                <w:sz w:val="24"/>
                <w:szCs w:val="24"/>
              </w:rPr>
            </w:pPr>
            <w:r w:rsidRPr="00B55EB9">
              <w:rPr>
                <w:sz w:val="24"/>
                <w:szCs w:val="24"/>
              </w:rPr>
              <w:t>1 673,3</w:t>
            </w:r>
          </w:p>
        </w:tc>
        <w:tc>
          <w:tcPr>
            <w:tcW w:w="1418" w:type="dxa"/>
            <w:tcBorders>
              <w:top w:val="single" w:sz="4" w:space="0" w:color="auto"/>
              <w:left w:val="single" w:sz="4" w:space="0" w:color="auto"/>
              <w:bottom w:val="single" w:sz="4" w:space="0" w:color="auto"/>
              <w:right w:val="single" w:sz="4" w:space="0" w:color="auto"/>
            </w:tcBorders>
          </w:tcPr>
          <w:p w:rsidR="00B55EB9" w:rsidRPr="00B55EB9" w:rsidRDefault="00B55EB9" w:rsidP="005A0DFA">
            <w:pPr>
              <w:spacing w:line="276" w:lineRule="auto"/>
              <w:jc w:val="center"/>
              <w:rPr>
                <w:sz w:val="24"/>
                <w:szCs w:val="24"/>
              </w:rPr>
            </w:pPr>
          </w:p>
          <w:p w:rsidR="00B55EB9" w:rsidRPr="00B55EB9" w:rsidRDefault="00B55EB9" w:rsidP="005A0DFA">
            <w:pPr>
              <w:spacing w:line="276" w:lineRule="auto"/>
              <w:jc w:val="center"/>
              <w:rPr>
                <w:sz w:val="24"/>
                <w:szCs w:val="24"/>
              </w:rPr>
            </w:pPr>
            <w:r w:rsidRPr="00B55EB9">
              <w:rPr>
                <w:sz w:val="24"/>
                <w:szCs w:val="24"/>
              </w:rPr>
              <w:t>2 278,9</w:t>
            </w:r>
          </w:p>
        </w:tc>
        <w:tc>
          <w:tcPr>
            <w:tcW w:w="1843" w:type="dxa"/>
            <w:tcBorders>
              <w:top w:val="single" w:sz="4" w:space="0" w:color="auto"/>
              <w:left w:val="single" w:sz="4" w:space="0" w:color="auto"/>
              <w:bottom w:val="single" w:sz="4" w:space="0" w:color="auto"/>
              <w:right w:val="single" w:sz="4" w:space="0" w:color="auto"/>
            </w:tcBorders>
          </w:tcPr>
          <w:p w:rsidR="00B55EB9" w:rsidRPr="00B55EB9" w:rsidRDefault="00B55EB9" w:rsidP="005A0DFA">
            <w:pPr>
              <w:spacing w:line="276" w:lineRule="auto"/>
              <w:jc w:val="center"/>
              <w:rPr>
                <w:sz w:val="24"/>
                <w:szCs w:val="24"/>
              </w:rPr>
            </w:pPr>
          </w:p>
          <w:p w:rsidR="00B55EB9" w:rsidRPr="00B55EB9" w:rsidRDefault="00B55EB9" w:rsidP="005A0DFA">
            <w:pPr>
              <w:spacing w:line="276" w:lineRule="auto"/>
              <w:jc w:val="center"/>
              <w:rPr>
                <w:sz w:val="24"/>
                <w:szCs w:val="24"/>
              </w:rPr>
            </w:pPr>
            <w:r w:rsidRPr="00B55EB9">
              <w:rPr>
                <w:sz w:val="24"/>
                <w:szCs w:val="24"/>
              </w:rPr>
              <w:t>136,2</w:t>
            </w:r>
          </w:p>
        </w:tc>
      </w:tr>
      <w:tr w:rsidR="00B55EB9" w:rsidRPr="00B55EB9" w:rsidTr="005A0DFA">
        <w:tc>
          <w:tcPr>
            <w:tcW w:w="4111" w:type="dxa"/>
            <w:tcBorders>
              <w:top w:val="single" w:sz="4" w:space="0" w:color="auto"/>
              <w:left w:val="single" w:sz="4" w:space="0" w:color="auto"/>
              <w:bottom w:val="single" w:sz="4" w:space="0" w:color="auto"/>
              <w:right w:val="single" w:sz="4" w:space="0" w:color="auto"/>
            </w:tcBorders>
            <w:hideMark/>
          </w:tcPr>
          <w:p w:rsidR="00B55EB9" w:rsidRPr="00B55EB9" w:rsidRDefault="00B55EB9" w:rsidP="005A0DFA">
            <w:pPr>
              <w:spacing w:line="276" w:lineRule="auto"/>
              <w:rPr>
                <w:sz w:val="24"/>
                <w:szCs w:val="24"/>
              </w:rPr>
            </w:pPr>
            <w:r w:rsidRPr="00B55EB9">
              <w:rPr>
                <w:sz w:val="24"/>
                <w:szCs w:val="24"/>
              </w:rPr>
              <w:t>Масло животное</w:t>
            </w:r>
          </w:p>
        </w:tc>
        <w:tc>
          <w:tcPr>
            <w:tcW w:w="738" w:type="dxa"/>
            <w:tcBorders>
              <w:top w:val="single" w:sz="4" w:space="0" w:color="auto"/>
              <w:left w:val="single" w:sz="4" w:space="0" w:color="auto"/>
              <w:bottom w:val="single" w:sz="4" w:space="0" w:color="auto"/>
              <w:right w:val="single" w:sz="4" w:space="0" w:color="auto"/>
            </w:tcBorders>
            <w:hideMark/>
          </w:tcPr>
          <w:p w:rsidR="00B55EB9" w:rsidRPr="00B55EB9" w:rsidRDefault="00B55EB9" w:rsidP="005A0DFA">
            <w:pPr>
              <w:spacing w:line="276" w:lineRule="auto"/>
              <w:jc w:val="center"/>
              <w:rPr>
                <w:sz w:val="24"/>
                <w:szCs w:val="24"/>
              </w:rPr>
            </w:pPr>
            <w:r w:rsidRPr="00B55EB9">
              <w:rPr>
                <w:sz w:val="24"/>
                <w:szCs w:val="24"/>
              </w:rPr>
              <w:t>тонн</w:t>
            </w:r>
          </w:p>
        </w:tc>
        <w:tc>
          <w:tcPr>
            <w:tcW w:w="1388" w:type="dxa"/>
            <w:tcBorders>
              <w:top w:val="single" w:sz="4" w:space="0" w:color="auto"/>
              <w:left w:val="single" w:sz="4" w:space="0" w:color="auto"/>
              <w:bottom w:val="single" w:sz="4" w:space="0" w:color="auto"/>
              <w:right w:val="single" w:sz="4" w:space="0" w:color="auto"/>
            </w:tcBorders>
            <w:hideMark/>
          </w:tcPr>
          <w:p w:rsidR="00B55EB9" w:rsidRPr="00B55EB9" w:rsidRDefault="00B55EB9" w:rsidP="00661788">
            <w:pPr>
              <w:spacing w:line="276" w:lineRule="auto"/>
              <w:jc w:val="center"/>
              <w:rPr>
                <w:sz w:val="24"/>
                <w:szCs w:val="24"/>
              </w:rPr>
            </w:pPr>
            <w:r w:rsidRPr="00B55EB9">
              <w:rPr>
                <w:sz w:val="24"/>
                <w:szCs w:val="24"/>
              </w:rPr>
              <w:t>26,4</w:t>
            </w:r>
          </w:p>
        </w:tc>
        <w:tc>
          <w:tcPr>
            <w:tcW w:w="1418" w:type="dxa"/>
            <w:tcBorders>
              <w:top w:val="single" w:sz="4" w:space="0" w:color="auto"/>
              <w:left w:val="single" w:sz="4" w:space="0" w:color="auto"/>
              <w:bottom w:val="single" w:sz="4" w:space="0" w:color="auto"/>
              <w:right w:val="single" w:sz="4" w:space="0" w:color="auto"/>
            </w:tcBorders>
            <w:hideMark/>
          </w:tcPr>
          <w:p w:rsidR="00B55EB9" w:rsidRPr="00B55EB9" w:rsidRDefault="00B55EB9" w:rsidP="005A0DFA">
            <w:pPr>
              <w:spacing w:line="276" w:lineRule="auto"/>
              <w:jc w:val="center"/>
              <w:rPr>
                <w:sz w:val="24"/>
                <w:szCs w:val="24"/>
              </w:rPr>
            </w:pPr>
            <w:r w:rsidRPr="00B55EB9">
              <w:rPr>
                <w:sz w:val="24"/>
                <w:szCs w:val="24"/>
              </w:rPr>
              <w:t>32,2</w:t>
            </w:r>
          </w:p>
        </w:tc>
        <w:tc>
          <w:tcPr>
            <w:tcW w:w="1843" w:type="dxa"/>
            <w:tcBorders>
              <w:top w:val="single" w:sz="4" w:space="0" w:color="auto"/>
              <w:left w:val="single" w:sz="4" w:space="0" w:color="auto"/>
              <w:bottom w:val="single" w:sz="4" w:space="0" w:color="auto"/>
              <w:right w:val="single" w:sz="4" w:space="0" w:color="auto"/>
            </w:tcBorders>
            <w:hideMark/>
          </w:tcPr>
          <w:p w:rsidR="00B55EB9" w:rsidRPr="00B55EB9" w:rsidRDefault="00B55EB9" w:rsidP="005A0DFA">
            <w:pPr>
              <w:spacing w:line="276" w:lineRule="auto"/>
              <w:jc w:val="center"/>
              <w:rPr>
                <w:sz w:val="24"/>
                <w:szCs w:val="24"/>
              </w:rPr>
            </w:pPr>
            <w:r w:rsidRPr="00B55EB9">
              <w:rPr>
                <w:sz w:val="24"/>
                <w:szCs w:val="24"/>
              </w:rPr>
              <w:t>122,0</w:t>
            </w:r>
          </w:p>
        </w:tc>
      </w:tr>
      <w:tr w:rsidR="00B55EB9" w:rsidRPr="006F03B3" w:rsidTr="005A0DFA">
        <w:tc>
          <w:tcPr>
            <w:tcW w:w="4111" w:type="dxa"/>
            <w:tcBorders>
              <w:top w:val="single" w:sz="4" w:space="0" w:color="auto"/>
              <w:left w:val="single" w:sz="4" w:space="0" w:color="auto"/>
              <w:bottom w:val="single" w:sz="4" w:space="0" w:color="auto"/>
              <w:right w:val="single" w:sz="4" w:space="0" w:color="auto"/>
            </w:tcBorders>
            <w:hideMark/>
          </w:tcPr>
          <w:p w:rsidR="00B55EB9" w:rsidRPr="00B55EB9" w:rsidRDefault="00B55EB9" w:rsidP="005A0DFA">
            <w:pPr>
              <w:spacing w:line="276" w:lineRule="auto"/>
              <w:rPr>
                <w:sz w:val="24"/>
                <w:szCs w:val="24"/>
              </w:rPr>
            </w:pPr>
            <w:r w:rsidRPr="00B55EB9">
              <w:rPr>
                <w:sz w:val="24"/>
                <w:szCs w:val="24"/>
              </w:rPr>
              <w:t>Остатки готовой продукции (цельномолочная продукция (в базисной жирности))</w:t>
            </w:r>
          </w:p>
        </w:tc>
        <w:tc>
          <w:tcPr>
            <w:tcW w:w="738" w:type="dxa"/>
            <w:tcBorders>
              <w:top w:val="single" w:sz="4" w:space="0" w:color="auto"/>
              <w:left w:val="single" w:sz="4" w:space="0" w:color="auto"/>
              <w:bottom w:val="single" w:sz="4" w:space="0" w:color="auto"/>
              <w:right w:val="single" w:sz="4" w:space="0" w:color="auto"/>
            </w:tcBorders>
          </w:tcPr>
          <w:p w:rsidR="00B55EB9" w:rsidRPr="00B55EB9" w:rsidRDefault="00B55EB9" w:rsidP="005A0DFA">
            <w:pPr>
              <w:spacing w:line="276" w:lineRule="auto"/>
              <w:jc w:val="center"/>
              <w:rPr>
                <w:sz w:val="24"/>
                <w:szCs w:val="24"/>
              </w:rPr>
            </w:pPr>
          </w:p>
          <w:p w:rsidR="00B55EB9" w:rsidRPr="00B55EB9" w:rsidRDefault="00B55EB9" w:rsidP="005A0DFA">
            <w:pPr>
              <w:spacing w:line="276" w:lineRule="auto"/>
              <w:jc w:val="center"/>
              <w:rPr>
                <w:sz w:val="24"/>
                <w:szCs w:val="24"/>
              </w:rPr>
            </w:pPr>
            <w:r w:rsidRPr="00B55EB9">
              <w:rPr>
                <w:sz w:val="24"/>
                <w:szCs w:val="24"/>
              </w:rPr>
              <w:t>тонн</w:t>
            </w:r>
          </w:p>
        </w:tc>
        <w:tc>
          <w:tcPr>
            <w:tcW w:w="1388" w:type="dxa"/>
            <w:tcBorders>
              <w:top w:val="single" w:sz="4" w:space="0" w:color="auto"/>
              <w:left w:val="single" w:sz="4" w:space="0" w:color="auto"/>
              <w:bottom w:val="single" w:sz="4" w:space="0" w:color="auto"/>
              <w:right w:val="single" w:sz="4" w:space="0" w:color="auto"/>
            </w:tcBorders>
          </w:tcPr>
          <w:p w:rsidR="00B55EB9" w:rsidRPr="00B55EB9" w:rsidRDefault="00B55EB9" w:rsidP="00661788">
            <w:pPr>
              <w:spacing w:line="276" w:lineRule="auto"/>
              <w:jc w:val="center"/>
              <w:rPr>
                <w:sz w:val="24"/>
                <w:szCs w:val="24"/>
              </w:rPr>
            </w:pPr>
          </w:p>
          <w:p w:rsidR="00B55EB9" w:rsidRPr="00B55EB9" w:rsidRDefault="00B55EB9" w:rsidP="00661788">
            <w:pPr>
              <w:spacing w:line="276" w:lineRule="auto"/>
              <w:jc w:val="center"/>
              <w:rPr>
                <w:sz w:val="24"/>
                <w:szCs w:val="24"/>
              </w:rPr>
            </w:pPr>
            <w:r w:rsidRPr="00B55EB9">
              <w:rPr>
                <w:sz w:val="24"/>
                <w:szCs w:val="24"/>
              </w:rPr>
              <w:t>84,0</w:t>
            </w:r>
          </w:p>
        </w:tc>
        <w:tc>
          <w:tcPr>
            <w:tcW w:w="1418" w:type="dxa"/>
            <w:tcBorders>
              <w:top w:val="single" w:sz="4" w:space="0" w:color="auto"/>
              <w:left w:val="single" w:sz="4" w:space="0" w:color="auto"/>
              <w:bottom w:val="single" w:sz="4" w:space="0" w:color="auto"/>
              <w:right w:val="single" w:sz="4" w:space="0" w:color="auto"/>
            </w:tcBorders>
          </w:tcPr>
          <w:p w:rsidR="00B55EB9" w:rsidRPr="00B55EB9" w:rsidRDefault="00B55EB9" w:rsidP="005A0DFA">
            <w:pPr>
              <w:spacing w:line="276" w:lineRule="auto"/>
              <w:jc w:val="center"/>
              <w:rPr>
                <w:sz w:val="24"/>
                <w:szCs w:val="24"/>
              </w:rPr>
            </w:pPr>
          </w:p>
          <w:p w:rsidR="00B55EB9" w:rsidRPr="00B55EB9" w:rsidRDefault="00B55EB9" w:rsidP="005A0DFA">
            <w:pPr>
              <w:spacing w:line="276" w:lineRule="auto"/>
              <w:jc w:val="center"/>
              <w:rPr>
                <w:sz w:val="24"/>
                <w:szCs w:val="24"/>
              </w:rPr>
            </w:pPr>
            <w:r w:rsidRPr="00B55EB9">
              <w:rPr>
                <w:sz w:val="24"/>
                <w:szCs w:val="24"/>
              </w:rPr>
              <w:t>17,0</w:t>
            </w:r>
          </w:p>
        </w:tc>
        <w:tc>
          <w:tcPr>
            <w:tcW w:w="1843" w:type="dxa"/>
            <w:tcBorders>
              <w:top w:val="single" w:sz="4" w:space="0" w:color="auto"/>
              <w:left w:val="single" w:sz="4" w:space="0" w:color="auto"/>
              <w:bottom w:val="single" w:sz="4" w:space="0" w:color="auto"/>
              <w:right w:val="single" w:sz="4" w:space="0" w:color="auto"/>
            </w:tcBorders>
          </w:tcPr>
          <w:p w:rsidR="00B55EB9" w:rsidRPr="00B55EB9" w:rsidRDefault="00B55EB9" w:rsidP="005A0DFA">
            <w:pPr>
              <w:spacing w:line="276" w:lineRule="auto"/>
              <w:jc w:val="center"/>
              <w:rPr>
                <w:sz w:val="24"/>
                <w:szCs w:val="24"/>
              </w:rPr>
            </w:pPr>
          </w:p>
          <w:p w:rsidR="00B55EB9" w:rsidRPr="00B55EB9" w:rsidRDefault="00B55EB9" w:rsidP="005A0DFA">
            <w:pPr>
              <w:spacing w:line="276" w:lineRule="auto"/>
              <w:jc w:val="center"/>
              <w:rPr>
                <w:sz w:val="24"/>
                <w:szCs w:val="24"/>
              </w:rPr>
            </w:pPr>
            <w:r w:rsidRPr="00B55EB9">
              <w:rPr>
                <w:sz w:val="24"/>
                <w:szCs w:val="24"/>
              </w:rPr>
              <w:t>20,2</w:t>
            </w:r>
          </w:p>
        </w:tc>
      </w:tr>
    </w:tbl>
    <w:p w:rsidR="00C34414" w:rsidRDefault="00C34414" w:rsidP="00C34414">
      <w:pPr>
        <w:jc w:val="both"/>
        <w:rPr>
          <w:sz w:val="24"/>
          <w:szCs w:val="24"/>
        </w:rPr>
      </w:pPr>
    </w:p>
    <w:p w:rsidR="00C34414" w:rsidRDefault="00C34414" w:rsidP="00C34414">
      <w:pPr>
        <w:ind w:firstLine="709"/>
        <w:jc w:val="both"/>
        <w:rPr>
          <w:bCs/>
          <w:sz w:val="24"/>
          <w:szCs w:val="24"/>
        </w:rPr>
      </w:pPr>
      <w:r w:rsidRPr="00A56C9F">
        <w:rPr>
          <w:bCs/>
          <w:sz w:val="24"/>
          <w:szCs w:val="24"/>
        </w:rPr>
        <w:t>За  анализируемый период  показатели по валовому надою молока к уровню прошлого года выше на 0,1% или на 1,2 тонны.</w:t>
      </w:r>
    </w:p>
    <w:p w:rsidR="00C34414" w:rsidRDefault="00C34414" w:rsidP="00C34414">
      <w:pPr>
        <w:ind w:firstLine="709"/>
        <w:jc w:val="both"/>
        <w:rPr>
          <w:bCs/>
          <w:sz w:val="24"/>
          <w:szCs w:val="24"/>
        </w:rPr>
      </w:pPr>
      <w:r w:rsidRPr="00A56C9F">
        <w:rPr>
          <w:bCs/>
          <w:sz w:val="24"/>
          <w:szCs w:val="24"/>
        </w:rPr>
        <w:t>Производство (реализация</w:t>
      </w:r>
      <w:r w:rsidRPr="00341A7C">
        <w:rPr>
          <w:bCs/>
          <w:sz w:val="24"/>
          <w:szCs w:val="24"/>
        </w:rPr>
        <w:t xml:space="preserve">) масла животного выше уровня прошлого года </w:t>
      </w:r>
      <w:r w:rsidRPr="00E274B1">
        <w:rPr>
          <w:bCs/>
          <w:sz w:val="24"/>
          <w:szCs w:val="24"/>
        </w:rPr>
        <w:t xml:space="preserve">на </w:t>
      </w:r>
      <w:r>
        <w:rPr>
          <w:bCs/>
          <w:sz w:val="24"/>
          <w:szCs w:val="24"/>
        </w:rPr>
        <w:t>5,8</w:t>
      </w:r>
      <w:r w:rsidRPr="00E274B1">
        <w:rPr>
          <w:bCs/>
          <w:sz w:val="24"/>
          <w:szCs w:val="24"/>
        </w:rPr>
        <w:t xml:space="preserve"> тонн и составляет 12</w:t>
      </w:r>
      <w:r>
        <w:rPr>
          <w:bCs/>
          <w:sz w:val="24"/>
          <w:szCs w:val="24"/>
        </w:rPr>
        <w:t>2,0</w:t>
      </w:r>
      <w:r w:rsidRPr="00E274B1">
        <w:rPr>
          <w:bCs/>
          <w:sz w:val="24"/>
          <w:szCs w:val="24"/>
        </w:rPr>
        <w:t>%.</w:t>
      </w:r>
    </w:p>
    <w:p w:rsidR="00C34414" w:rsidRDefault="00C34414" w:rsidP="00C34414">
      <w:pPr>
        <w:ind w:firstLine="709"/>
        <w:jc w:val="both"/>
        <w:rPr>
          <w:bCs/>
          <w:sz w:val="24"/>
          <w:szCs w:val="24"/>
        </w:rPr>
      </w:pPr>
      <w:r w:rsidRPr="00341A7C">
        <w:rPr>
          <w:bCs/>
          <w:sz w:val="24"/>
          <w:szCs w:val="24"/>
        </w:rPr>
        <w:t>Производство (реализация) цельномолочной</w:t>
      </w:r>
      <w:r w:rsidRPr="00685498">
        <w:rPr>
          <w:bCs/>
          <w:sz w:val="24"/>
          <w:szCs w:val="24"/>
        </w:rPr>
        <w:t xml:space="preserve"> продукции </w:t>
      </w:r>
      <w:r>
        <w:rPr>
          <w:bCs/>
          <w:sz w:val="24"/>
          <w:szCs w:val="24"/>
        </w:rPr>
        <w:t>выше</w:t>
      </w:r>
      <w:r w:rsidRPr="00685498">
        <w:rPr>
          <w:bCs/>
          <w:sz w:val="24"/>
          <w:szCs w:val="24"/>
        </w:rPr>
        <w:t xml:space="preserve"> уровня аналогичного периода прошлого </w:t>
      </w:r>
      <w:r w:rsidRPr="00D925D9">
        <w:rPr>
          <w:bCs/>
          <w:sz w:val="24"/>
          <w:szCs w:val="24"/>
        </w:rPr>
        <w:t xml:space="preserve">года  на </w:t>
      </w:r>
      <w:r>
        <w:rPr>
          <w:bCs/>
          <w:sz w:val="24"/>
          <w:szCs w:val="24"/>
        </w:rPr>
        <w:t>605,6</w:t>
      </w:r>
      <w:r w:rsidRPr="00341A7C">
        <w:rPr>
          <w:bCs/>
          <w:sz w:val="24"/>
          <w:szCs w:val="24"/>
        </w:rPr>
        <w:t xml:space="preserve"> тонн  и составляет </w:t>
      </w:r>
      <w:r>
        <w:rPr>
          <w:bCs/>
          <w:sz w:val="24"/>
          <w:szCs w:val="24"/>
        </w:rPr>
        <w:t>136,2</w:t>
      </w:r>
      <w:r w:rsidRPr="00341A7C">
        <w:rPr>
          <w:bCs/>
          <w:sz w:val="24"/>
          <w:szCs w:val="24"/>
        </w:rPr>
        <w:t>%.</w:t>
      </w:r>
    </w:p>
    <w:p w:rsidR="00C34414" w:rsidRDefault="00C34414" w:rsidP="00C34414">
      <w:pPr>
        <w:ind w:firstLine="709"/>
        <w:jc w:val="both"/>
        <w:rPr>
          <w:bCs/>
          <w:sz w:val="24"/>
          <w:szCs w:val="24"/>
        </w:rPr>
      </w:pPr>
      <w:proofErr w:type="gramStart"/>
      <w:r w:rsidRPr="00E274B1">
        <w:rPr>
          <w:bCs/>
          <w:sz w:val="24"/>
          <w:szCs w:val="24"/>
        </w:rPr>
        <w:t xml:space="preserve">Производство мяса в живом весе выше уровня предшествующего года на </w:t>
      </w:r>
      <w:r>
        <w:rPr>
          <w:bCs/>
          <w:sz w:val="24"/>
          <w:szCs w:val="24"/>
        </w:rPr>
        <w:t>44,8</w:t>
      </w:r>
      <w:r w:rsidRPr="00E274B1">
        <w:rPr>
          <w:bCs/>
          <w:sz w:val="24"/>
          <w:szCs w:val="24"/>
        </w:rPr>
        <w:t xml:space="preserve"> тонн и составляет </w:t>
      </w:r>
      <w:r>
        <w:rPr>
          <w:bCs/>
          <w:sz w:val="24"/>
          <w:szCs w:val="24"/>
        </w:rPr>
        <w:t>148,9</w:t>
      </w:r>
      <w:r w:rsidRPr="00E274B1">
        <w:rPr>
          <w:bCs/>
          <w:sz w:val="24"/>
          <w:szCs w:val="24"/>
        </w:rPr>
        <w:t>%.</w:t>
      </w:r>
      <w:r>
        <w:rPr>
          <w:bCs/>
          <w:sz w:val="24"/>
          <w:szCs w:val="24"/>
        </w:rPr>
        <w:t xml:space="preserve"> </w:t>
      </w:r>
      <w:r w:rsidRPr="00E274B1">
        <w:rPr>
          <w:bCs/>
          <w:sz w:val="24"/>
          <w:szCs w:val="24"/>
        </w:rPr>
        <w:t xml:space="preserve"> Производство (реализация) скота в живом весе составило </w:t>
      </w:r>
      <w:r>
        <w:rPr>
          <w:bCs/>
          <w:sz w:val="24"/>
          <w:szCs w:val="24"/>
        </w:rPr>
        <w:t>70,6</w:t>
      </w:r>
      <w:r w:rsidRPr="00E274B1">
        <w:rPr>
          <w:bCs/>
          <w:sz w:val="24"/>
          <w:szCs w:val="24"/>
        </w:rPr>
        <w:t xml:space="preserve"> тонн, что </w:t>
      </w:r>
      <w:r>
        <w:rPr>
          <w:bCs/>
          <w:sz w:val="24"/>
          <w:szCs w:val="24"/>
        </w:rPr>
        <w:t>выше</w:t>
      </w:r>
      <w:r w:rsidRPr="00E274B1">
        <w:rPr>
          <w:bCs/>
          <w:sz w:val="24"/>
          <w:szCs w:val="24"/>
        </w:rPr>
        <w:t xml:space="preserve"> показателя прошлого года </w:t>
      </w:r>
      <w:r>
        <w:rPr>
          <w:bCs/>
          <w:sz w:val="24"/>
          <w:szCs w:val="24"/>
        </w:rPr>
        <w:t>в 3,6 раз</w:t>
      </w:r>
      <w:r w:rsidRPr="00E274B1">
        <w:rPr>
          <w:bCs/>
          <w:sz w:val="24"/>
          <w:szCs w:val="24"/>
        </w:rPr>
        <w:t>, что объясняется реализацией телят (живыми) в текущем году, тогда как в аналогичном периоде прошлого года была реализация взрослых коров.</w:t>
      </w:r>
      <w:proofErr w:type="gramEnd"/>
    </w:p>
    <w:p w:rsidR="00C34414" w:rsidRPr="00647100" w:rsidRDefault="00C34414" w:rsidP="00C34414">
      <w:pPr>
        <w:ind w:firstLine="709"/>
        <w:jc w:val="both"/>
        <w:rPr>
          <w:bCs/>
          <w:sz w:val="24"/>
          <w:szCs w:val="24"/>
        </w:rPr>
      </w:pPr>
      <w:r w:rsidRPr="00F97BBE">
        <w:rPr>
          <w:sz w:val="24"/>
          <w:szCs w:val="24"/>
        </w:rPr>
        <w:t>Рынком сбыта молока и молочной продукции являются предприятия  социальной сферы автономного округа, объекты розничной торговли в городах</w:t>
      </w:r>
      <w:r w:rsidRPr="0037177E">
        <w:rPr>
          <w:sz w:val="24"/>
          <w:szCs w:val="24"/>
        </w:rPr>
        <w:t xml:space="preserve"> Урай, Ханты-Мансийск, Юг</w:t>
      </w:r>
      <w:r>
        <w:rPr>
          <w:sz w:val="24"/>
          <w:szCs w:val="24"/>
        </w:rPr>
        <w:t xml:space="preserve">орск, Нягань, Советский, Сургут, в поселках Кондинского района – Междуреченский, </w:t>
      </w:r>
      <w:r w:rsidRPr="00647100">
        <w:rPr>
          <w:sz w:val="24"/>
          <w:szCs w:val="24"/>
        </w:rPr>
        <w:t>Шапша, Мулымья, Ч</w:t>
      </w:r>
      <w:r w:rsidR="00647100" w:rsidRPr="00647100">
        <w:rPr>
          <w:sz w:val="24"/>
          <w:szCs w:val="24"/>
        </w:rPr>
        <w:t xml:space="preserve">антырья, </w:t>
      </w:r>
      <w:proofErr w:type="gramStart"/>
      <w:r w:rsidR="00647100" w:rsidRPr="00647100">
        <w:rPr>
          <w:sz w:val="24"/>
          <w:szCs w:val="24"/>
        </w:rPr>
        <w:t>Ягодное</w:t>
      </w:r>
      <w:proofErr w:type="gramEnd"/>
      <w:r w:rsidR="00647100" w:rsidRPr="00647100">
        <w:rPr>
          <w:sz w:val="24"/>
          <w:szCs w:val="24"/>
        </w:rPr>
        <w:t>, Мортка, Леуши.</w:t>
      </w:r>
      <w:r w:rsidRPr="00647100">
        <w:rPr>
          <w:sz w:val="24"/>
          <w:szCs w:val="24"/>
        </w:rPr>
        <w:t xml:space="preserve"> </w:t>
      </w:r>
    </w:p>
    <w:p w:rsidR="004B73F3" w:rsidRPr="00647100" w:rsidRDefault="004B73F3" w:rsidP="004B73F3">
      <w:pPr>
        <w:ind w:firstLine="567"/>
        <w:jc w:val="both"/>
        <w:rPr>
          <w:sz w:val="24"/>
          <w:szCs w:val="24"/>
        </w:rPr>
      </w:pPr>
      <w:r w:rsidRPr="00647100">
        <w:rPr>
          <w:sz w:val="24"/>
          <w:szCs w:val="24"/>
        </w:rPr>
        <w:lastRenderedPageBreak/>
        <w:t>На территории города Урай осуществляют свою деятельность в сфере сельского хозяйства 6 субъектов малого предпринимательства (КФХ), д</w:t>
      </w:r>
      <w:r w:rsidRPr="00647100">
        <w:rPr>
          <w:bCs/>
          <w:sz w:val="24"/>
          <w:szCs w:val="24"/>
        </w:rPr>
        <w:t xml:space="preserve">еятельность личного подсобного хозяйства (ЛПХ) осуществляет </w:t>
      </w:r>
      <w:proofErr w:type="spellStart"/>
      <w:r w:rsidRPr="00647100">
        <w:rPr>
          <w:sz w:val="24"/>
          <w:szCs w:val="24"/>
        </w:rPr>
        <w:t>Мамуров</w:t>
      </w:r>
      <w:proofErr w:type="spellEnd"/>
      <w:r w:rsidRPr="00647100">
        <w:rPr>
          <w:sz w:val="24"/>
          <w:szCs w:val="24"/>
        </w:rPr>
        <w:t xml:space="preserve"> Г.Т. </w:t>
      </w:r>
      <w:r w:rsidRPr="00647100">
        <w:rPr>
          <w:bCs/>
          <w:sz w:val="24"/>
          <w:szCs w:val="24"/>
        </w:rPr>
        <w:t xml:space="preserve"> </w:t>
      </w:r>
    </w:p>
    <w:p w:rsidR="009C055C" w:rsidRPr="006F03B3" w:rsidRDefault="00905A09" w:rsidP="00E16B7F">
      <w:pPr>
        <w:ind w:firstLine="567"/>
        <w:jc w:val="both"/>
        <w:rPr>
          <w:sz w:val="24"/>
          <w:szCs w:val="24"/>
          <w:highlight w:val="yellow"/>
        </w:rPr>
      </w:pPr>
      <w:r w:rsidRPr="00973554">
        <w:rPr>
          <w:bCs/>
          <w:sz w:val="24"/>
          <w:szCs w:val="24"/>
        </w:rPr>
        <w:t xml:space="preserve">В рамках реализации государственной программы </w:t>
      </w:r>
      <w:r>
        <w:rPr>
          <w:bCs/>
          <w:sz w:val="24"/>
          <w:szCs w:val="24"/>
        </w:rPr>
        <w:t>за 9 месяцев</w:t>
      </w:r>
      <w:r w:rsidRPr="00973554">
        <w:rPr>
          <w:bCs/>
          <w:sz w:val="24"/>
          <w:szCs w:val="24"/>
        </w:rPr>
        <w:t xml:space="preserve"> 2025 года 1 сельскохозяйственному товаропроизводителю </w:t>
      </w:r>
      <w:r>
        <w:rPr>
          <w:bCs/>
          <w:sz w:val="24"/>
          <w:szCs w:val="24"/>
        </w:rPr>
        <w:t>выдана</w:t>
      </w:r>
      <w:r w:rsidRPr="00973554">
        <w:rPr>
          <w:bCs/>
          <w:sz w:val="24"/>
          <w:szCs w:val="24"/>
        </w:rPr>
        <w:t xml:space="preserve"> субсиди</w:t>
      </w:r>
      <w:r>
        <w:rPr>
          <w:bCs/>
          <w:sz w:val="24"/>
          <w:szCs w:val="24"/>
        </w:rPr>
        <w:t>я</w:t>
      </w:r>
      <w:r w:rsidRPr="00973554">
        <w:rPr>
          <w:bCs/>
          <w:sz w:val="24"/>
          <w:szCs w:val="24"/>
        </w:rPr>
        <w:t xml:space="preserve"> на развитие животноводства в </w:t>
      </w:r>
      <w:r>
        <w:rPr>
          <w:bCs/>
          <w:sz w:val="24"/>
          <w:szCs w:val="24"/>
        </w:rPr>
        <w:t>объеме</w:t>
      </w:r>
      <w:r w:rsidRPr="00973554">
        <w:rPr>
          <w:bCs/>
          <w:sz w:val="24"/>
          <w:szCs w:val="24"/>
        </w:rPr>
        <w:t xml:space="preserve"> </w:t>
      </w:r>
      <w:r>
        <w:rPr>
          <w:bCs/>
          <w:sz w:val="24"/>
          <w:szCs w:val="24"/>
        </w:rPr>
        <w:t>48 602,2</w:t>
      </w:r>
      <w:r w:rsidRPr="00973554">
        <w:rPr>
          <w:bCs/>
          <w:sz w:val="24"/>
          <w:szCs w:val="24"/>
        </w:rPr>
        <w:t xml:space="preserve"> тыс</w:t>
      </w:r>
      <w:proofErr w:type="gramStart"/>
      <w:r w:rsidRPr="00973554">
        <w:rPr>
          <w:bCs/>
          <w:sz w:val="24"/>
          <w:szCs w:val="24"/>
        </w:rPr>
        <w:t>.р</w:t>
      </w:r>
      <w:proofErr w:type="gramEnd"/>
      <w:r w:rsidRPr="00973554">
        <w:rPr>
          <w:bCs/>
          <w:sz w:val="24"/>
          <w:szCs w:val="24"/>
        </w:rPr>
        <w:t>уб.</w:t>
      </w:r>
    </w:p>
    <w:p w:rsidR="00EF7F9E" w:rsidRPr="00294054" w:rsidRDefault="00EF7F9E" w:rsidP="00EF7F9E">
      <w:pPr>
        <w:pStyle w:val="a5"/>
        <w:ind w:firstLine="567"/>
        <w:jc w:val="left"/>
        <w:rPr>
          <w:szCs w:val="24"/>
        </w:rPr>
      </w:pPr>
      <w:r w:rsidRPr="00294054">
        <w:rPr>
          <w:szCs w:val="24"/>
        </w:rPr>
        <w:t>3. Предпринимательская деятельность</w:t>
      </w:r>
    </w:p>
    <w:p w:rsidR="00EF7F9E" w:rsidRPr="00294054" w:rsidRDefault="00EF7F9E" w:rsidP="00EF7F9E">
      <w:pPr>
        <w:ind w:firstLine="567"/>
        <w:jc w:val="both"/>
        <w:rPr>
          <w:rFonts w:eastAsia="Calibri"/>
          <w:b/>
          <w:sz w:val="24"/>
          <w:szCs w:val="24"/>
        </w:rPr>
      </w:pPr>
      <w:r w:rsidRPr="00294054">
        <w:rPr>
          <w:rFonts w:eastAsia="Calibri"/>
          <w:b/>
          <w:sz w:val="24"/>
          <w:szCs w:val="24"/>
        </w:rPr>
        <w:t>3.1. Развитие малого и среднего предпринимательства</w:t>
      </w:r>
    </w:p>
    <w:p w:rsidR="00EF7F9E" w:rsidRPr="00294054" w:rsidRDefault="00EF7F9E" w:rsidP="00EF7F9E">
      <w:pPr>
        <w:ind w:firstLine="567"/>
        <w:jc w:val="both"/>
        <w:rPr>
          <w:sz w:val="24"/>
          <w:szCs w:val="24"/>
        </w:rPr>
      </w:pPr>
      <w:r w:rsidRPr="00294054">
        <w:rPr>
          <w:rFonts w:eastAsia="Calibri"/>
          <w:sz w:val="24"/>
          <w:szCs w:val="24"/>
        </w:rPr>
        <w:t>По данным Единого реестра субъектов малого и среднего предпринимательства Федеральной налоговой службы России (далее – Единый ре</w:t>
      </w:r>
      <w:r w:rsidR="00CD447A" w:rsidRPr="00294054">
        <w:rPr>
          <w:rFonts w:eastAsia="Calibri"/>
          <w:sz w:val="24"/>
          <w:szCs w:val="24"/>
        </w:rPr>
        <w:t>естр) по состоянию на 10.10.2025</w:t>
      </w:r>
      <w:r w:rsidRPr="00294054">
        <w:rPr>
          <w:rFonts w:eastAsia="Calibri"/>
          <w:sz w:val="24"/>
          <w:szCs w:val="24"/>
        </w:rPr>
        <w:t xml:space="preserve"> зарегистрирован 1 2</w:t>
      </w:r>
      <w:r w:rsidR="00CD447A" w:rsidRPr="00294054">
        <w:rPr>
          <w:rFonts w:eastAsia="Calibri"/>
          <w:sz w:val="24"/>
          <w:szCs w:val="24"/>
        </w:rPr>
        <w:t>64</w:t>
      </w:r>
      <w:r w:rsidRPr="00294054">
        <w:rPr>
          <w:rFonts w:eastAsia="Calibri"/>
          <w:sz w:val="24"/>
          <w:szCs w:val="24"/>
        </w:rPr>
        <w:t xml:space="preserve"> субъект</w:t>
      </w:r>
      <w:r w:rsidR="00294054">
        <w:rPr>
          <w:rFonts w:eastAsia="Calibri"/>
          <w:sz w:val="24"/>
          <w:szCs w:val="24"/>
        </w:rPr>
        <w:t>а</w:t>
      </w:r>
      <w:r w:rsidRPr="00294054">
        <w:rPr>
          <w:rFonts w:eastAsia="Calibri"/>
          <w:sz w:val="24"/>
          <w:szCs w:val="24"/>
        </w:rPr>
        <w:t xml:space="preserve"> </w:t>
      </w:r>
      <w:r w:rsidRPr="00294054">
        <w:rPr>
          <w:sz w:val="24"/>
          <w:szCs w:val="24"/>
        </w:rPr>
        <w:t>малого и среднего предпринимательства</w:t>
      </w:r>
      <w:r w:rsidRPr="00294054">
        <w:rPr>
          <w:szCs w:val="24"/>
        </w:rPr>
        <w:t xml:space="preserve"> (</w:t>
      </w:r>
      <w:r w:rsidRPr="00294054">
        <w:rPr>
          <w:sz w:val="24"/>
          <w:szCs w:val="24"/>
        </w:rPr>
        <w:t xml:space="preserve">далее </w:t>
      </w:r>
      <w:r w:rsidRPr="00294054">
        <w:rPr>
          <w:rFonts w:eastAsia="Calibri"/>
          <w:sz w:val="24"/>
          <w:szCs w:val="24"/>
        </w:rPr>
        <w:t>М</w:t>
      </w:r>
      <w:r w:rsidR="00CD447A" w:rsidRPr="00294054">
        <w:rPr>
          <w:rFonts w:eastAsia="Calibri"/>
          <w:sz w:val="24"/>
          <w:szCs w:val="24"/>
        </w:rPr>
        <w:t>СП), показатель увеличился на 2,7</w:t>
      </w:r>
      <w:r w:rsidRPr="00294054">
        <w:rPr>
          <w:rFonts w:eastAsia="Calibri"/>
          <w:sz w:val="24"/>
          <w:szCs w:val="24"/>
        </w:rPr>
        <w:t xml:space="preserve">% по сравнению с </w:t>
      </w:r>
      <w:r w:rsidR="00981052" w:rsidRPr="00294054">
        <w:rPr>
          <w:rFonts w:eastAsia="Calibri"/>
          <w:sz w:val="24"/>
          <w:szCs w:val="24"/>
        </w:rPr>
        <w:t>10</w:t>
      </w:r>
      <w:r w:rsidRPr="00294054">
        <w:rPr>
          <w:rFonts w:eastAsia="Calibri"/>
          <w:sz w:val="24"/>
          <w:szCs w:val="24"/>
        </w:rPr>
        <w:t>.10.202</w:t>
      </w:r>
      <w:r w:rsidR="00CD447A" w:rsidRPr="00294054">
        <w:rPr>
          <w:rFonts w:eastAsia="Calibri"/>
          <w:sz w:val="24"/>
          <w:szCs w:val="24"/>
        </w:rPr>
        <w:t>4</w:t>
      </w:r>
      <w:r w:rsidRPr="00294054">
        <w:rPr>
          <w:rFonts w:eastAsia="Calibri"/>
          <w:sz w:val="24"/>
          <w:szCs w:val="24"/>
        </w:rPr>
        <w:t xml:space="preserve"> (1</w:t>
      </w:r>
      <w:r w:rsidR="009A61F6" w:rsidRPr="00294054">
        <w:rPr>
          <w:rFonts w:eastAsia="Calibri"/>
          <w:sz w:val="24"/>
          <w:szCs w:val="24"/>
        </w:rPr>
        <w:t xml:space="preserve"> </w:t>
      </w:r>
      <w:r w:rsidRPr="00294054">
        <w:rPr>
          <w:rFonts w:eastAsia="Calibri"/>
          <w:sz w:val="24"/>
          <w:szCs w:val="24"/>
        </w:rPr>
        <w:t>2</w:t>
      </w:r>
      <w:r w:rsidR="00CD447A" w:rsidRPr="00294054">
        <w:rPr>
          <w:rFonts w:eastAsia="Calibri"/>
          <w:sz w:val="24"/>
          <w:szCs w:val="24"/>
        </w:rPr>
        <w:t>3</w:t>
      </w:r>
      <w:r w:rsidRPr="00294054">
        <w:rPr>
          <w:rFonts w:eastAsia="Calibri"/>
          <w:sz w:val="24"/>
          <w:szCs w:val="24"/>
        </w:rPr>
        <w:t xml:space="preserve">1 МСП). </w:t>
      </w:r>
      <w:r w:rsidRPr="00294054">
        <w:rPr>
          <w:sz w:val="24"/>
          <w:szCs w:val="24"/>
        </w:rPr>
        <w:t xml:space="preserve">Количество «самозанятых» за отчетный период увеличилось на </w:t>
      </w:r>
      <w:r w:rsidR="00661788">
        <w:rPr>
          <w:sz w:val="24"/>
          <w:szCs w:val="24"/>
        </w:rPr>
        <w:t>796</w:t>
      </w:r>
      <w:r w:rsidRPr="00294054">
        <w:rPr>
          <w:sz w:val="24"/>
          <w:szCs w:val="24"/>
        </w:rPr>
        <w:t xml:space="preserve"> человек и составило 3</w:t>
      </w:r>
      <w:r w:rsidR="009A61F6" w:rsidRPr="00294054">
        <w:rPr>
          <w:sz w:val="24"/>
          <w:szCs w:val="24"/>
        </w:rPr>
        <w:t xml:space="preserve"> </w:t>
      </w:r>
      <w:r w:rsidR="00661788">
        <w:rPr>
          <w:sz w:val="24"/>
          <w:szCs w:val="24"/>
        </w:rPr>
        <w:t>823</w:t>
      </w:r>
      <w:r w:rsidR="006F58C5" w:rsidRPr="00294054">
        <w:rPr>
          <w:sz w:val="24"/>
          <w:szCs w:val="24"/>
        </w:rPr>
        <w:t xml:space="preserve"> </w:t>
      </w:r>
      <w:r w:rsidR="004E2EB5" w:rsidRPr="00294054">
        <w:rPr>
          <w:sz w:val="24"/>
          <w:szCs w:val="24"/>
        </w:rPr>
        <w:t>человек</w:t>
      </w:r>
      <w:r w:rsidR="00661788">
        <w:rPr>
          <w:sz w:val="24"/>
          <w:szCs w:val="24"/>
        </w:rPr>
        <w:t>а</w:t>
      </w:r>
      <w:r w:rsidR="004E2EB5" w:rsidRPr="00294054">
        <w:rPr>
          <w:sz w:val="24"/>
          <w:szCs w:val="24"/>
        </w:rPr>
        <w:t xml:space="preserve">  по сравнению с </w:t>
      </w:r>
      <w:r w:rsidR="009A61F6" w:rsidRPr="00294054">
        <w:rPr>
          <w:sz w:val="24"/>
          <w:szCs w:val="24"/>
        </w:rPr>
        <w:t xml:space="preserve">аналогичным периодом прошлого года </w:t>
      </w:r>
      <w:r w:rsidR="004E2EB5" w:rsidRPr="00294054">
        <w:rPr>
          <w:sz w:val="24"/>
          <w:szCs w:val="24"/>
        </w:rPr>
        <w:t>(</w:t>
      </w:r>
      <w:r w:rsidR="00294054" w:rsidRPr="00294054">
        <w:rPr>
          <w:sz w:val="24"/>
          <w:szCs w:val="24"/>
        </w:rPr>
        <w:t>10.10.2024</w:t>
      </w:r>
      <w:r w:rsidR="009A61F6" w:rsidRPr="00294054">
        <w:rPr>
          <w:sz w:val="24"/>
          <w:szCs w:val="24"/>
        </w:rPr>
        <w:t xml:space="preserve"> – </w:t>
      </w:r>
      <w:r w:rsidR="00294054" w:rsidRPr="00294054">
        <w:rPr>
          <w:sz w:val="24"/>
          <w:szCs w:val="24"/>
        </w:rPr>
        <w:t xml:space="preserve">3 027 </w:t>
      </w:r>
      <w:r w:rsidR="004E2EB5" w:rsidRPr="00294054">
        <w:rPr>
          <w:sz w:val="24"/>
          <w:szCs w:val="24"/>
        </w:rPr>
        <w:t>самозанятых).</w:t>
      </w:r>
    </w:p>
    <w:p w:rsidR="00EF7F9E" w:rsidRPr="006F03B3" w:rsidRDefault="00EF7F9E" w:rsidP="00EF7F9E">
      <w:pPr>
        <w:ind w:firstLine="567"/>
        <w:jc w:val="both"/>
        <w:rPr>
          <w:sz w:val="24"/>
          <w:szCs w:val="24"/>
          <w:highlight w:val="yellow"/>
        </w:rPr>
      </w:pPr>
    </w:p>
    <w:p w:rsidR="00EF7F9E" w:rsidRPr="00CD447A" w:rsidRDefault="00EF7F9E" w:rsidP="00EF7F9E">
      <w:pPr>
        <w:jc w:val="center"/>
        <w:rPr>
          <w:b/>
          <w:sz w:val="24"/>
          <w:szCs w:val="24"/>
        </w:rPr>
      </w:pPr>
      <w:r w:rsidRPr="00CD447A">
        <w:rPr>
          <w:b/>
          <w:sz w:val="24"/>
          <w:szCs w:val="24"/>
        </w:rPr>
        <w:t>Показатели развития малого и среднего предпринимательства</w:t>
      </w:r>
    </w:p>
    <w:p w:rsidR="00EF7F9E" w:rsidRPr="00CD447A" w:rsidRDefault="00EF7F9E" w:rsidP="00EF7F9E">
      <w:pPr>
        <w:jc w:val="right"/>
        <w:rPr>
          <w:rFonts w:eastAsia="Calibri"/>
          <w:sz w:val="24"/>
          <w:szCs w:val="24"/>
        </w:rPr>
      </w:pPr>
      <w:r w:rsidRPr="00CD447A">
        <w:rPr>
          <w:rFonts w:eastAsia="Calibri"/>
          <w:sz w:val="24"/>
          <w:szCs w:val="24"/>
        </w:rPr>
        <w:t xml:space="preserve">таблица </w:t>
      </w:r>
      <w:r w:rsidR="00BF24B1">
        <w:rPr>
          <w:rFonts w:eastAsia="Calibri"/>
          <w:sz w:val="24"/>
          <w:szCs w:val="24"/>
        </w:rPr>
        <w:t>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93"/>
        <w:gridCol w:w="1840"/>
        <w:gridCol w:w="1840"/>
        <w:gridCol w:w="1840"/>
      </w:tblGrid>
      <w:tr w:rsidR="000877DA" w:rsidRPr="00CD447A" w:rsidTr="000877DA">
        <w:trPr>
          <w:trHeight w:val="536"/>
        </w:trPr>
        <w:tc>
          <w:tcPr>
            <w:tcW w:w="2158" w:type="pct"/>
            <w:tcBorders>
              <w:top w:val="single" w:sz="4" w:space="0" w:color="auto"/>
              <w:left w:val="single" w:sz="4" w:space="0" w:color="auto"/>
              <w:bottom w:val="single" w:sz="4" w:space="0" w:color="auto"/>
              <w:right w:val="single" w:sz="4" w:space="0" w:color="auto"/>
            </w:tcBorders>
            <w:vAlign w:val="center"/>
          </w:tcPr>
          <w:p w:rsidR="000877DA" w:rsidRPr="00CD447A" w:rsidRDefault="000877DA" w:rsidP="005160AC">
            <w:pPr>
              <w:jc w:val="center"/>
              <w:rPr>
                <w:sz w:val="24"/>
                <w:szCs w:val="24"/>
              </w:rPr>
            </w:pPr>
            <w:r w:rsidRPr="00CD447A">
              <w:rPr>
                <w:sz w:val="24"/>
                <w:szCs w:val="24"/>
              </w:rPr>
              <w:t>Наименование показателя</w:t>
            </w:r>
          </w:p>
        </w:tc>
        <w:tc>
          <w:tcPr>
            <w:tcW w:w="947" w:type="pct"/>
            <w:tcBorders>
              <w:top w:val="single" w:sz="4" w:space="0" w:color="auto"/>
              <w:left w:val="single" w:sz="4" w:space="0" w:color="auto"/>
              <w:bottom w:val="single" w:sz="4" w:space="0" w:color="auto"/>
              <w:right w:val="single" w:sz="4" w:space="0" w:color="auto"/>
            </w:tcBorders>
            <w:vAlign w:val="center"/>
            <w:hideMark/>
          </w:tcPr>
          <w:p w:rsidR="000877DA" w:rsidRPr="00CD447A" w:rsidRDefault="000877DA" w:rsidP="005160AC">
            <w:pPr>
              <w:jc w:val="center"/>
              <w:rPr>
                <w:sz w:val="24"/>
                <w:szCs w:val="24"/>
              </w:rPr>
            </w:pPr>
            <w:r w:rsidRPr="00CD447A">
              <w:rPr>
                <w:sz w:val="24"/>
                <w:szCs w:val="24"/>
              </w:rPr>
              <w:t xml:space="preserve">Январь-сентябрь </w:t>
            </w:r>
          </w:p>
          <w:p w:rsidR="000877DA" w:rsidRPr="00CD447A" w:rsidRDefault="000877DA" w:rsidP="00CD447A">
            <w:pPr>
              <w:jc w:val="center"/>
              <w:rPr>
                <w:sz w:val="24"/>
                <w:szCs w:val="24"/>
              </w:rPr>
            </w:pPr>
            <w:r w:rsidRPr="00CD447A">
              <w:rPr>
                <w:sz w:val="24"/>
                <w:szCs w:val="24"/>
              </w:rPr>
              <w:t>202</w:t>
            </w:r>
            <w:r w:rsidR="00CD447A" w:rsidRPr="00CD447A">
              <w:rPr>
                <w:sz w:val="24"/>
                <w:szCs w:val="24"/>
              </w:rPr>
              <w:t>4</w:t>
            </w:r>
            <w:r w:rsidRPr="00CD447A">
              <w:rPr>
                <w:sz w:val="24"/>
                <w:szCs w:val="24"/>
              </w:rPr>
              <w:t xml:space="preserve"> года</w:t>
            </w:r>
          </w:p>
        </w:tc>
        <w:tc>
          <w:tcPr>
            <w:tcW w:w="947" w:type="pct"/>
            <w:tcBorders>
              <w:top w:val="single" w:sz="4" w:space="0" w:color="auto"/>
              <w:left w:val="single" w:sz="4" w:space="0" w:color="auto"/>
              <w:bottom w:val="single" w:sz="4" w:space="0" w:color="auto"/>
              <w:right w:val="single" w:sz="4" w:space="0" w:color="auto"/>
            </w:tcBorders>
          </w:tcPr>
          <w:p w:rsidR="000877DA" w:rsidRPr="00CD447A" w:rsidRDefault="000877DA" w:rsidP="00C34279">
            <w:pPr>
              <w:jc w:val="center"/>
              <w:rPr>
                <w:sz w:val="24"/>
                <w:szCs w:val="24"/>
              </w:rPr>
            </w:pPr>
            <w:r w:rsidRPr="00CD447A">
              <w:rPr>
                <w:sz w:val="24"/>
                <w:szCs w:val="24"/>
              </w:rPr>
              <w:t xml:space="preserve">Январь-сентябрь </w:t>
            </w:r>
          </w:p>
          <w:p w:rsidR="000877DA" w:rsidRPr="00CD447A" w:rsidRDefault="00CD447A" w:rsidP="00C34279">
            <w:pPr>
              <w:jc w:val="center"/>
              <w:rPr>
                <w:sz w:val="24"/>
                <w:szCs w:val="24"/>
              </w:rPr>
            </w:pPr>
            <w:r>
              <w:rPr>
                <w:sz w:val="24"/>
                <w:szCs w:val="24"/>
              </w:rPr>
              <w:t>2025</w:t>
            </w:r>
            <w:r w:rsidR="000877DA" w:rsidRPr="00CD447A">
              <w:rPr>
                <w:sz w:val="24"/>
                <w:szCs w:val="24"/>
              </w:rPr>
              <w:t xml:space="preserve"> года</w:t>
            </w:r>
          </w:p>
        </w:tc>
        <w:tc>
          <w:tcPr>
            <w:tcW w:w="947" w:type="pct"/>
            <w:tcBorders>
              <w:top w:val="single" w:sz="4" w:space="0" w:color="auto"/>
              <w:left w:val="single" w:sz="4" w:space="0" w:color="auto"/>
              <w:bottom w:val="single" w:sz="4" w:space="0" w:color="auto"/>
              <w:right w:val="single" w:sz="4" w:space="0" w:color="auto"/>
            </w:tcBorders>
          </w:tcPr>
          <w:p w:rsidR="000877DA" w:rsidRPr="00CD447A" w:rsidRDefault="000877DA" w:rsidP="00C34279">
            <w:pPr>
              <w:jc w:val="center"/>
              <w:rPr>
                <w:sz w:val="24"/>
                <w:szCs w:val="24"/>
              </w:rPr>
            </w:pPr>
            <w:r w:rsidRPr="00CD447A">
              <w:rPr>
                <w:sz w:val="24"/>
                <w:szCs w:val="24"/>
              </w:rPr>
              <w:t>Темп изменения, %</w:t>
            </w:r>
          </w:p>
        </w:tc>
      </w:tr>
      <w:tr w:rsidR="00CD447A" w:rsidRPr="00CD447A" w:rsidTr="000877DA">
        <w:trPr>
          <w:trHeight w:val="536"/>
        </w:trPr>
        <w:tc>
          <w:tcPr>
            <w:tcW w:w="2158" w:type="pct"/>
            <w:tcBorders>
              <w:top w:val="single" w:sz="4" w:space="0" w:color="auto"/>
              <w:left w:val="single" w:sz="4" w:space="0" w:color="auto"/>
              <w:bottom w:val="single" w:sz="4" w:space="0" w:color="auto"/>
              <w:right w:val="single" w:sz="4" w:space="0" w:color="auto"/>
            </w:tcBorders>
            <w:hideMark/>
          </w:tcPr>
          <w:p w:rsidR="00CD447A" w:rsidRPr="00CD447A" w:rsidRDefault="00CD447A" w:rsidP="005160AC">
            <w:pPr>
              <w:tabs>
                <w:tab w:val="left" w:pos="1078"/>
              </w:tabs>
              <w:jc w:val="both"/>
              <w:rPr>
                <w:rFonts w:eastAsia="Courier New"/>
                <w:sz w:val="24"/>
                <w:szCs w:val="24"/>
              </w:rPr>
            </w:pPr>
            <w:r w:rsidRPr="00CD447A">
              <w:rPr>
                <w:sz w:val="24"/>
                <w:szCs w:val="24"/>
              </w:rPr>
              <w:t>Количество субъектов малого и среднего предпринимательства (без учета индивидуальных предпринимателей), единиц</w:t>
            </w:r>
          </w:p>
        </w:tc>
        <w:tc>
          <w:tcPr>
            <w:tcW w:w="947" w:type="pct"/>
            <w:tcBorders>
              <w:top w:val="single" w:sz="4" w:space="0" w:color="auto"/>
              <w:left w:val="single" w:sz="4" w:space="0" w:color="auto"/>
              <w:bottom w:val="single" w:sz="4" w:space="0" w:color="auto"/>
              <w:right w:val="single" w:sz="4" w:space="0" w:color="auto"/>
            </w:tcBorders>
          </w:tcPr>
          <w:p w:rsidR="00CD447A" w:rsidRPr="00CD447A" w:rsidRDefault="00CD447A" w:rsidP="00CD447A">
            <w:pPr>
              <w:jc w:val="center"/>
              <w:rPr>
                <w:sz w:val="24"/>
                <w:szCs w:val="24"/>
              </w:rPr>
            </w:pPr>
          </w:p>
          <w:p w:rsidR="00CD447A" w:rsidRPr="00CD447A" w:rsidRDefault="00CD447A" w:rsidP="00CD447A">
            <w:pPr>
              <w:ind w:hanging="79"/>
              <w:jc w:val="center"/>
              <w:rPr>
                <w:sz w:val="24"/>
                <w:szCs w:val="24"/>
              </w:rPr>
            </w:pPr>
            <w:r w:rsidRPr="00CD447A">
              <w:rPr>
                <w:sz w:val="24"/>
                <w:szCs w:val="24"/>
              </w:rPr>
              <w:t>199</w:t>
            </w:r>
          </w:p>
        </w:tc>
        <w:tc>
          <w:tcPr>
            <w:tcW w:w="947" w:type="pct"/>
            <w:tcBorders>
              <w:top w:val="single" w:sz="4" w:space="0" w:color="auto"/>
              <w:left w:val="single" w:sz="4" w:space="0" w:color="auto"/>
              <w:bottom w:val="single" w:sz="4" w:space="0" w:color="auto"/>
              <w:right w:val="single" w:sz="4" w:space="0" w:color="auto"/>
            </w:tcBorders>
          </w:tcPr>
          <w:p w:rsidR="00CD447A" w:rsidRPr="00CD447A" w:rsidRDefault="00CD447A" w:rsidP="00F9660A">
            <w:pPr>
              <w:jc w:val="center"/>
              <w:rPr>
                <w:sz w:val="24"/>
                <w:szCs w:val="24"/>
              </w:rPr>
            </w:pPr>
          </w:p>
          <w:p w:rsidR="00CD447A" w:rsidRPr="00CD447A" w:rsidRDefault="00CD447A" w:rsidP="00F9660A">
            <w:pPr>
              <w:ind w:hanging="79"/>
              <w:jc w:val="center"/>
              <w:rPr>
                <w:sz w:val="24"/>
                <w:szCs w:val="24"/>
              </w:rPr>
            </w:pPr>
            <w:r w:rsidRPr="00CD447A">
              <w:rPr>
                <w:sz w:val="24"/>
                <w:szCs w:val="24"/>
              </w:rPr>
              <w:t>193</w:t>
            </w:r>
          </w:p>
        </w:tc>
        <w:tc>
          <w:tcPr>
            <w:tcW w:w="947" w:type="pct"/>
            <w:tcBorders>
              <w:top w:val="single" w:sz="4" w:space="0" w:color="auto"/>
              <w:left w:val="single" w:sz="4" w:space="0" w:color="auto"/>
              <w:bottom w:val="single" w:sz="4" w:space="0" w:color="auto"/>
              <w:right w:val="single" w:sz="4" w:space="0" w:color="auto"/>
            </w:tcBorders>
          </w:tcPr>
          <w:p w:rsidR="00CD447A" w:rsidRPr="00CD447A" w:rsidRDefault="00CD447A" w:rsidP="00F9660A">
            <w:pPr>
              <w:jc w:val="center"/>
              <w:rPr>
                <w:sz w:val="24"/>
                <w:szCs w:val="24"/>
              </w:rPr>
            </w:pPr>
          </w:p>
          <w:p w:rsidR="00CD447A" w:rsidRPr="00CD447A" w:rsidRDefault="00CD447A" w:rsidP="00F9660A">
            <w:pPr>
              <w:jc w:val="center"/>
              <w:rPr>
                <w:sz w:val="24"/>
                <w:szCs w:val="24"/>
              </w:rPr>
            </w:pPr>
            <w:r w:rsidRPr="00CD447A">
              <w:rPr>
                <w:sz w:val="24"/>
                <w:szCs w:val="24"/>
              </w:rPr>
              <w:t>97,0</w:t>
            </w:r>
          </w:p>
        </w:tc>
      </w:tr>
      <w:tr w:rsidR="00CD447A" w:rsidRPr="00CD447A" w:rsidTr="000877DA">
        <w:trPr>
          <w:trHeight w:val="367"/>
        </w:trPr>
        <w:tc>
          <w:tcPr>
            <w:tcW w:w="2158" w:type="pct"/>
            <w:tcBorders>
              <w:top w:val="single" w:sz="4" w:space="0" w:color="auto"/>
              <w:left w:val="single" w:sz="4" w:space="0" w:color="auto"/>
              <w:bottom w:val="single" w:sz="4" w:space="0" w:color="auto"/>
              <w:right w:val="single" w:sz="4" w:space="0" w:color="auto"/>
            </w:tcBorders>
            <w:hideMark/>
          </w:tcPr>
          <w:p w:rsidR="00CD447A" w:rsidRPr="00CD447A" w:rsidRDefault="00CD447A" w:rsidP="005160AC">
            <w:pPr>
              <w:tabs>
                <w:tab w:val="left" w:pos="1078"/>
              </w:tabs>
              <w:jc w:val="both"/>
              <w:rPr>
                <w:rFonts w:eastAsia="Courier New"/>
                <w:sz w:val="24"/>
                <w:szCs w:val="24"/>
              </w:rPr>
            </w:pPr>
            <w:r w:rsidRPr="00CD447A">
              <w:rPr>
                <w:sz w:val="24"/>
                <w:szCs w:val="24"/>
              </w:rPr>
              <w:t>Индивидуальные предприниматели, человек</w:t>
            </w:r>
          </w:p>
        </w:tc>
        <w:tc>
          <w:tcPr>
            <w:tcW w:w="947" w:type="pct"/>
            <w:tcBorders>
              <w:top w:val="single" w:sz="4" w:space="0" w:color="auto"/>
              <w:left w:val="single" w:sz="4" w:space="0" w:color="auto"/>
              <w:bottom w:val="single" w:sz="4" w:space="0" w:color="auto"/>
              <w:right w:val="single" w:sz="4" w:space="0" w:color="auto"/>
            </w:tcBorders>
          </w:tcPr>
          <w:p w:rsidR="00CD447A" w:rsidRPr="00CD447A" w:rsidRDefault="00CD447A" w:rsidP="00CD447A">
            <w:pPr>
              <w:jc w:val="center"/>
              <w:rPr>
                <w:sz w:val="24"/>
                <w:szCs w:val="24"/>
              </w:rPr>
            </w:pPr>
            <w:r w:rsidRPr="00CD447A">
              <w:rPr>
                <w:sz w:val="24"/>
                <w:szCs w:val="24"/>
              </w:rPr>
              <w:t>1032</w:t>
            </w:r>
          </w:p>
        </w:tc>
        <w:tc>
          <w:tcPr>
            <w:tcW w:w="947" w:type="pct"/>
            <w:tcBorders>
              <w:top w:val="single" w:sz="4" w:space="0" w:color="auto"/>
              <w:left w:val="single" w:sz="4" w:space="0" w:color="auto"/>
              <w:bottom w:val="single" w:sz="4" w:space="0" w:color="auto"/>
              <w:right w:val="single" w:sz="4" w:space="0" w:color="auto"/>
            </w:tcBorders>
          </w:tcPr>
          <w:p w:rsidR="00CD447A" w:rsidRPr="00CD447A" w:rsidRDefault="00CD447A" w:rsidP="00F9660A">
            <w:pPr>
              <w:jc w:val="center"/>
              <w:rPr>
                <w:sz w:val="24"/>
                <w:szCs w:val="24"/>
              </w:rPr>
            </w:pPr>
            <w:r w:rsidRPr="00CD447A">
              <w:rPr>
                <w:sz w:val="24"/>
                <w:szCs w:val="24"/>
              </w:rPr>
              <w:t>1071</w:t>
            </w:r>
          </w:p>
        </w:tc>
        <w:tc>
          <w:tcPr>
            <w:tcW w:w="947" w:type="pct"/>
            <w:tcBorders>
              <w:top w:val="single" w:sz="4" w:space="0" w:color="auto"/>
              <w:left w:val="single" w:sz="4" w:space="0" w:color="auto"/>
              <w:bottom w:val="single" w:sz="4" w:space="0" w:color="auto"/>
              <w:right w:val="single" w:sz="4" w:space="0" w:color="auto"/>
            </w:tcBorders>
          </w:tcPr>
          <w:p w:rsidR="00CD447A" w:rsidRPr="0063154E" w:rsidRDefault="0063154E" w:rsidP="00F9660A">
            <w:pPr>
              <w:jc w:val="center"/>
              <w:rPr>
                <w:sz w:val="24"/>
                <w:szCs w:val="24"/>
              </w:rPr>
            </w:pPr>
            <w:r>
              <w:rPr>
                <w:sz w:val="24"/>
                <w:szCs w:val="24"/>
                <w:lang w:val="en-US"/>
              </w:rPr>
              <w:t>103</w:t>
            </w:r>
            <w:r>
              <w:rPr>
                <w:sz w:val="24"/>
                <w:szCs w:val="24"/>
              </w:rPr>
              <w:t>,8</w:t>
            </w:r>
          </w:p>
          <w:p w:rsidR="00CD447A" w:rsidRPr="00CD447A" w:rsidRDefault="00CD447A" w:rsidP="00F9660A">
            <w:pPr>
              <w:jc w:val="center"/>
              <w:rPr>
                <w:sz w:val="24"/>
                <w:szCs w:val="24"/>
              </w:rPr>
            </w:pPr>
          </w:p>
        </w:tc>
      </w:tr>
      <w:tr w:rsidR="00CD447A" w:rsidRPr="00CD447A" w:rsidTr="000877DA">
        <w:trPr>
          <w:trHeight w:val="575"/>
        </w:trPr>
        <w:tc>
          <w:tcPr>
            <w:tcW w:w="2158" w:type="pct"/>
            <w:tcBorders>
              <w:top w:val="single" w:sz="4" w:space="0" w:color="auto"/>
              <w:left w:val="single" w:sz="4" w:space="0" w:color="auto"/>
              <w:bottom w:val="single" w:sz="4" w:space="0" w:color="auto"/>
              <w:right w:val="single" w:sz="4" w:space="0" w:color="auto"/>
            </w:tcBorders>
            <w:hideMark/>
          </w:tcPr>
          <w:p w:rsidR="00CD447A" w:rsidRPr="00CD447A" w:rsidRDefault="00CD447A" w:rsidP="005160AC">
            <w:pPr>
              <w:tabs>
                <w:tab w:val="left" w:pos="1078"/>
              </w:tabs>
              <w:jc w:val="both"/>
              <w:rPr>
                <w:rFonts w:eastAsia="Courier New"/>
                <w:sz w:val="24"/>
                <w:szCs w:val="24"/>
              </w:rPr>
            </w:pPr>
            <w:r w:rsidRPr="00CD447A">
              <w:rPr>
                <w:sz w:val="24"/>
                <w:szCs w:val="24"/>
              </w:rPr>
              <w:t>Среднесписочная численность работающих на малых и средних предприятиях, тыс. человек</w:t>
            </w:r>
          </w:p>
        </w:tc>
        <w:tc>
          <w:tcPr>
            <w:tcW w:w="947" w:type="pct"/>
            <w:tcBorders>
              <w:top w:val="nil"/>
              <w:left w:val="nil"/>
              <w:bottom w:val="single" w:sz="8" w:space="0" w:color="000000"/>
              <w:right w:val="single" w:sz="8" w:space="0" w:color="000000"/>
            </w:tcBorders>
            <w:shd w:val="clear" w:color="auto" w:fill="FFFFFF"/>
          </w:tcPr>
          <w:p w:rsidR="00CD447A" w:rsidRPr="00CD447A" w:rsidRDefault="00CD447A" w:rsidP="00CD447A">
            <w:pPr>
              <w:jc w:val="center"/>
              <w:rPr>
                <w:sz w:val="24"/>
                <w:szCs w:val="24"/>
              </w:rPr>
            </w:pPr>
          </w:p>
          <w:p w:rsidR="00CD447A" w:rsidRPr="00CD447A" w:rsidRDefault="00CD447A" w:rsidP="00CD447A">
            <w:pPr>
              <w:jc w:val="center"/>
              <w:rPr>
                <w:sz w:val="24"/>
                <w:szCs w:val="24"/>
              </w:rPr>
            </w:pPr>
            <w:r w:rsidRPr="00CD447A">
              <w:rPr>
                <w:sz w:val="24"/>
                <w:szCs w:val="24"/>
              </w:rPr>
              <w:t>5,180</w:t>
            </w:r>
          </w:p>
        </w:tc>
        <w:tc>
          <w:tcPr>
            <w:tcW w:w="947" w:type="pct"/>
            <w:tcBorders>
              <w:top w:val="single" w:sz="4" w:space="0" w:color="auto"/>
              <w:left w:val="nil"/>
              <w:bottom w:val="single" w:sz="4" w:space="0" w:color="auto"/>
              <w:right w:val="single" w:sz="8" w:space="0" w:color="000000"/>
            </w:tcBorders>
            <w:shd w:val="clear" w:color="auto" w:fill="FFFFFF"/>
          </w:tcPr>
          <w:p w:rsidR="00CD447A" w:rsidRPr="00CD447A" w:rsidRDefault="00CD447A" w:rsidP="00F9660A">
            <w:pPr>
              <w:jc w:val="center"/>
              <w:rPr>
                <w:sz w:val="24"/>
                <w:szCs w:val="24"/>
              </w:rPr>
            </w:pPr>
          </w:p>
          <w:p w:rsidR="00CD447A" w:rsidRPr="00CD447A" w:rsidRDefault="00CD447A" w:rsidP="00F9660A">
            <w:pPr>
              <w:jc w:val="center"/>
              <w:rPr>
                <w:sz w:val="24"/>
                <w:szCs w:val="24"/>
              </w:rPr>
            </w:pPr>
            <w:r w:rsidRPr="00CD447A">
              <w:rPr>
                <w:sz w:val="24"/>
                <w:szCs w:val="24"/>
              </w:rPr>
              <w:t>5,</w:t>
            </w:r>
            <w:r w:rsidR="00F1771B">
              <w:rPr>
                <w:sz w:val="24"/>
                <w:szCs w:val="24"/>
              </w:rPr>
              <w:t>948</w:t>
            </w:r>
          </w:p>
        </w:tc>
        <w:tc>
          <w:tcPr>
            <w:tcW w:w="947" w:type="pct"/>
            <w:tcBorders>
              <w:top w:val="single" w:sz="4" w:space="0" w:color="auto"/>
              <w:left w:val="nil"/>
              <w:bottom w:val="single" w:sz="4" w:space="0" w:color="auto"/>
              <w:right w:val="single" w:sz="8" w:space="0" w:color="000000"/>
            </w:tcBorders>
            <w:shd w:val="clear" w:color="auto" w:fill="FFFFFF"/>
          </w:tcPr>
          <w:p w:rsidR="00CD447A" w:rsidRPr="00CD447A" w:rsidRDefault="00CD447A" w:rsidP="00F9660A">
            <w:pPr>
              <w:jc w:val="center"/>
              <w:rPr>
                <w:sz w:val="24"/>
                <w:szCs w:val="24"/>
              </w:rPr>
            </w:pPr>
          </w:p>
          <w:p w:rsidR="00CD447A" w:rsidRPr="00CD447A" w:rsidRDefault="00CD447A" w:rsidP="00F9660A">
            <w:pPr>
              <w:jc w:val="center"/>
              <w:rPr>
                <w:sz w:val="24"/>
                <w:szCs w:val="24"/>
              </w:rPr>
            </w:pPr>
            <w:r w:rsidRPr="00CD447A">
              <w:rPr>
                <w:sz w:val="24"/>
                <w:szCs w:val="24"/>
              </w:rPr>
              <w:t>1</w:t>
            </w:r>
            <w:r w:rsidR="00F1771B">
              <w:rPr>
                <w:sz w:val="24"/>
                <w:szCs w:val="24"/>
              </w:rPr>
              <w:t>14,8</w:t>
            </w:r>
          </w:p>
        </w:tc>
      </w:tr>
      <w:tr w:rsidR="00CD447A" w:rsidRPr="00CD447A" w:rsidTr="000877DA">
        <w:trPr>
          <w:trHeight w:val="635"/>
        </w:trPr>
        <w:tc>
          <w:tcPr>
            <w:tcW w:w="2158" w:type="pct"/>
            <w:tcBorders>
              <w:top w:val="single" w:sz="4" w:space="0" w:color="auto"/>
              <w:left w:val="single" w:sz="4" w:space="0" w:color="auto"/>
              <w:bottom w:val="single" w:sz="4" w:space="0" w:color="auto"/>
              <w:right w:val="single" w:sz="4" w:space="0" w:color="auto"/>
            </w:tcBorders>
            <w:hideMark/>
          </w:tcPr>
          <w:p w:rsidR="00CD447A" w:rsidRPr="00CD447A" w:rsidRDefault="00CD447A" w:rsidP="005160AC">
            <w:pPr>
              <w:tabs>
                <w:tab w:val="left" w:pos="1078"/>
              </w:tabs>
              <w:jc w:val="both"/>
              <w:rPr>
                <w:rFonts w:eastAsia="Courier New"/>
                <w:sz w:val="24"/>
                <w:szCs w:val="24"/>
              </w:rPr>
            </w:pPr>
            <w:proofErr w:type="gramStart"/>
            <w:r w:rsidRPr="00CD447A">
              <w:rPr>
                <w:sz w:val="24"/>
                <w:szCs w:val="24"/>
              </w:rPr>
              <w:t>Доля работающих на предприятиях малого и среднего предпринимательства в общей численности работающих, %</w:t>
            </w:r>
            <w:proofErr w:type="gramEnd"/>
          </w:p>
        </w:tc>
        <w:tc>
          <w:tcPr>
            <w:tcW w:w="947" w:type="pct"/>
            <w:tcBorders>
              <w:top w:val="single" w:sz="4" w:space="0" w:color="auto"/>
              <w:left w:val="single" w:sz="4" w:space="0" w:color="auto"/>
              <w:bottom w:val="single" w:sz="4" w:space="0" w:color="auto"/>
              <w:right w:val="single" w:sz="4" w:space="0" w:color="auto"/>
            </w:tcBorders>
          </w:tcPr>
          <w:p w:rsidR="00CD447A" w:rsidRPr="00ED500C" w:rsidRDefault="00CD447A" w:rsidP="00CD447A">
            <w:pPr>
              <w:jc w:val="center"/>
              <w:rPr>
                <w:color w:val="FF0000"/>
                <w:sz w:val="24"/>
                <w:szCs w:val="24"/>
              </w:rPr>
            </w:pPr>
          </w:p>
          <w:p w:rsidR="00CD447A" w:rsidRPr="00613D78" w:rsidRDefault="00613D78" w:rsidP="00CD447A">
            <w:pPr>
              <w:jc w:val="center"/>
              <w:rPr>
                <w:sz w:val="24"/>
                <w:szCs w:val="24"/>
                <w:lang w:val="en-US"/>
              </w:rPr>
            </w:pPr>
            <w:r>
              <w:rPr>
                <w:sz w:val="24"/>
                <w:szCs w:val="24"/>
                <w:lang w:val="en-US"/>
              </w:rPr>
              <w:t>17</w:t>
            </w:r>
            <w:r>
              <w:rPr>
                <w:sz w:val="24"/>
                <w:szCs w:val="24"/>
              </w:rPr>
              <w:t>,</w:t>
            </w:r>
            <w:r>
              <w:rPr>
                <w:sz w:val="24"/>
                <w:szCs w:val="24"/>
                <w:lang w:val="en-US"/>
              </w:rPr>
              <w:t>4</w:t>
            </w:r>
          </w:p>
        </w:tc>
        <w:tc>
          <w:tcPr>
            <w:tcW w:w="947" w:type="pct"/>
            <w:tcBorders>
              <w:top w:val="single" w:sz="4" w:space="0" w:color="auto"/>
              <w:left w:val="single" w:sz="4" w:space="0" w:color="auto"/>
              <w:bottom w:val="single" w:sz="4" w:space="0" w:color="auto"/>
              <w:right w:val="single" w:sz="4" w:space="0" w:color="auto"/>
            </w:tcBorders>
          </w:tcPr>
          <w:p w:rsidR="00CD447A" w:rsidRPr="00CD447A" w:rsidRDefault="00CD447A" w:rsidP="00F9660A">
            <w:pPr>
              <w:jc w:val="center"/>
              <w:rPr>
                <w:sz w:val="24"/>
                <w:szCs w:val="24"/>
              </w:rPr>
            </w:pPr>
          </w:p>
          <w:p w:rsidR="00CD447A" w:rsidRPr="00CD447A" w:rsidRDefault="00613D78" w:rsidP="00F9660A">
            <w:pPr>
              <w:jc w:val="center"/>
              <w:rPr>
                <w:sz w:val="24"/>
                <w:szCs w:val="24"/>
              </w:rPr>
            </w:pPr>
            <w:r>
              <w:rPr>
                <w:sz w:val="24"/>
                <w:szCs w:val="24"/>
              </w:rPr>
              <w:t>18,1</w:t>
            </w:r>
          </w:p>
        </w:tc>
        <w:tc>
          <w:tcPr>
            <w:tcW w:w="947" w:type="pct"/>
            <w:tcBorders>
              <w:top w:val="single" w:sz="4" w:space="0" w:color="auto"/>
              <w:left w:val="single" w:sz="4" w:space="0" w:color="auto"/>
              <w:bottom w:val="single" w:sz="4" w:space="0" w:color="auto"/>
              <w:right w:val="single" w:sz="4" w:space="0" w:color="auto"/>
            </w:tcBorders>
          </w:tcPr>
          <w:p w:rsidR="00CD447A" w:rsidRPr="00CD447A" w:rsidRDefault="00CD447A" w:rsidP="00F9660A">
            <w:pPr>
              <w:jc w:val="center"/>
              <w:rPr>
                <w:sz w:val="24"/>
                <w:szCs w:val="24"/>
              </w:rPr>
            </w:pPr>
          </w:p>
          <w:p w:rsidR="00CD447A" w:rsidRPr="00CD447A" w:rsidRDefault="00613D78" w:rsidP="00422F51">
            <w:pPr>
              <w:jc w:val="center"/>
              <w:rPr>
                <w:sz w:val="24"/>
                <w:szCs w:val="24"/>
              </w:rPr>
            </w:pPr>
            <w:r>
              <w:rPr>
                <w:sz w:val="24"/>
                <w:szCs w:val="24"/>
              </w:rPr>
              <w:t>104,0</w:t>
            </w:r>
          </w:p>
        </w:tc>
      </w:tr>
      <w:tr w:rsidR="00CD447A" w:rsidRPr="00CD447A" w:rsidTr="000877DA">
        <w:trPr>
          <w:trHeight w:val="635"/>
        </w:trPr>
        <w:tc>
          <w:tcPr>
            <w:tcW w:w="2158" w:type="pct"/>
            <w:tcBorders>
              <w:top w:val="single" w:sz="4" w:space="0" w:color="auto"/>
              <w:left w:val="single" w:sz="4" w:space="0" w:color="auto"/>
              <w:bottom w:val="single" w:sz="4" w:space="0" w:color="auto"/>
              <w:right w:val="single" w:sz="4" w:space="0" w:color="auto"/>
            </w:tcBorders>
            <w:hideMark/>
          </w:tcPr>
          <w:p w:rsidR="00CD447A" w:rsidRPr="00CD447A" w:rsidRDefault="00CD447A" w:rsidP="005160AC">
            <w:pPr>
              <w:tabs>
                <w:tab w:val="left" w:pos="1078"/>
              </w:tabs>
              <w:jc w:val="both"/>
              <w:rPr>
                <w:rFonts w:eastAsia="Courier New"/>
                <w:sz w:val="24"/>
                <w:szCs w:val="24"/>
                <w:vertAlign w:val="superscript"/>
              </w:rPr>
            </w:pPr>
            <w:r w:rsidRPr="00CD447A">
              <w:rPr>
                <w:sz w:val="24"/>
                <w:szCs w:val="24"/>
              </w:rPr>
              <w:t>Оборот предприятий малого и среднего предпринимательства, млрд. рублей</w:t>
            </w:r>
          </w:p>
        </w:tc>
        <w:tc>
          <w:tcPr>
            <w:tcW w:w="947" w:type="pct"/>
            <w:tcBorders>
              <w:top w:val="single" w:sz="4" w:space="0" w:color="auto"/>
              <w:left w:val="single" w:sz="4" w:space="0" w:color="auto"/>
              <w:bottom w:val="single" w:sz="4" w:space="0" w:color="auto"/>
              <w:right w:val="single" w:sz="4" w:space="0" w:color="auto"/>
            </w:tcBorders>
          </w:tcPr>
          <w:p w:rsidR="00CD447A" w:rsidRPr="00CD447A" w:rsidRDefault="00CD447A" w:rsidP="00CD447A">
            <w:pPr>
              <w:jc w:val="center"/>
              <w:rPr>
                <w:sz w:val="24"/>
                <w:szCs w:val="24"/>
              </w:rPr>
            </w:pPr>
          </w:p>
          <w:p w:rsidR="00CD447A" w:rsidRPr="00CD447A" w:rsidRDefault="00CD447A" w:rsidP="00CD447A">
            <w:pPr>
              <w:jc w:val="center"/>
              <w:rPr>
                <w:sz w:val="24"/>
                <w:szCs w:val="24"/>
              </w:rPr>
            </w:pPr>
            <w:r w:rsidRPr="00CD447A">
              <w:rPr>
                <w:sz w:val="24"/>
                <w:szCs w:val="24"/>
              </w:rPr>
              <w:t>-</w:t>
            </w:r>
          </w:p>
        </w:tc>
        <w:tc>
          <w:tcPr>
            <w:tcW w:w="947" w:type="pct"/>
            <w:tcBorders>
              <w:top w:val="single" w:sz="4" w:space="0" w:color="auto"/>
              <w:left w:val="single" w:sz="4" w:space="0" w:color="auto"/>
              <w:bottom w:val="single" w:sz="4" w:space="0" w:color="auto"/>
              <w:right w:val="single" w:sz="4" w:space="0" w:color="auto"/>
            </w:tcBorders>
          </w:tcPr>
          <w:p w:rsidR="00CD447A" w:rsidRPr="00CD447A" w:rsidRDefault="00CD447A" w:rsidP="00F9660A">
            <w:pPr>
              <w:jc w:val="center"/>
              <w:rPr>
                <w:sz w:val="24"/>
                <w:szCs w:val="24"/>
              </w:rPr>
            </w:pPr>
          </w:p>
          <w:p w:rsidR="00CD447A" w:rsidRPr="00CD447A" w:rsidRDefault="00CD447A" w:rsidP="00F9660A">
            <w:pPr>
              <w:jc w:val="center"/>
              <w:rPr>
                <w:sz w:val="24"/>
                <w:szCs w:val="24"/>
              </w:rPr>
            </w:pPr>
            <w:r w:rsidRPr="00CD447A">
              <w:rPr>
                <w:sz w:val="24"/>
                <w:szCs w:val="24"/>
              </w:rPr>
              <w:t>-</w:t>
            </w:r>
          </w:p>
        </w:tc>
        <w:tc>
          <w:tcPr>
            <w:tcW w:w="947" w:type="pct"/>
            <w:tcBorders>
              <w:top w:val="single" w:sz="4" w:space="0" w:color="auto"/>
              <w:left w:val="single" w:sz="4" w:space="0" w:color="auto"/>
              <w:bottom w:val="single" w:sz="4" w:space="0" w:color="auto"/>
              <w:right w:val="single" w:sz="4" w:space="0" w:color="auto"/>
            </w:tcBorders>
          </w:tcPr>
          <w:p w:rsidR="00CD447A" w:rsidRPr="00CD447A" w:rsidRDefault="00CD447A" w:rsidP="00F9660A">
            <w:pPr>
              <w:jc w:val="center"/>
              <w:rPr>
                <w:sz w:val="24"/>
                <w:szCs w:val="24"/>
              </w:rPr>
            </w:pPr>
          </w:p>
          <w:p w:rsidR="00CD447A" w:rsidRPr="00CD447A" w:rsidRDefault="00CD447A" w:rsidP="00F9660A">
            <w:pPr>
              <w:jc w:val="center"/>
              <w:rPr>
                <w:sz w:val="24"/>
                <w:szCs w:val="24"/>
              </w:rPr>
            </w:pPr>
            <w:r w:rsidRPr="00CD447A">
              <w:rPr>
                <w:sz w:val="24"/>
                <w:szCs w:val="24"/>
              </w:rPr>
              <w:t>-</w:t>
            </w:r>
          </w:p>
        </w:tc>
      </w:tr>
      <w:tr w:rsidR="00CD447A" w:rsidRPr="006F03B3" w:rsidTr="000877DA">
        <w:trPr>
          <w:trHeight w:val="635"/>
        </w:trPr>
        <w:tc>
          <w:tcPr>
            <w:tcW w:w="2158" w:type="pct"/>
            <w:tcBorders>
              <w:top w:val="single" w:sz="4" w:space="0" w:color="auto"/>
              <w:left w:val="single" w:sz="4" w:space="0" w:color="auto"/>
              <w:bottom w:val="single" w:sz="4" w:space="0" w:color="auto"/>
              <w:right w:val="single" w:sz="4" w:space="0" w:color="auto"/>
            </w:tcBorders>
            <w:hideMark/>
          </w:tcPr>
          <w:p w:rsidR="00CD447A" w:rsidRPr="00CD447A" w:rsidRDefault="00CD447A" w:rsidP="005160AC">
            <w:pPr>
              <w:tabs>
                <w:tab w:val="left" w:pos="1078"/>
              </w:tabs>
              <w:jc w:val="both"/>
              <w:rPr>
                <w:sz w:val="24"/>
                <w:szCs w:val="24"/>
              </w:rPr>
            </w:pPr>
            <w:r w:rsidRPr="00CD447A">
              <w:rPr>
                <w:sz w:val="24"/>
                <w:szCs w:val="24"/>
              </w:rPr>
              <w:t>Количество самозанятых граждан, зафиксировавших свой статус и применяющих специальных налоговый режим «Налог на профессиональный доход», нарастающим итогом тыс. человек</w:t>
            </w:r>
          </w:p>
        </w:tc>
        <w:tc>
          <w:tcPr>
            <w:tcW w:w="947" w:type="pct"/>
            <w:tcBorders>
              <w:top w:val="single" w:sz="4" w:space="0" w:color="auto"/>
              <w:left w:val="single" w:sz="4" w:space="0" w:color="auto"/>
              <w:bottom w:val="single" w:sz="4" w:space="0" w:color="auto"/>
              <w:right w:val="single" w:sz="4" w:space="0" w:color="auto"/>
            </w:tcBorders>
          </w:tcPr>
          <w:p w:rsidR="00CD447A" w:rsidRPr="00CD447A" w:rsidRDefault="00CD447A" w:rsidP="00CD447A">
            <w:pPr>
              <w:jc w:val="center"/>
              <w:rPr>
                <w:sz w:val="24"/>
                <w:szCs w:val="24"/>
              </w:rPr>
            </w:pPr>
          </w:p>
          <w:p w:rsidR="00CD447A" w:rsidRPr="00CD447A" w:rsidRDefault="00CD447A" w:rsidP="00CD447A">
            <w:pPr>
              <w:jc w:val="center"/>
              <w:rPr>
                <w:sz w:val="24"/>
                <w:szCs w:val="24"/>
              </w:rPr>
            </w:pPr>
          </w:p>
          <w:p w:rsidR="00CD447A" w:rsidRPr="00CD447A" w:rsidRDefault="00CD447A" w:rsidP="00CD447A">
            <w:pPr>
              <w:jc w:val="center"/>
              <w:rPr>
                <w:sz w:val="24"/>
                <w:szCs w:val="24"/>
              </w:rPr>
            </w:pPr>
            <w:r w:rsidRPr="00CD447A">
              <w:rPr>
                <w:sz w:val="24"/>
                <w:szCs w:val="24"/>
              </w:rPr>
              <w:t>3,027</w:t>
            </w:r>
          </w:p>
        </w:tc>
        <w:tc>
          <w:tcPr>
            <w:tcW w:w="947" w:type="pct"/>
            <w:tcBorders>
              <w:top w:val="single" w:sz="4" w:space="0" w:color="auto"/>
              <w:left w:val="single" w:sz="4" w:space="0" w:color="auto"/>
              <w:bottom w:val="single" w:sz="4" w:space="0" w:color="auto"/>
              <w:right w:val="single" w:sz="4" w:space="0" w:color="auto"/>
            </w:tcBorders>
          </w:tcPr>
          <w:p w:rsidR="00CD447A" w:rsidRPr="00CD447A" w:rsidRDefault="00CD447A" w:rsidP="00F9660A">
            <w:pPr>
              <w:jc w:val="center"/>
              <w:rPr>
                <w:sz w:val="24"/>
                <w:szCs w:val="24"/>
              </w:rPr>
            </w:pPr>
          </w:p>
          <w:p w:rsidR="00CD447A" w:rsidRPr="00CD447A" w:rsidRDefault="00CD447A" w:rsidP="00F9660A">
            <w:pPr>
              <w:jc w:val="center"/>
              <w:rPr>
                <w:sz w:val="24"/>
                <w:szCs w:val="24"/>
              </w:rPr>
            </w:pPr>
          </w:p>
          <w:p w:rsidR="00CD447A" w:rsidRPr="00661788" w:rsidRDefault="00CD447A" w:rsidP="00661788">
            <w:pPr>
              <w:jc w:val="center"/>
              <w:rPr>
                <w:sz w:val="24"/>
                <w:szCs w:val="24"/>
                <w:lang w:val="en-US"/>
              </w:rPr>
            </w:pPr>
            <w:r w:rsidRPr="00CD447A">
              <w:rPr>
                <w:sz w:val="24"/>
                <w:szCs w:val="24"/>
              </w:rPr>
              <w:t>3,</w:t>
            </w:r>
            <w:r w:rsidR="00661788">
              <w:rPr>
                <w:sz w:val="24"/>
                <w:szCs w:val="24"/>
                <w:lang w:val="en-US"/>
              </w:rPr>
              <w:t>823</w:t>
            </w:r>
          </w:p>
        </w:tc>
        <w:tc>
          <w:tcPr>
            <w:tcW w:w="947" w:type="pct"/>
            <w:tcBorders>
              <w:top w:val="single" w:sz="4" w:space="0" w:color="auto"/>
              <w:left w:val="single" w:sz="4" w:space="0" w:color="auto"/>
              <w:bottom w:val="single" w:sz="4" w:space="0" w:color="auto"/>
              <w:right w:val="single" w:sz="4" w:space="0" w:color="auto"/>
            </w:tcBorders>
          </w:tcPr>
          <w:p w:rsidR="00CD447A" w:rsidRPr="00CD447A" w:rsidRDefault="00CD447A" w:rsidP="00F9660A">
            <w:pPr>
              <w:jc w:val="center"/>
              <w:rPr>
                <w:sz w:val="24"/>
                <w:szCs w:val="24"/>
              </w:rPr>
            </w:pPr>
          </w:p>
          <w:p w:rsidR="00CD447A" w:rsidRPr="00CD447A" w:rsidRDefault="00CD447A" w:rsidP="00F9660A">
            <w:pPr>
              <w:jc w:val="center"/>
              <w:rPr>
                <w:sz w:val="24"/>
                <w:szCs w:val="24"/>
              </w:rPr>
            </w:pPr>
          </w:p>
          <w:p w:rsidR="00CD447A" w:rsidRPr="00661788" w:rsidRDefault="00661788" w:rsidP="00F9660A">
            <w:pPr>
              <w:jc w:val="center"/>
              <w:rPr>
                <w:sz w:val="24"/>
                <w:szCs w:val="24"/>
                <w:lang w:val="en-US"/>
              </w:rPr>
            </w:pPr>
            <w:r>
              <w:rPr>
                <w:sz w:val="24"/>
                <w:szCs w:val="24"/>
                <w:lang w:val="en-US"/>
              </w:rPr>
              <w:t>126</w:t>
            </w:r>
            <w:r>
              <w:rPr>
                <w:sz w:val="24"/>
                <w:szCs w:val="24"/>
              </w:rPr>
              <w:t>,</w:t>
            </w:r>
            <w:r>
              <w:rPr>
                <w:sz w:val="24"/>
                <w:szCs w:val="24"/>
                <w:lang w:val="en-US"/>
              </w:rPr>
              <w:t>3</w:t>
            </w:r>
          </w:p>
        </w:tc>
      </w:tr>
    </w:tbl>
    <w:p w:rsidR="00FA5C44" w:rsidRPr="006F03B3" w:rsidRDefault="00FA5C44" w:rsidP="00EF7F9E">
      <w:pPr>
        <w:ind w:firstLine="567"/>
        <w:jc w:val="both"/>
        <w:rPr>
          <w:sz w:val="24"/>
          <w:szCs w:val="24"/>
          <w:highlight w:val="yellow"/>
        </w:rPr>
      </w:pPr>
    </w:p>
    <w:p w:rsidR="00EF7F9E" w:rsidRPr="00294054" w:rsidRDefault="00EF7F9E" w:rsidP="00EF7F9E">
      <w:pPr>
        <w:ind w:firstLine="567"/>
        <w:jc w:val="both"/>
        <w:rPr>
          <w:sz w:val="24"/>
          <w:szCs w:val="24"/>
        </w:rPr>
      </w:pPr>
      <w:r w:rsidRPr="00294054">
        <w:rPr>
          <w:sz w:val="24"/>
          <w:szCs w:val="24"/>
        </w:rPr>
        <w:t xml:space="preserve">В рамках реализации национального проекта </w:t>
      </w:r>
      <w:r w:rsidRPr="00294054">
        <w:rPr>
          <w:rFonts w:eastAsiaTheme="minorEastAsia"/>
          <w:sz w:val="24"/>
          <w:szCs w:val="24"/>
        </w:rPr>
        <w:t xml:space="preserve">«Малое и среднее предпринимательство и поддержка индивидуальной предпринимательской инициативы» через мероприятия муниципальной программы «Развитие малого и среднего предпринимательства, потребительского рынка и сельскохозяйственных товаропроизводителей города Урай» (далее – </w:t>
      </w:r>
      <w:r w:rsidRPr="00294054">
        <w:rPr>
          <w:sz w:val="24"/>
          <w:szCs w:val="24"/>
        </w:rPr>
        <w:t>муниципальная</w:t>
      </w:r>
      <w:r w:rsidRPr="00294054">
        <w:rPr>
          <w:rFonts w:eastAsiaTheme="minorEastAsia"/>
          <w:sz w:val="24"/>
          <w:szCs w:val="24"/>
        </w:rPr>
        <w:t xml:space="preserve"> программа) з</w:t>
      </w:r>
      <w:r w:rsidR="00294054" w:rsidRPr="00294054">
        <w:rPr>
          <w:sz w:val="24"/>
          <w:szCs w:val="24"/>
        </w:rPr>
        <w:t>а 9 месяцев 2025</w:t>
      </w:r>
      <w:r w:rsidR="00B44907" w:rsidRPr="00294054">
        <w:rPr>
          <w:sz w:val="24"/>
          <w:szCs w:val="24"/>
        </w:rPr>
        <w:t xml:space="preserve"> </w:t>
      </w:r>
      <w:r w:rsidRPr="00294054">
        <w:rPr>
          <w:sz w:val="24"/>
          <w:szCs w:val="24"/>
        </w:rPr>
        <w:t>года оказаны следующие виды поддержки:</w:t>
      </w:r>
    </w:p>
    <w:p w:rsidR="00EF7F9E" w:rsidRPr="006F03B3" w:rsidRDefault="00EF7F9E" w:rsidP="00EF7F9E">
      <w:pPr>
        <w:ind w:firstLine="567"/>
        <w:jc w:val="both"/>
        <w:rPr>
          <w:rStyle w:val="aff1"/>
        </w:rPr>
      </w:pPr>
      <w:r w:rsidRPr="00294054">
        <w:rPr>
          <w:sz w:val="24"/>
          <w:szCs w:val="24"/>
        </w:rPr>
        <w:t>-</w:t>
      </w:r>
      <w:r w:rsidR="00294054" w:rsidRPr="00294054">
        <w:rPr>
          <w:sz w:val="24"/>
          <w:szCs w:val="24"/>
        </w:rPr>
        <w:t xml:space="preserve"> финансовая поддержка оказана 22</w:t>
      </w:r>
      <w:r w:rsidRPr="00294054">
        <w:rPr>
          <w:sz w:val="24"/>
          <w:szCs w:val="24"/>
        </w:rPr>
        <w:t xml:space="preserve"> субъектам малого и среднего предпринимательства на общую сумму </w:t>
      </w:r>
      <w:r w:rsidRPr="00294054">
        <w:rPr>
          <w:rFonts w:eastAsiaTheme="minorEastAsia"/>
          <w:sz w:val="24"/>
          <w:szCs w:val="24"/>
        </w:rPr>
        <w:t>4</w:t>
      </w:r>
      <w:r w:rsidR="00294054" w:rsidRPr="00294054">
        <w:rPr>
          <w:rFonts w:eastAsiaTheme="minorEastAsia"/>
          <w:sz w:val="24"/>
          <w:szCs w:val="24"/>
        </w:rPr>
        <w:t> 170,4</w:t>
      </w:r>
      <w:r w:rsidRPr="00294054">
        <w:rPr>
          <w:rFonts w:eastAsiaTheme="minorEastAsia"/>
          <w:sz w:val="24"/>
          <w:szCs w:val="24"/>
        </w:rPr>
        <w:t xml:space="preserve"> тыс. рублей</w:t>
      </w:r>
      <w:r w:rsidRPr="00294054">
        <w:rPr>
          <w:sz w:val="24"/>
          <w:szCs w:val="24"/>
        </w:rPr>
        <w:t xml:space="preserve"> на возмещение части затрат на</w:t>
      </w:r>
      <w:r w:rsidRPr="00294054">
        <w:rPr>
          <w:rFonts w:eastAsiaTheme="minorEastAsia"/>
          <w:sz w:val="24"/>
          <w:szCs w:val="24"/>
        </w:rPr>
        <w:t xml:space="preserve"> </w:t>
      </w:r>
      <w:r w:rsidRPr="00294054">
        <w:rPr>
          <w:sz w:val="24"/>
          <w:szCs w:val="24"/>
        </w:rPr>
        <w:t>приобретение оборудования, аренду нежилых (не муниципальных) помещений, на  оплату коммунальных услуг нежилых помещений</w:t>
      </w:r>
      <w:r w:rsidRPr="00294054">
        <w:rPr>
          <w:rStyle w:val="aff1"/>
        </w:rPr>
        <w:t>;</w:t>
      </w:r>
    </w:p>
    <w:p w:rsidR="00EF7F9E" w:rsidRPr="00294054" w:rsidRDefault="00EF7F9E" w:rsidP="00EF7F9E">
      <w:pPr>
        <w:ind w:firstLine="567"/>
        <w:jc w:val="both"/>
        <w:rPr>
          <w:sz w:val="24"/>
          <w:szCs w:val="24"/>
        </w:rPr>
      </w:pPr>
      <w:r w:rsidRPr="00294054">
        <w:rPr>
          <w:sz w:val="24"/>
          <w:szCs w:val="24"/>
        </w:rPr>
        <w:lastRenderedPageBreak/>
        <w:t xml:space="preserve"> - и</w:t>
      </w:r>
      <w:r w:rsidRPr="00294054">
        <w:rPr>
          <w:bCs/>
          <w:sz w:val="24"/>
          <w:szCs w:val="24"/>
        </w:rPr>
        <w:t>мущественная поддержка</w:t>
      </w:r>
      <w:r w:rsidRPr="00294054">
        <w:rPr>
          <w:sz w:val="24"/>
          <w:szCs w:val="24"/>
        </w:rPr>
        <w:t>. Муниципальное имущество, включенное в Перечень муниципального имущества для поддержки МСП и переданное на льготных условиях субъектам МСП по состоянию на 30.09.202</w:t>
      </w:r>
      <w:r w:rsidR="00294054" w:rsidRPr="00294054">
        <w:rPr>
          <w:sz w:val="24"/>
          <w:szCs w:val="24"/>
        </w:rPr>
        <w:t>5 – 56</w:t>
      </w:r>
      <w:r w:rsidRPr="00294054">
        <w:rPr>
          <w:sz w:val="24"/>
          <w:szCs w:val="24"/>
        </w:rPr>
        <w:t xml:space="preserve"> единиц. </w:t>
      </w:r>
    </w:p>
    <w:p w:rsidR="00EF7F9E" w:rsidRPr="00294054" w:rsidRDefault="00294054" w:rsidP="00EF7F9E">
      <w:pPr>
        <w:ind w:firstLine="567"/>
        <w:jc w:val="both"/>
        <w:rPr>
          <w:sz w:val="24"/>
          <w:szCs w:val="24"/>
        </w:rPr>
      </w:pPr>
      <w:r w:rsidRPr="00294054">
        <w:rPr>
          <w:sz w:val="24"/>
          <w:szCs w:val="24"/>
        </w:rPr>
        <w:t>За период с 01.01.2025 по 30.09.2025</w:t>
      </w:r>
      <w:r w:rsidR="00EF7F9E" w:rsidRPr="00294054">
        <w:rPr>
          <w:sz w:val="24"/>
          <w:szCs w:val="24"/>
        </w:rPr>
        <w:t xml:space="preserve"> муниципальная преференция путем передачи в аренду муниципального имущества без провед</w:t>
      </w:r>
      <w:r w:rsidRPr="00294054">
        <w:rPr>
          <w:sz w:val="24"/>
          <w:szCs w:val="24"/>
        </w:rPr>
        <w:t>ения торгов была предоставлена 9</w:t>
      </w:r>
      <w:r w:rsidR="00EF7F9E" w:rsidRPr="00294054">
        <w:rPr>
          <w:sz w:val="24"/>
          <w:szCs w:val="24"/>
        </w:rPr>
        <w:t xml:space="preserve"> субъектам МСП, осуществляющим деятельность в социально - значимых направлениях. </w:t>
      </w:r>
    </w:p>
    <w:p w:rsidR="00EF7F9E" w:rsidRPr="00294054" w:rsidRDefault="00EF7F9E" w:rsidP="00EF7F9E">
      <w:pPr>
        <w:pStyle w:val="a3"/>
        <w:ind w:firstLine="567"/>
        <w:rPr>
          <w:rFonts w:eastAsia="Calibri"/>
          <w:szCs w:val="24"/>
        </w:rPr>
      </w:pPr>
      <w:r w:rsidRPr="00294054">
        <w:rPr>
          <w:rFonts w:eastAsia="Calibri"/>
          <w:szCs w:val="24"/>
        </w:rPr>
        <w:t>- Информационно-консультацион</w:t>
      </w:r>
      <w:r w:rsidR="00294054" w:rsidRPr="00294054">
        <w:rPr>
          <w:rFonts w:eastAsia="Calibri"/>
          <w:szCs w:val="24"/>
        </w:rPr>
        <w:t>ная поддержка. За 9 месяцев 2025</w:t>
      </w:r>
      <w:r w:rsidRPr="00294054">
        <w:rPr>
          <w:rFonts w:eastAsia="Calibri"/>
          <w:szCs w:val="24"/>
        </w:rPr>
        <w:t xml:space="preserve"> года было оказано информационно - консультационной поддержки </w:t>
      </w:r>
      <w:r w:rsidR="00294054" w:rsidRPr="00294054">
        <w:rPr>
          <w:rFonts w:eastAsia="Calibri"/>
          <w:szCs w:val="24"/>
        </w:rPr>
        <w:t>342</w:t>
      </w:r>
      <w:r w:rsidRPr="00294054">
        <w:rPr>
          <w:rFonts w:eastAsia="Calibri"/>
          <w:szCs w:val="24"/>
        </w:rPr>
        <w:t xml:space="preserve"> субъектам МСП.</w:t>
      </w:r>
    </w:p>
    <w:p w:rsidR="00652DD8" w:rsidRPr="006F03B3" w:rsidRDefault="00652DD8" w:rsidP="00F25333">
      <w:pPr>
        <w:pStyle w:val="a3"/>
        <w:ind w:firstLine="567"/>
        <w:rPr>
          <w:b/>
          <w:highlight w:val="yellow"/>
        </w:rPr>
      </w:pPr>
    </w:p>
    <w:p w:rsidR="00160348" w:rsidRPr="006F3778" w:rsidRDefault="00160348" w:rsidP="00160348">
      <w:pPr>
        <w:pStyle w:val="a5"/>
        <w:spacing w:line="276" w:lineRule="auto"/>
        <w:ind w:firstLine="709"/>
        <w:jc w:val="left"/>
        <w:rPr>
          <w:szCs w:val="24"/>
        </w:rPr>
      </w:pPr>
      <w:r w:rsidRPr="006F3778">
        <w:rPr>
          <w:szCs w:val="24"/>
        </w:rPr>
        <w:t>4. Формирование благоприятного инвестиционного климата</w:t>
      </w:r>
    </w:p>
    <w:p w:rsidR="00160348" w:rsidRPr="003C7483" w:rsidRDefault="00160348" w:rsidP="00160348">
      <w:pPr>
        <w:ind w:firstLine="709"/>
        <w:jc w:val="both"/>
        <w:rPr>
          <w:sz w:val="24"/>
          <w:szCs w:val="24"/>
        </w:rPr>
      </w:pPr>
      <w:r w:rsidRPr="003C7483">
        <w:rPr>
          <w:sz w:val="24"/>
          <w:szCs w:val="24"/>
        </w:rPr>
        <w:t>По состоянию на 01.</w:t>
      </w:r>
      <w:r>
        <w:rPr>
          <w:sz w:val="24"/>
          <w:szCs w:val="24"/>
        </w:rPr>
        <w:t>10</w:t>
      </w:r>
      <w:r w:rsidRPr="003C7483">
        <w:rPr>
          <w:sz w:val="24"/>
          <w:szCs w:val="24"/>
        </w:rPr>
        <w:t xml:space="preserve">.2025 объем инвестиций в основной капитал по крупным и средним предприятиям города ориентировочно составит </w:t>
      </w:r>
      <w:r>
        <w:rPr>
          <w:sz w:val="24"/>
          <w:szCs w:val="24"/>
        </w:rPr>
        <w:t>4600,6</w:t>
      </w:r>
      <w:r w:rsidRPr="003C7483">
        <w:rPr>
          <w:sz w:val="24"/>
          <w:szCs w:val="24"/>
        </w:rPr>
        <w:t xml:space="preserve"> млн. рублей (10</w:t>
      </w:r>
      <w:r>
        <w:rPr>
          <w:sz w:val="24"/>
          <w:szCs w:val="24"/>
        </w:rPr>
        <w:t>1,9</w:t>
      </w:r>
      <w:r w:rsidRPr="003C7483">
        <w:rPr>
          <w:sz w:val="24"/>
          <w:szCs w:val="24"/>
        </w:rPr>
        <w:t xml:space="preserve">% к соответствующему периоду прошлого года). </w:t>
      </w:r>
    </w:p>
    <w:p w:rsidR="00160348" w:rsidRPr="006F3778" w:rsidRDefault="00160348" w:rsidP="00160348">
      <w:pPr>
        <w:ind w:firstLine="709"/>
        <w:jc w:val="both"/>
        <w:rPr>
          <w:sz w:val="24"/>
          <w:szCs w:val="24"/>
          <w:shd w:val="clear" w:color="auto" w:fill="FFFFFF"/>
        </w:rPr>
      </w:pPr>
      <w:r w:rsidRPr="003C7483">
        <w:rPr>
          <w:sz w:val="24"/>
          <w:szCs w:val="24"/>
          <w:shd w:val="clear" w:color="auto" w:fill="FFFFFF"/>
        </w:rPr>
        <w:t xml:space="preserve">Субъекты малого и среднего предпринимательства играют важную роль в экономике города. Реализация </w:t>
      </w:r>
      <w:r>
        <w:rPr>
          <w:sz w:val="24"/>
          <w:szCs w:val="24"/>
          <w:shd w:val="clear" w:color="auto" w:fill="FFFFFF"/>
        </w:rPr>
        <w:t>30</w:t>
      </w:r>
      <w:r w:rsidRPr="003C7483">
        <w:rPr>
          <w:sz w:val="24"/>
          <w:szCs w:val="24"/>
          <w:shd w:val="clear" w:color="auto" w:fill="FFFFFF"/>
        </w:rPr>
        <w:t xml:space="preserve"> проектов бизнеса привели к созданию </w:t>
      </w:r>
      <w:r>
        <w:rPr>
          <w:sz w:val="24"/>
          <w:szCs w:val="24"/>
          <w:shd w:val="clear" w:color="auto" w:fill="FFFFFF"/>
        </w:rPr>
        <w:t>порядка 29</w:t>
      </w:r>
      <w:r w:rsidRPr="003C7483">
        <w:rPr>
          <w:sz w:val="24"/>
          <w:szCs w:val="24"/>
          <w:shd w:val="clear" w:color="auto" w:fill="FFFFFF"/>
        </w:rPr>
        <w:t xml:space="preserve"> новых рабочих мест, что подчеркивает активность предпринимательского сектора. Общий объем внебюджетных инвестиций, составивший более 2</w:t>
      </w:r>
      <w:r>
        <w:rPr>
          <w:sz w:val="24"/>
          <w:szCs w:val="24"/>
          <w:shd w:val="clear" w:color="auto" w:fill="FFFFFF"/>
        </w:rPr>
        <w:t>37</w:t>
      </w:r>
      <w:r w:rsidRPr="003C7483">
        <w:rPr>
          <w:sz w:val="24"/>
          <w:szCs w:val="24"/>
          <w:shd w:val="clear" w:color="auto" w:fill="FFFFFF"/>
        </w:rPr>
        <w:t xml:space="preserve"> млн. рублей, показывает, что частный сектор активно участвует в экономическом развитии города. Основная доля инвестиций (</w:t>
      </w:r>
      <w:r>
        <w:rPr>
          <w:sz w:val="24"/>
          <w:szCs w:val="24"/>
          <w:shd w:val="clear" w:color="auto" w:fill="FFFFFF"/>
        </w:rPr>
        <w:t>92,5</w:t>
      </w:r>
      <w:r w:rsidRPr="003C7483">
        <w:rPr>
          <w:sz w:val="24"/>
          <w:szCs w:val="24"/>
          <w:shd w:val="clear" w:color="auto" w:fill="FFFFFF"/>
        </w:rPr>
        <w:t xml:space="preserve">%) направлена в сферу многоквартирного жилищного строительства. В сфере розничной торговли </w:t>
      </w:r>
      <w:r w:rsidRPr="003C7483">
        <w:rPr>
          <w:sz w:val="24"/>
          <w:szCs w:val="24"/>
        </w:rPr>
        <w:t xml:space="preserve">реализовано </w:t>
      </w:r>
      <w:r>
        <w:rPr>
          <w:sz w:val="24"/>
          <w:szCs w:val="24"/>
        </w:rPr>
        <w:t>8</w:t>
      </w:r>
      <w:r w:rsidRPr="003C7483">
        <w:rPr>
          <w:sz w:val="24"/>
          <w:szCs w:val="24"/>
        </w:rPr>
        <w:t xml:space="preserve"> проектов</w:t>
      </w:r>
      <w:r w:rsidRPr="003C7483">
        <w:rPr>
          <w:sz w:val="24"/>
          <w:szCs w:val="24"/>
          <w:shd w:val="clear" w:color="auto" w:fill="FFFFFF"/>
        </w:rPr>
        <w:t>. Это не только способствует созданию новых рабочих мест, но и улучшает доступ жителей к товарам и услугам, что положительно сказывается на качестве жизни.</w:t>
      </w:r>
      <w:r w:rsidRPr="006F3778">
        <w:rPr>
          <w:sz w:val="24"/>
          <w:szCs w:val="24"/>
          <w:shd w:val="clear" w:color="auto" w:fill="FFFFFF"/>
        </w:rPr>
        <w:t xml:space="preserve"> </w:t>
      </w:r>
    </w:p>
    <w:p w:rsidR="00160348" w:rsidRPr="006F3778" w:rsidRDefault="00160348" w:rsidP="00160348">
      <w:pPr>
        <w:ind w:firstLine="709"/>
        <w:jc w:val="both"/>
        <w:rPr>
          <w:sz w:val="24"/>
          <w:szCs w:val="24"/>
          <w:shd w:val="clear" w:color="auto" w:fill="FFFFFF"/>
        </w:rPr>
      </w:pPr>
      <w:r w:rsidRPr="006F3778">
        <w:rPr>
          <w:sz w:val="24"/>
          <w:szCs w:val="24"/>
          <w:shd w:val="clear" w:color="auto" w:fill="FFFFFF"/>
        </w:rPr>
        <w:t xml:space="preserve">Для повышения уровня информированности инвесторов и </w:t>
      </w:r>
      <w:proofErr w:type="gramStart"/>
      <w:r w:rsidRPr="006F3778">
        <w:rPr>
          <w:sz w:val="24"/>
          <w:szCs w:val="24"/>
          <w:shd w:val="clear" w:color="auto" w:fill="FFFFFF"/>
        </w:rPr>
        <w:t>бизнес-сообщества</w:t>
      </w:r>
      <w:proofErr w:type="gramEnd"/>
      <w:r w:rsidRPr="006F3778">
        <w:rPr>
          <w:sz w:val="24"/>
          <w:szCs w:val="24"/>
          <w:shd w:val="clear" w:color="auto" w:fill="FFFFFF"/>
        </w:rPr>
        <w:t xml:space="preserve"> о возможностях города был организован инвестиционный портал Урая. Он служит важным инструментом для представления инвестиционного потенциала, свободных земельных участков и объектов муниципального имущества. Регулярное обновление информации о земельных участках для реализации проектов под размещение производственных объектов и объектов социально-культурного назначения создает прозрачные условия для ведения бизнеса и привлечения новых инвестиций. </w:t>
      </w:r>
    </w:p>
    <w:p w:rsidR="00160348" w:rsidRPr="006F3778" w:rsidRDefault="00160348" w:rsidP="00160348">
      <w:pPr>
        <w:ind w:firstLine="709"/>
        <w:jc w:val="both"/>
        <w:rPr>
          <w:sz w:val="24"/>
          <w:szCs w:val="24"/>
        </w:rPr>
      </w:pPr>
      <w:r w:rsidRPr="006F3778">
        <w:rPr>
          <w:sz w:val="24"/>
          <w:szCs w:val="24"/>
          <w:shd w:val="clear" w:color="auto" w:fill="FFFFFF"/>
        </w:rPr>
        <w:t>Таким образом, комплексный подход к развитию инвестиционной инфраструктуры и поддержке малого и среднего предпринимательства способствуют созданию благоприятного климата для бизнеса в Урае, что в свою очередь позитивно влияет на экономическое развитие региона в целом.</w:t>
      </w:r>
    </w:p>
    <w:p w:rsidR="00160348" w:rsidRPr="006F3778" w:rsidRDefault="00160348" w:rsidP="00160348">
      <w:pPr>
        <w:pStyle w:val="ab"/>
        <w:shd w:val="clear" w:color="auto" w:fill="FFFFFF"/>
        <w:spacing w:before="0" w:beforeAutospacing="0" w:after="0" w:afterAutospacing="0"/>
        <w:ind w:right="-1" w:firstLine="567"/>
        <w:jc w:val="both"/>
      </w:pPr>
    </w:p>
    <w:p w:rsidR="00160348" w:rsidRPr="006F3778" w:rsidRDefault="00160348" w:rsidP="00160348">
      <w:pPr>
        <w:pStyle w:val="af2"/>
        <w:ind w:left="0" w:firstLine="709"/>
        <w:rPr>
          <w:b/>
          <w:sz w:val="24"/>
          <w:szCs w:val="24"/>
        </w:rPr>
      </w:pPr>
      <w:r w:rsidRPr="006F3778">
        <w:rPr>
          <w:b/>
          <w:sz w:val="24"/>
          <w:szCs w:val="24"/>
        </w:rPr>
        <w:t>5. Строительство и улучшение жилищных условий</w:t>
      </w:r>
    </w:p>
    <w:p w:rsidR="00160348" w:rsidRPr="006F3778" w:rsidRDefault="00160348" w:rsidP="00160348">
      <w:pPr>
        <w:tabs>
          <w:tab w:val="left" w:pos="993"/>
        </w:tabs>
        <w:ind w:firstLine="709"/>
        <w:jc w:val="both"/>
        <w:rPr>
          <w:sz w:val="24"/>
          <w:szCs w:val="24"/>
        </w:rPr>
      </w:pPr>
      <w:r w:rsidRPr="003C7483">
        <w:rPr>
          <w:sz w:val="24"/>
          <w:szCs w:val="24"/>
        </w:rPr>
        <w:t xml:space="preserve">Объем работ, выполненных по виду деятельности «Строительство», </w:t>
      </w:r>
      <w:r w:rsidRPr="003C7483">
        <w:rPr>
          <w:sz w:val="24"/>
          <w:szCs w:val="24"/>
        </w:rPr>
        <w:br/>
        <w:t>по оценочным данным по состоянию на 01.</w:t>
      </w:r>
      <w:r>
        <w:rPr>
          <w:sz w:val="24"/>
          <w:szCs w:val="24"/>
        </w:rPr>
        <w:t>10</w:t>
      </w:r>
      <w:r w:rsidRPr="003C7483">
        <w:rPr>
          <w:sz w:val="24"/>
          <w:szCs w:val="24"/>
        </w:rPr>
        <w:t xml:space="preserve">.2025 составил </w:t>
      </w:r>
      <w:r>
        <w:rPr>
          <w:sz w:val="24"/>
          <w:szCs w:val="24"/>
        </w:rPr>
        <w:t>1762,5</w:t>
      </w:r>
      <w:r w:rsidRPr="003C7483">
        <w:rPr>
          <w:sz w:val="24"/>
          <w:szCs w:val="24"/>
        </w:rPr>
        <w:t xml:space="preserve"> млн. рублей или </w:t>
      </w:r>
      <w:r>
        <w:rPr>
          <w:sz w:val="24"/>
          <w:szCs w:val="24"/>
        </w:rPr>
        <w:t>88,5</w:t>
      </w:r>
      <w:r w:rsidRPr="003C7483">
        <w:rPr>
          <w:sz w:val="24"/>
          <w:szCs w:val="24"/>
        </w:rPr>
        <w:t>% к соответствующему периоду прошлого года.</w:t>
      </w:r>
    </w:p>
    <w:p w:rsidR="00160348" w:rsidRPr="006F3778" w:rsidRDefault="00160348" w:rsidP="00160348">
      <w:pPr>
        <w:tabs>
          <w:tab w:val="left" w:pos="993"/>
        </w:tabs>
        <w:ind w:firstLine="709"/>
        <w:jc w:val="both"/>
        <w:rPr>
          <w:sz w:val="24"/>
          <w:szCs w:val="24"/>
        </w:rPr>
      </w:pPr>
      <w:r w:rsidRPr="006F3778">
        <w:rPr>
          <w:sz w:val="24"/>
          <w:szCs w:val="24"/>
        </w:rPr>
        <w:t>По состоянию на 01.</w:t>
      </w:r>
      <w:r>
        <w:rPr>
          <w:sz w:val="24"/>
          <w:szCs w:val="24"/>
        </w:rPr>
        <w:t>10</w:t>
      </w:r>
      <w:r w:rsidRPr="006F3778">
        <w:rPr>
          <w:sz w:val="24"/>
          <w:szCs w:val="24"/>
        </w:rPr>
        <w:t xml:space="preserve">.2025 введено в эксплуатацию </w:t>
      </w:r>
      <w:r>
        <w:rPr>
          <w:sz w:val="24"/>
          <w:szCs w:val="24"/>
        </w:rPr>
        <w:t>9,</w:t>
      </w:r>
      <w:r w:rsidRPr="00DB379C">
        <w:rPr>
          <w:sz w:val="24"/>
          <w:szCs w:val="24"/>
        </w:rPr>
        <w:t>927 тыс</w:t>
      </w:r>
      <w:proofErr w:type="gramStart"/>
      <w:r w:rsidRPr="00DB379C">
        <w:rPr>
          <w:sz w:val="24"/>
          <w:szCs w:val="24"/>
        </w:rPr>
        <w:t>.м</w:t>
      </w:r>
      <w:proofErr w:type="gramEnd"/>
      <w:r w:rsidRPr="00DB379C">
        <w:rPr>
          <w:sz w:val="24"/>
          <w:szCs w:val="24"/>
        </w:rPr>
        <w:t>² жилья (из них многоквартирных домов – 3,088 тыс.м²,  индивидуального строительства и</w:t>
      </w:r>
      <w:r w:rsidRPr="00DB379C">
        <w:rPr>
          <w:sz w:val="24"/>
          <w:szCs w:val="24"/>
          <w:vertAlign w:val="superscript"/>
        </w:rPr>
        <w:t xml:space="preserve"> </w:t>
      </w:r>
      <w:r w:rsidRPr="00DB379C">
        <w:rPr>
          <w:sz w:val="24"/>
          <w:szCs w:val="24"/>
        </w:rPr>
        <w:t>жилых (садовых) домов на территории СОНТ – 6,839 тыс.м²), что составило 47,3% от планового значения на 2025 год (план – 21,0 тыс.м² жилья).</w:t>
      </w:r>
    </w:p>
    <w:p w:rsidR="00160348" w:rsidRDefault="00160348" w:rsidP="00160348">
      <w:pPr>
        <w:ind w:firstLine="709"/>
        <w:jc w:val="both"/>
        <w:rPr>
          <w:sz w:val="24"/>
          <w:szCs w:val="24"/>
        </w:rPr>
      </w:pPr>
      <w:r w:rsidRPr="006F3778">
        <w:rPr>
          <w:sz w:val="24"/>
          <w:szCs w:val="24"/>
        </w:rPr>
        <w:t xml:space="preserve">В 2025 году  </w:t>
      </w:r>
      <w:r>
        <w:rPr>
          <w:sz w:val="24"/>
          <w:szCs w:val="24"/>
        </w:rPr>
        <w:t>запланировано</w:t>
      </w:r>
      <w:r w:rsidRPr="006F3778">
        <w:rPr>
          <w:sz w:val="24"/>
          <w:szCs w:val="24"/>
        </w:rPr>
        <w:t xml:space="preserve"> к вводу </w:t>
      </w:r>
      <w:r>
        <w:rPr>
          <w:sz w:val="24"/>
          <w:szCs w:val="24"/>
        </w:rPr>
        <w:t>5</w:t>
      </w:r>
      <w:r w:rsidRPr="006F3778">
        <w:rPr>
          <w:sz w:val="24"/>
          <w:szCs w:val="24"/>
        </w:rPr>
        <w:t xml:space="preserve"> многоквартирных жилых домов, общей площадью </w:t>
      </w:r>
      <w:r>
        <w:rPr>
          <w:sz w:val="24"/>
          <w:szCs w:val="24"/>
        </w:rPr>
        <w:t>20</w:t>
      </w:r>
      <w:r w:rsidRPr="006F3778">
        <w:rPr>
          <w:sz w:val="24"/>
          <w:szCs w:val="24"/>
        </w:rPr>
        <w:t>,</w:t>
      </w:r>
      <w:r>
        <w:rPr>
          <w:sz w:val="24"/>
          <w:szCs w:val="24"/>
        </w:rPr>
        <w:t xml:space="preserve">312 </w:t>
      </w:r>
      <w:r w:rsidRPr="006F3778">
        <w:rPr>
          <w:sz w:val="24"/>
          <w:szCs w:val="24"/>
        </w:rPr>
        <w:t>тыс.кв.м.:</w:t>
      </w:r>
    </w:p>
    <w:p w:rsidR="00160348" w:rsidRPr="00B66FA5" w:rsidRDefault="00160348" w:rsidP="00160348">
      <w:pPr>
        <w:pStyle w:val="af2"/>
        <w:numPr>
          <w:ilvl w:val="0"/>
          <w:numId w:val="3"/>
        </w:numPr>
        <w:tabs>
          <w:tab w:val="left" w:pos="1134"/>
        </w:tabs>
        <w:ind w:left="0" w:firstLine="708"/>
        <w:jc w:val="both"/>
        <w:rPr>
          <w:sz w:val="24"/>
          <w:szCs w:val="24"/>
        </w:rPr>
      </w:pPr>
      <w:r w:rsidRPr="00B66FA5">
        <w:rPr>
          <w:sz w:val="24"/>
          <w:szCs w:val="24"/>
        </w:rPr>
        <w:t>Дом №1</w:t>
      </w:r>
      <w:r>
        <w:rPr>
          <w:sz w:val="24"/>
          <w:szCs w:val="24"/>
        </w:rPr>
        <w:t xml:space="preserve"> </w:t>
      </w:r>
      <w:r w:rsidRPr="00B66FA5">
        <w:rPr>
          <w:sz w:val="24"/>
          <w:szCs w:val="24"/>
        </w:rPr>
        <w:t>(2 этап) в микрорайоне 1Г общей площадью  3,088</w:t>
      </w:r>
      <w:r>
        <w:rPr>
          <w:sz w:val="24"/>
          <w:szCs w:val="24"/>
        </w:rPr>
        <w:t xml:space="preserve"> </w:t>
      </w:r>
      <w:r w:rsidRPr="00B66FA5">
        <w:rPr>
          <w:sz w:val="24"/>
          <w:szCs w:val="24"/>
        </w:rPr>
        <w:t xml:space="preserve">тыс.кв.м. </w:t>
      </w:r>
      <w:r>
        <w:rPr>
          <w:sz w:val="24"/>
          <w:szCs w:val="24"/>
        </w:rPr>
        <w:t xml:space="preserve"> </w:t>
      </w:r>
      <w:r w:rsidRPr="00B66FA5">
        <w:rPr>
          <w:sz w:val="24"/>
          <w:szCs w:val="24"/>
        </w:rPr>
        <w:t xml:space="preserve">Застройщик ООО «СК «НОЙ». </w:t>
      </w:r>
      <w:r>
        <w:rPr>
          <w:sz w:val="24"/>
          <w:szCs w:val="24"/>
        </w:rPr>
        <w:t>Осуществлен ввод дома в эксплуатацию.</w:t>
      </w:r>
    </w:p>
    <w:p w:rsidR="00160348" w:rsidRDefault="00160348" w:rsidP="00160348">
      <w:pPr>
        <w:pStyle w:val="ae"/>
        <w:numPr>
          <w:ilvl w:val="0"/>
          <w:numId w:val="3"/>
        </w:numPr>
        <w:tabs>
          <w:tab w:val="left" w:pos="709"/>
          <w:tab w:val="left" w:pos="1134"/>
        </w:tabs>
        <w:ind w:left="0" w:firstLine="708"/>
        <w:jc w:val="both"/>
        <w:rPr>
          <w:rFonts w:ascii="Times New Roman" w:hAnsi="Times New Roman"/>
          <w:sz w:val="24"/>
          <w:szCs w:val="24"/>
        </w:rPr>
      </w:pPr>
      <w:r w:rsidRPr="00841C9C">
        <w:rPr>
          <w:rFonts w:ascii="Times New Roman" w:hAnsi="Times New Roman"/>
          <w:sz w:val="24"/>
          <w:szCs w:val="24"/>
        </w:rPr>
        <w:t xml:space="preserve">Дом №15  в микрорайоне 1Г общей площадью  2,456 тыс.кв.м. Застройщик ООО «Выбор». Работы начаты в декабре 2023 года. Текущая готовность </w:t>
      </w:r>
      <w:r>
        <w:rPr>
          <w:rFonts w:ascii="Times New Roman" w:hAnsi="Times New Roman"/>
          <w:sz w:val="24"/>
          <w:szCs w:val="24"/>
        </w:rPr>
        <w:t>98</w:t>
      </w:r>
      <w:r w:rsidRPr="00841C9C">
        <w:rPr>
          <w:rFonts w:ascii="Times New Roman" w:hAnsi="Times New Roman"/>
          <w:sz w:val="24"/>
          <w:szCs w:val="24"/>
        </w:rPr>
        <w:t>%</w:t>
      </w:r>
      <w:r>
        <w:rPr>
          <w:rFonts w:ascii="Times New Roman" w:hAnsi="Times New Roman"/>
          <w:sz w:val="24"/>
          <w:szCs w:val="24"/>
        </w:rPr>
        <w:t>. Ведутся внутренние отделочные работы и работы по благоустройству</w:t>
      </w:r>
      <w:r w:rsidRPr="00841C9C">
        <w:rPr>
          <w:rFonts w:ascii="Times New Roman" w:hAnsi="Times New Roman"/>
          <w:sz w:val="24"/>
          <w:szCs w:val="24"/>
        </w:rPr>
        <w:t xml:space="preserve">. Ввод дома запланирован </w:t>
      </w:r>
      <w:r>
        <w:rPr>
          <w:rFonts w:ascii="Times New Roman" w:hAnsi="Times New Roman"/>
          <w:sz w:val="24"/>
          <w:szCs w:val="24"/>
        </w:rPr>
        <w:t>в октябре</w:t>
      </w:r>
      <w:r w:rsidRPr="00841C9C">
        <w:rPr>
          <w:rFonts w:ascii="Times New Roman" w:hAnsi="Times New Roman"/>
          <w:sz w:val="24"/>
          <w:szCs w:val="24"/>
        </w:rPr>
        <w:t xml:space="preserve"> 202</w:t>
      </w:r>
      <w:r>
        <w:rPr>
          <w:rFonts w:ascii="Times New Roman" w:hAnsi="Times New Roman"/>
          <w:sz w:val="24"/>
          <w:szCs w:val="24"/>
        </w:rPr>
        <w:t>5</w:t>
      </w:r>
      <w:r w:rsidRPr="00841C9C">
        <w:rPr>
          <w:rFonts w:ascii="Times New Roman" w:hAnsi="Times New Roman"/>
          <w:sz w:val="24"/>
          <w:szCs w:val="24"/>
        </w:rPr>
        <w:t xml:space="preserve"> года.</w:t>
      </w:r>
    </w:p>
    <w:p w:rsidR="00160348" w:rsidRPr="00841C9C" w:rsidRDefault="00160348" w:rsidP="00160348">
      <w:pPr>
        <w:pStyle w:val="ae"/>
        <w:numPr>
          <w:ilvl w:val="0"/>
          <w:numId w:val="3"/>
        </w:numPr>
        <w:tabs>
          <w:tab w:val="left" w:pos="709"/>
          <w:tab w:val="left" w:pos="1134"/>
        </w:tabs>
        <w:ind w:left="0" w:firstLine="708"/>
        <w:jc w:val="both"/>
        <w:rPr>
          <w:rFonts w:ascii="Times New Roman" w:hAnsi="Times New Roman"/>
          <w:sz w:val="24"/>
          <w:szCs w:val="24"/>
        </w:rPr>
      </w:pPr>
      <w:r w:rsidRPr="00841C9C">
        <w:rPr>
          <w:rFonts w:ascii="Times New Roman" w:hAnsi="Times New Roman"/>
          <w:sz w:val="24"/>
          <w:szCs w:val="24"/>
        </w:rPr>
        <w:t>Дом №</w:t>
      </w:r>
      <w:r>
        <w:rPr>
          <w:rFonts w:ascii="Times New Roman" w:hAnsi="Times New Roman"/>
          <w:sz w:val="24"/>
          <w:szCs w:val="24"/>
        </w:rPr>
        <w:t>2</w:t>
      </w:r>
      <w:r w:rsidRPr="00841C9C">
        <w:rPr>
          <w:rFonts w:ascii="Times New Roman" w:hAnsi="Times New Roman"/>
          <w:sz w:val="24"/>
          <w:szCs w:val="24"/>
        </w:rPr>
        <w:t xml:space="preserve">  в микрорайоне 1</w:t>
      </w:r>
      <w:r>
        <w:rPr>
          <w:rFonts w:ascii="Times New Roman" w:hAnsi="Times New Roman"/>
          <w:sz w:val="24"/>
          <w:szCs w:val="24"/>
        </w:rPr>
        <w:t>А</w:t>
      </w:r>
      <w:r w:rsidRPr="00841C9C">
        <w:rPr>
          <w:rFonts w:ascii="Times New Roman" w:hAnsi="Times New Roman"/>
          <w:sz w:val="24"/>
          <w:szCs w:val="24"/>
        </w:rPr>
        <w:t xml:space="preserve"> общей площадью  </w:t>
      </w:r>
      <w:r>
        <w:rPr>
          <w:rFonts w:ascii="Times New Roman" w:hAnsi="Times New Roman"/>
          <w:sz w:val="24"/>
          <w:szCs w:val="24"/>
        </w:rPr>
        <w:t xml:space="preserve">3,414 </w:t>
      </w:r>
      <w:r w:rsidRPr="00841C9C">
        <w:rPr>
          <w:rFonts w:ascii="Times New Roman" w:hAnsi="Times New Roman"/>
          <w:sz w:val="24"/>
          <w:szCs w:val="24"/>
        </w:rPr>
        <w:t>тыс.кв.м. Застройщик ООО «</w:t>
      </w:r>
      <w:r w:rsidRPr="003545B2">
        <w:rPr>
          <w:rFonts w:ascii="Times New Roman" w:hAnsi="Times New Roman"/>
          <w:sz w:val="24"/>
          <w:szCs w:val="24"/>
        </w:rPr>
        <w:t>СК «НОЙ</w:t>
      </w:r>
      <w:r w:rsidRPr="00841C9C">
        <w:rPr>
          <w:rFonts w:ascii="Times New Roman" w:hAnsi="Times New Roman"/>
          <w:sz w:val="24"/>
          <w:szCs w:val="24"/>
        </w:rPr>
        <w:t xml:space="preserve">». Работы начаты в </w:t>
      </w:r>
      <w:r>
        <w:rPr>
          <w:rFonts w:ascii="Times New Roman" w:hAnsi="Times New Roman"/>
          <w:sz w:val="24"/>
          <w:szCs w:val="24"/>
        </w:rPr>
        <w:t>июле</w:t>
      </w:r>
      <w:r w:rsidRPr="00841C9C">
        <w:rPr>
          <w:rFonts w:ascii="Times New Roman" w:hAnsi="Times New Roman"/>
          <w:sz w:val="24"/>
          <w:szCs w:val="24"/>
        </w:rPr>
        <w:t xml:space="preserve"> 202</w:t>
      </w:r>
      <w:r>
        <w:rPr>
          <w:rFonts w:ascii="Times New Roman" w:hAnsi="Times New Roman"/>
          <w:sz w:val="24"/>
          <w:szCs w:val="24"/>
        </w:rPr>
        <w:t>4</w:t>
      </w:r>
      <w:r w:rsidRPr="00841C9C">
        <w:rPr>
          <w:rFonts w:ascii="Times New Roman" w:hAnsi="Times New Roman"/>
          <w:sz w:val="24"/>
          <w:szCs w:val="24"/>
        </w:rPr>
        <w:t xml:space="preserve"> года. Текущая готовность </w:t>
      </w:r>
      <w:r>
        <w:rPr>
          <w:rFonts w:ascii="Times New Roman" w:hAnsi="Times New Roman"/>
          <w:sz w:val="24"/>
          <w:szCs w:val="24"/>
        </w:rPr>
        <w:t xml:space="preserve">99%. Завершены  </w:t>
      </w:r>
      <w:r>
        <w:rPr>
          <w:rFonts w:ascii="Times New Roman" w:hAnsi="Times New Roman"/>
          <w:sz w:val="24"/>
          <w:szCs w:val="24"/>
        </w:rPr>
        <w:lastRenderedPageBreak/>
        <w:t>работы по благоустройству и работы внутренней отделки мест общего пользования</w:t>
      </w:r>
      <w:r w:rsidRPr="00841C9C">
        <w:rPr>
          <w:rFonts w:ascii="Times New Roman" w:hAnsi="Times New Roman"/>
          <w:sz w:val="24"/>
          <w:szCs w:val="24"/>
        </w:rPr>
        <w:t xml:space="preserve">. Ввод дома запланирован на </w:t>
      </w:r>
      <w:r>
        <w:rPr>
          <w:rFonts w:ascii="Times New Roman" w:hAnsi="Times New Roman"/>
          <w:sz w:val="24"/>
          <w:szCs w:val="24"/>
        </w:rPr>
        <w:t>октябрь</w:t>
      </w:r>
      <w:r w:rsidRPr="00841C9C">
        <w:rPr>
          <w:rFonts w:ascii="Times New Roman" w:hAnsi="Times New Roman"/>
          <w:sz w:val="24"/>
          <w:szCs w:val="24"/>
        </w:rPr>
        <w:t xml:space="preserve"> 202</w:t>
      </w:r>
      <w:r>
        <w:rPr>
          <w:rFonts w:ascii="Times New Roman" w:hAnsi="Times New Roman"/>
          <w:sz w:val="24"/>
          <w:szCs w:val="24"/>
        </w:rPr>
        <w:t>5</w:t>
      </w:r>
      <w:r w:rsidRPr="00841C9C">
        <w:rPr>
          <w:rFonts w:ascii="Times New Roman" w:hAnsi="Times New Roman"/>
          <w:sz w:val="24"/>
          <w:szCs w:val="24"/>
        </w:rPr>
        <w:t xml:space="preserve"> года.</w:t>
      </w:r>
    </w:p>
    <w:p w:rsidR="00160348" w:rsidRDefault="00160348" w:rsidP="00160348">
      <w:pPr>
        <w:pStyle w:val="ae"/>
        <w:numPr>
          <w:ilvl w:val="0"/>
          <w:numId w:val="3"/>
        </w:numPr>
        <w:tabs>
          <w:tab w:val="left" w:pos="1134"/>
        </w:tabs>
        <w:ind w:left="0" w:firstLine="851"/>
        <w:jc w:val="both"/>
        <w:rPr>
          <w:rFonts w:ascii="Times New Roman" w:hAnsi="Times New Roman"/>
          <w:sz w:val="24"/>
          <w:szCs w:val="24"/>
        </w:rPr>
      </w:pPr>
      <w:r w:rsidRPr="00841C9C">
        <w:rPr>
          <w:rFonts w:ascii="Times New Roman" w:hAnsi="Times New Roman"/>
          <w:sz w:val="24"/>
          <w:szCs w:val="24"/>
        </w:rPr>
        <w:t>Дом №</w:t>
      </w:r>
      <w:r>
        <w:rPr>
          <w:rFonts w:ascii="Times New Roman" w:hAnsi="Times New Roman"/>
          <w:sz w:val="24"/>
          <w:szCs w:val="24"/>
        </w:rPr>
        <w:t>7</w:t>
      </w:r>
      <w:r w:rsidRPr="00841C9C">
        <w:rPr>
          <w:rFonts w:ascii="Times New Roman" w:hAnsi="Times New Roman"/>
          <w:sz w:val="24"/>
          <w:szCs w:val="24"/>
        </w:rPr>
        <w:t xml:space="preserve">  в микрорайоне 1Г общей площадью  </w:t>
      </w:r>
      <w:r>
        <w:rPr>
          <w:rFonts w:ascii="Times New Roman" w:hAnsi="Times New Roman"/>
          <w:sz w:val="24"/>
          <w:szCs w:val="24"/>
        </w:rPr>
        <w:t xml:space="preserve">7,579 </w:t>
      </w:r>
      <w:r w:rsidRPr="00841C9C">
        <w:rPr>
          <w:rFonts w:ascii="Times New Roman" w:hAnsi="Times New Roman"/>
          <w:sz w:val="24"/>
          <w:szCs w:val="24"/>
        </w:rPr>
        <w:t>тыс.кв.м. Застройщик ООО «</w:t>
      </w:r>
      <w:r w:rsidRPr="003545B2">
        <w:rPr>
          <w:rFonts w:ascii="Times New Roman" w:hAnsi="Times New Roman"/>
          <w:sz w:val="24"/>
          <w:szCs w:val="24"/>
        </w:rPr>
        <w:t>СК «НОЙ</w:t>
      </w:r>
      <w:r w:rsidRPr="00841C9C">
        <w:rPr>
          <w:rFonts w:ascii="Times New Roman" w:hAnsi="Times New Roman"/>
          <w:sz w:val="24"/>
          <w:szCs w:val="24"/>
        </w:rPr>
        <w:t>». Работы начаты в декабре 202</w:t>
      </w:r>
      <w:r>
        <w:rPr>
          <w:rFonts w:ascii="Times New Roman" w:hAnsi="Times New Roman"/>
          <w:sz w:val="24"/>
          <w:szCs w:val="24"/>
        </w:rPr>
        <w:t>4</w:t>
      </w:r>
      <w:r w:rsidRPr="00841C9C">
        <w:rPr>
          <w:rFonts w:ascii="Times New Roman" w:hAnsi="Times New Roman"/>
          <w:sz w:val="24"/>
          <w:szCs w:val="24"/>
        </w:rPr>
        <w:t xml:space="preserve"> года. Текущая готовность </w:t>
      </w:r>
      <w:r>
        <w:rPr>
          <w:rFonts w:ascii="Times New Roman" w:hAnsi="Times New Roman"/>
          <w:sz w:val="24"/>
          <w:szCs w:val="24"/>
        </w:rPr>
        <w:t>80</w:t>
      </w:r>
      <w:r w:rsidRPr="00841C9C">
        <w:rPr>
          <w:rFonts w:ascii="Times New Roman" w:hAnsi="Times New Roman"/>
          <w:sz w:val="24"/>
          <w:szCs w:val="24"/>
        </w:rPr>
        <w:t>%</w:t>
      </w:r>
      <w:r>
        <w:rPr>
          <w:rFonts w:ascii="Times New Roman" w:hAnsi="Times New Roman"/>
          <w:sz w:val="24"/>
          <w:szCs w:val="24"/>
        </w:rPr>
        <w:t>. Ведутся работы по внутренней отделке мест общего пользования</w:t>
      </w:r>
      <w:r w:rsidRPr="00841C9C">
        <w:rPr>
          <w:rFonts w:ascii="Times New Roman" w:hAnsi="Times New Roman"/>
          <w:sz w:val="24"/>
          <w:szCs w:val="24"/>
        </w:rPr>
        <w:t xml:space="preserve">. Ввод дома запланирован на </w:t>
      </w:r>
      <w:r>
        <w:rPr>
          <w:rFonts w:ascii="Times New Roman" w:hAnsi="Times New Roman"/>
          <w:sz w:val="24"/>
          <w:szCs w:val="24"/>
        </w:rPr>
        <w:t>декабрь</w:t>
      </w:r>
      <w:r w:rsidRPr="00841C9C">
        <w:rPr>
          <w:rFonts w:ascii="Times New Roman" w:hAnsi="Times New Roman"/>
          <w:sz w:val="24"/>
          <w:szCs w:val="24"/>
        </w:rPr>
        <w:t xml:space="preserve"> 202</w:t>
      </w:r>
      <w:r>
        <w:rPr>
          <w:rFonts w:ascii="Times New Roman" w:hAnsi="Times New Roman"/>
          <w:sz w:val="24"/>
          <w:szCs w:val="24"/>
        </w:rPr>
        <w:t>5</w:t>
      </w:r>
      <w:r w:rsidRPr="00841C9C">
        <w:rPr>
          <w:rFonts w:ascii="Times New Roman" w:hAnsi="Times New Roman"/>
          <w:sz w:val="24"/>
          <w:szCs w:val="24"/>
        </w:rPr>
        <w:t xml:space="preserve"> года.</w:t>
      </w:r>
    </w:p>
    <w:p w:rsidR="00160348" w:rsidRPr="00841C9C" w:rsidRDefault="00160348" w:rsidP="00160348">
      <w:pPr>
        <w:pStyle w:val="ae"/>
        <w:numPr>
          <w:ilvl w:val="0"/>
          <w:numId w:val="3"/>
        </w:numPr>
        <w:tabs>
          <w:tab w:val="left" w:pos="1134"/>
        </w:tabs>
        <w:ind w:left="0" w:firstLine="851"/>
        <w:jc w:val="both"/>
        <w:rPr>
          <w:rFonts w:ascii="Times New Roman" w:hAnsi="Times New Roman"/>
          <w:sz w:val="24"/>
          <w:szCs w:val="24"/>
        </w:rPr>
      </w:pPr>
      <w:r>
        <w:rPr>
          <w:rFonts w:ascii="Times New Roman" w:hAnsi="Times New Roman"/>
          <w:sz w:val="24"/>
          <w:szCs w:val="24"/>
        </w:rPr>
        <w:t>Д</w:t>
      </w:r>
      <w:r w:rsidRPr="00104BBB">
        <w:rPr>
          <w:rFonts w:ascii="Times New Roman" w:hAnsi="Times New Roman"/>
          <w:sz w:val="24"/>
          <w:szCs w:val="24"/>
        </w:rPr>
        <w:t>ом</w:t>
      </w:r>
      <w:r>
        <w:rPr>
          <w:rFonts w:ascii="Times New Roman" w:hAnsi="Times New Roman"/>
          <w:sz w:val="24"/>
          <w:szCs w:val="24"/>
        </w:rPr>
        <w:t xml:space="preserve"> №13</w:t>
      </w:r>
      <w:r w:rsidRPr="00104BBB">
        <w:rPr>
          <w:rFonts w:ascii="Times New Roman" w:hAnsi="Times New Roman"/>
          <w:sz w:val="24"/>
          <w:szCs w:val="24"/>
        </w:rPr>
        <w:t xml:space="preserve"> в микрорайоне 1Д,</w:t>
      </w:r>
      <w:r>
        <w:rPr>
          <w:rFonts w:ascii="Times New Roman" w:hAnsi="Times New Roman"/>
          <w:sz w:val="24"/>
          <w:szCs w:val="24"/>
        </w:rPr>
        <w:t xml:space="preserve"> участок 7 (на месте ж/д 26-28), общей площадью 3,736 тыс.кв.м. </w:t>
      </w:r>
      <w:r w:rsidRPr="00104BBB">
        <w:rPr>
          <w:rFonts w:ascii="Times New Roman" w:hAnsi="Times New Roman"/>
          <w:sz w:val="24"/>
          <w:szCs w:val="24"/>
        </w:rPr>
        <w:t xml:space="preserve">Застройщик ООО «Монтаж Строй». </w:t>
      </w:r>
      <w:r w:rsidRPr="00841C9C">
        <w:rPr>
          <w:rFonts w:ascii="Times New Roman" w:hAnsi="Times New Roman"/>
          <w:sz w:val="24"/>
          <w:szCs w:val="24"/>
        </w:rPr>
        <w:t xml:space="preserve">Текущая готовность </w:t>
      </w:r>
      <w:r>
        <w:rPr>
          <w:rFonts w:ascii="Times New Roman" w:hAnsi="Times New Roman"/>
          <w:sz w:val="24"/>
          <w:szCs w:val="24"/>
        </w:rPr>
        <w:t>90%.</w:t>
      </w:r>
      <w:r w:rsidRPr="00841C9C">
        <w:rPr>
          <w:rFonts w:ascii="Times New Roman" w:hAnsi="Times New Roman"/>
          <w:sz w:val="24"/>
          <w:szCs w:val="24"/>
        </w:rPr>
        <w:t xml:space="preserve"> </w:t>
      </w:r>
      <w:r>
        <w:rPr>
          <w:rFonts w:ascii="Times New Roman" w:hAnsi="Times New Roman"/>
          <w:sz w:val="24"/>
          <w:szCs w:val="24"/>
        </w:rPr>
        <w:t>Выполняются работы по благоустройству, приступили к чистовой отделке в квартирах</w:t>
      </w:r>
      <w:r w:rsidRPr="00841C9C">
        <w:rPr>
          <w:rFonts w:ascii="Times New Roman" w:hAnsi="Times New Roman"/>
          <w:sz w:val="24"/>
          <w:szCs w:val="24"/>
        </w:rPr>
        <w:t xml:space="preserve">. Ввод дома запланирован на </w:t>
      </w:r>
      <w:r>
        <w:rPr>
          <w:rFonts w:ascii="Times New Roman" w:hAnsi="Times New Roman"/>
          <w:sz w:val="24"/>
          <w:szCs w:val="24"/>
        </w:rPr>
        <w:t>декабрь</w:t>
      </w:r>
      <w:r w:rsidRPr="00841C9C">
        <w:rPr>
          <w:rFonts w:ascii="Times New Roman" w:hAnsi="Times New Roman"/>
          <w:sz w:val="24"/>
          <w:szCs w:val="24"/>
        </w:rPr>
        <w:t xml:space="preserve"> 202</w:t>
      </w:r>
      <w:r>
        <w:rPr>
          <w:rFonts w:ascii="Times New Roman" w:hAnsi="Times New Roman"/>
          <w:sz w:val="24"/>
          <w:szCs w:val="24"/>
        </w:rPr>
        <w:t>5</w:t>
      </w:r>
      <w:r w:rsidRPr="00841C9C">
        <w:rPr>
          <w:rFonts w:ascii="Times New Roman" w:hAnsi="Times New Roman"/>
          <w:sz w:val="24"/>
          <w:szCs w:val="24"/>
        </w:rPr>
        <w:t xml:space="preserve"> года.</w:t>
      </w:r>
    </w:p>
    <w:p w:rsidR="00160348" w:rsidRPr="00104BBB" w:rsidRDefault="00160348" w:rsidP="00160348">
      <w:pPr>
        <w:ind w:firstLine="709"/>
        <w:jc w:val="both"/>
        <w:rPr>
          <w:sz w:val="24"/>
          <w:szCs w:val="24"/>
        </w:rPr>
      </w:pPr>
      <w:r w:rsidRPr="00104BBB">
        <w:rPr>
          <w:sz w:val="24"/>
          <w:szCs w:val="24"/>
        </w:rPr>
        <w:t xml:space="preserve">На сегодняшний день проработан календарный план реализации жилищного строительства с расчетом  выполнения мероприятий по подготовке  строительных площадок  с кратчайшими сроками расселения и выкупа жилья, застройщик  берет так же на себя обязательства по ускорению процесса строительства нового жилья. Данные мероприятия позволят сократить сроки в 2 раза и реализовывать  объекты в течение одного календарного года. </w:t>
      </w:r>
    </w:p>
    <w:p w:rsidR="00160348" w:rsidRPr="00104BBB" w:rsidRDefault="00160348" w:rsidP="00160348">
      <w:pPr>
        <w:pStyle w:val="ae"/>
        <w:ind w:firstLine="709"/>
        <w:jc w:val="both"/>
        <w:rPr>
          <w:rFonts w:ascii="Times New Roman" w:hAnsi="Times New Roman"/>
          <w:sz w:val="24"/>
          <w:szCs w:val="24"/>
        </w:rPr>
      </w:pPr>
      <w:r w:rsidRPr="00104BBB">
        <w:rPr>
          <w:rFonts w:ascii="Times New Roman" w:hAnsi="Times New Roman"/>
          <w:sz w:val="24"/>
          <w:szCs w:val="24"/>
        </w:rPr>
        <w:t xml:space="preserve">В настоящее время на территории города такой задел обеспечивают объекты: </w:t>
      </w:r>
    </w:p>
    <w:p w:rsidR="00160348" w:rsidRPr="00104BBB" w:rsidRDefault="00160348" w:rsidP="00160348">
      <w:pPr>
        <w:pStyle w:val="ae"/>
        <w:numPr>
          <w:ilvl w:val="0"/>
          <w:numId w:val="5"/>
        </w:numPr>
        <w:ind w:left="0" w:firstLine="709"/>
        <w:jc w:val="both"/>
        <w:rPr>
          <w:rFonts w:ascii="Times New Roman" w:hAnsi="Times New Roman"/>
          <w:sz w:val="24"/>
          <w:szCs w:val="24"/>
        </w:rPr>
      </w:pPr>
      <w:r w:rsidRPr="00104BBB">
        <w:rPr>
          <w:rFonts w:ascii="Times New Roman" w:hAnsi="Times New Roman"/>
          <w:sz w:val="24"/>
          <w:szCs w:val="24"/>
        </w:rPr>
        <w:t>многоквартирный жилой дом мкр.1Г, участок 34 (на месте ж/д  39,40) дом 15. Застройщик  ООО «Выбор». Получено разрешение на строительство 5-ти этажного жилого дома площадью 2456,49 кв.м.</w:t>
      </w:r>
    </w:p>
    <w:p w:rsidR="00160348" w:rsidRPr="00104BBB" w:rsidRDefault="00160348" w:rsidP="00160348">
      <w:pPr>
        <w:pStyle w:val="ae"/>
        <w:numPr>
          <w:ilvl w:val="0"/>
          <w:numId w:val="5"/>
        </w:numPr>
        <w:ind w:left="0" w:firstLine="709"/>
        <w:jc w:val="both"/>
        <w:rPr>
          <w:rFonts w:ascii="Times New Roman" w:hAnsi="Times New Roman"/>
          <w:sz w:val="24"/>
          <w:szCs w:val="24"/>
        </w:rPr>
      </w:pPr>
      <w:r w:rsidRPr="00104BBB">
        <w:rPr>
          <w:rFonts w:ascii="Times New Roman" w:hAnsi="Times New Roman"/>
          <w:sz w:val="24"/>
          <w:szCs w:val="24"/>
        </w:rPr>
        <w:t xml:space="preserve">многоквартирный дом в микрорайоне 1Д, участок 7 (на месте ж/д 26-28) дом 13.Застройщик ООО «Монтаж Строй». Получено разрешение на строительство 5-ти этажного жилого дома площадью </w:t>
      </w:r>
      <w:r>
        <w:rPr>
          <w:rFonts w:ascii="Times New Roman" w:hAnsi="Times New Roman"/>
          <w:sz w:val="24"/>
          <w:szCs w:val="24"/>
        </w:rPr>
        <w:t>3736,0</w:t>
      </w:r>
      <w:r w:rsidRPr="00104BBB">
        <w:rPr>
          <w:rFonts w:ascii="Times New Roman" w:hAnsi="Times New Roman"/>
          <w:sz w:val="24"/>
          <w:szCs w:val="24"/>
        </w:rPr>
        <w:t>кв.м.</w:t>
      </w:r>
    </w:p>
    <w:p w:rsidR="00160348" w:rsidRPr="00104BBB" w:rsidRDefault="00160348" w:rsidP="00160348">
      <w:pPr>
        <w:pStyle w:val="ae"/>
        <w:ind w:firstLine="709"/>
        <w:jc w:val="both"/>
        <w:rPr>
          <w:rFonts w:ascii="Times New Roman" w:hAnsi="Times New Roman"/>
          <w:sz w:val="24"/>
          <w:szCs w:val="24"/>
        </w:rPr>
      </w:pPr>
      <w:r w:rsidRPr="00104BBB">
        <w:rPr>
          <w:rFonts w:ascii="Times New Roman" w:hAnsi="Times New Roman"/>
          <w:sz w:val="24"/>
          <w:szCs w:val="24"/>
        </w:rPr>
        <w:t>- многоквартирный жилой дом мкр.1А, земельный участок №2. Застройщик ООО «СК «НОЙ». Получено разрешение на строительство 5-ти этажного жилого дома площадью 3443,28 кв.м.</w:t>
      </w:r>
    </w:p>
    <w:p w:rsidR="00160348" w:rsidRPr="00104BBB" w:rsidRDefault="00160348" w:rsidP="00160348">
      <w:pPr>
        <w:pStyle w:val="ae"/>
        <w:ind w:left="142" w:firstLine="567"/>
        <w:jc w:val="both"/>
        <w:rPr>
          <w:rFonts w:ascii="Times New Roman" w:hAnsi="Times New Roman"/>
          <w:sz w:val="24"/>
          <w:szCs w:val="24"/>
        </w:rPr>
      </w:pPr>
      <w:r w:rsidRPr="00104BBB">
        <w:rPr>
          <w:rFonts w:ascii="Times New Roman" w:hAnsi="Times New Roman"/>
          <w:sz w:val="24"/>
          <w:szCs w:val="24"/>
        </w:rPr>
        <w:t xml:space="preserve">- многоквартирный жилой дом мкр.1Г, земельный участок №7. Застройщик ООО «СК «НОЙ». Получено разрешение на строительство 5-ти этажного жилого дома площадью </w:t>
      </w:r>
      <w:r>
        <w:rPr>
          <w:rFonts w:ascii="Times New Roman" w:hAnsi="Times New Roman"/>
          <w:sz w:val="24"/>
          <w:szCs w:val="24"/>
        </w:rPr>
        <w:t>7843,18</w:t>
      </w:r>
      <w:r w:rsidRPr="00104BBB">
        <w:rPr>
          <w:rFonts w:ascii="Times New Roman" w:hAnsi="Times New Roman"/>
          <w:sz w:val="24"/>
          <w:szCs w:val="24"/>
        </w:rPr>
        <w:t>кв.м.</w:t>
      </w:r>
    </w:p>
    <w:p w:rsidR="00160348" w:rsidRPr="00104BBB" w:rsidRDefault="00160348" w:rsidP="00160348">
      <w:pPr>
        <w:pStyle w:val="ae"/>
        <w:ind w:left="142" w:firstLine="567"/>
        <w:jc w:val="both"/>
        <w:rPr>
          <w:rFonts w:ascii="Times New Roman" w:hAnsi="Times New Roman"/>
          <w:sz w:val="24"/>
          <w:szCs w:val="24"/>
        </w:rPr>
      </w:pPr>
      <w:r w:rsidRPr="00104BBB">
        <w:rPr>
          <w:rFonts w:ascii="Times New Roman" w:hAnsi="Times New Roman"/>
          <w:sz w:val="24"/>
          <w:szCs w:val="24"/>
        </w:rPr>
        <w:t xml:space="preserve">- многоквартирный жилой дом мкр.1А, земельный участок №1. Застройщик ООО «СК «НОЙ». Получено разрешение на строительство 5-ти этажного жилого дома площадью </w:t>
      </w:r>
      <w:r>
        <w:rPr>
          <w:rFonts w:ascii="Times New Roman" w:hAnsi="Times New Roman"/>
          <w:sz w:val="24"/>
          <w:szCs w:val="24"/>
        </w:rPr>
        <w:t>6297,0</w:t>
      </w:r>
      <w:r w:rsidRPr="00104BBB">
        <w:rPr>
          <w:rFonts w:ascii="Times New Roman" w:hAnsi="Times New Roman"/>
          <w:sz w:val="24"/>
          <w:szCs w:val="24"/>
        </w:rPr>
        <w:t>кв.м.</w:t>
      </w:r>
    </w:p>
    <w:p w:rsidR="00160348" w:rsidRPr="00104BBB" w:rsidRDefault="00160348" w:rsidP="00160348">
      <w:pPr>
        <w:pStyle w:val="ae"/>
        <w:ind w:left="142" w:firstLine="567"/>
        <w:jc w:val="both"/>
        <w:rPr>
          <w:rFonts w:ascii="Times New Roman" w:hAnsi="Times New Roman"/>
          <w:sz w:val="24"/>
          <w:szCs w:val="24"/>
        </w:rPr>
      </w:pPr>
      <w:r w:rsidRPr="00104BBB">
        <w:rPr>
          <w:rFonts w:ascii="Times New Roman" w:hAnsi="Times New Roman"/>
          <w:sz w:val="24"/>
          <w:szCs w:val="24"/>
        </w:rPr>
        <w:t>- многоквартирный жилой дом мкр.1Г, земельный участок №20, Застройщик ООО «СК «Выбор». Договор  аренды земельного участка подписан сторонами. Застройщиком получен градостроительный план земе</w:t>
      </w:r>
      <w:r>
        <w:rPr>
          <w:rFonts w:ascii="Times New Roman" w:hAnsi="Times New Roman"/>
          <w:sz w:val="24"/>
          <w:szCs w:val="24"/>
        </w:rPr>
        <w:t>л</w:t>
      </w:r>
      <w:r w:rsidRPr="00104BBB">
        <w:rPr>
          <w:rFonts w:ascii="Times New Roman" w:hAnsi="Times New Roman"/>
          <w:sz w:val="24"/>
          <w:szCs w:val="24"/>
        </w:rPr>
        <w:t>ьного участка. Ведется проектирование объекта.</w:t>
      </w:r>
    </w:p>
    <w:p w:rsidR="00160348" w:rsidRDefault="00160348" w:rsidP="00160348">
      <w:pPr>
        <w:ind w:firstLine="709"/>
        <w:jc w:val="both"/>
        <w:rPr>
          <w:sz w:val="24"/>
          <w:szCs w:val="24"/>
          <w:lang w:eastAsia="en-US"/>
        </w:rPr>
      </w:pPr>
      <w:r w:rsidRPr="00C16CEA">
        <w:rPr>
          <w:sz w:val="24"/>
          <w:szCs w:val="24"/>
          <w:lang w:eastAsia="en-US"/>
        </w:rPr>
        <w:t>В 2025 году расселение аварийного жилищного фонда планируется в рамках муниципальной адресной программы «Переселение граждан из аварийного жилищного фонда на 2025-2028». В рамках реализации программы планируется переселение 834 жителей из 30 многоквартирных домов, общей площадью расселяемых жилых помещений 166 463,6 кв.м. Всего по программе переселения предусмотрено приобретение 331 жило</w:t>
      </w:r>
      <w:r>
        <w:rPr>
          <w:sz w:val="24"/>
          <w:szCs w:val="24"/>
          <w:lang w:eastAsia="en-US"/>
        </w:rPr>
        <w:t>е</w:t>
      </w:r>
      <w:r w:rsidRPr="00C16CEA">
        <w:rPr>
          <w:sz w:val="24"/>
          <w:szCs w:val="24"/>
          <w:lang w:eastAsia="en-US"/>
        </w:rPr>
        <w:t xml:space="preserve"> помещени</w:t>
      </w:r>
      <w:r>
        <w:rPr>
          <w:sz w:val="24"/>
          <w:szCs w:val="24"/>
          <w:lang w:eastAsia="en-US"/>
        </w:rPr>
        <w:t>е</w:t>
      </w:r>
      <w:r w:rsidRPr="00C16CEA">
        <w:rPr>
          <w:sz w:val="24"/>
          <w:szCs w:val="24"/>
          <w:lang w:eastAsia="en-US"/>
        </w:rPr>
        <w:t>. Прогнозный общий объем финансирования программы в 2025-2028 годах составляет 2 051 338,7 тыс</w:t>
      </w:r>
      <w:proofErr w:type="gramStart"/>
      <w:r w:rsidRPr="00C16CEA">
        <w:rPr>
          <w:sz w:val="24"/>
          <w:szCs w:val="24"/>
          <w:lang w:eastAsia="en-US"/>
        </w:rPr>
        <w:t>.р</w:t>
      </w:r>
      <w:proofErr w:type="gramEnd"/>
      <w:r w:rsidRPr="00C16CEA">
        <w:rPr>
          <w:sz w:val="24"/>
          <w:szCs w:val="24"/>
          <w:lang w:eastAsia="en-US"/>
        </w:rPr>
        <w:t>уб.</w:t>
      </w:r>
      <w:r>
        <w:rPr>
          <w:sz w:val="24"/>
          <w:szCs w:val="24"/>
          <w:lang w:eastAsia="en-US"/>
        </w:rPr>
        <w:t xml:space="preserve">, </w:t>
      </w:r>
      <w:r w:rsidRPr="00C16CEA">
        <w:rPr>
          <w:sz w:val="24"/>
          <w:szCs w:val="24"/>
          <w:lang w:eastAsia="en-US"/>
        </w:rPr>
        <w:t xml:space="preserve">из них на этап 2025 года предусмотрено 126 680 тыс.руб. </w:t>
      </w:r>
    </w:p>
    <w:p w:rsidR="00160348" w:rsidRPr="006C7E72" w:rsidRDefault="00160348" w:rsidP="00160348">
      <w:pPr>
        <w:ind w:firstLine="709"/>
        <w:jc w:val="both"/>
        <w:rPr>
          <w:sz w:val="24"/>
          <w:szCs w:val="24"/>
        </w:rPr>
      </w:pPr>
      <w:r w:rsidRPr="006C7E72">
        <w:rPr>
          <w:sz w:val="24"/>
          <w:szCs w:val="24"/>
        </w:rPr>
        <w:t>В рамках адресной программы в</w:t>
      </w:r>
      <w:r>
        <w:rPr>
          <w:sz w:val="24"/>
          <w:szCs w:val="24"/>
        </w:rPr>
        <w:t xml:space="preserve"> течение 9 месяцев</w:t>
      </w:r>
      <w:r w:rsidRPr="006C7E72">
        <w:rPr>
          <w:sz w:val="24"/>
          <w:szCs w:val="24"/>
        </w:rPr>
        <w:t xml:space="preserve"> 2025 года была проведена значительная работа по улу</w:t>
      </w:r>
      <w:r>
        <w:rPr>
          <w:sz w:val="24"/>
          <w:szCs w:val="24"/>
        </w:rPr>
        <w:t xml:space="preserve">чшению жилищных условий граждан. </w:t>
      </w:r>
    </w:p>
    <w:p w:rsidR="00160348" w:rsidRPr="00D64693" w:rsidRDefault="00160348" w:rsidP="00160348">
      <w:pPr>
        <w:ind w:firstLine="709"/>
        <w:jc w:val="both"/>
        <w:rPr>
          <w:sz w:val="24"/>
          <w:szCs w:val="24"/>
          <w:lang w:eastAsia="en-US"/>
        </w:rPr>
      </w:pPr>
      <w:r>
        <w:rPr>
          <w:sz w:val="24"/>
          <w:szCs w:val="24"/>
        </w:rPr>
        <w:t>По направлению в</w:t>
      </w:r>
      <w:r w:rsidRPr="006C7E72">
        <w:rPr>
          <w:bCs/>
          <w:sz w:val="24"/>
          <w:szCs w:val="24"/>
        </w:rPr>
        <w:t>ыкуп</w:t>
      </w:r>
      <w:r>
        <w:rPr>
          <w:bCs/>
          <w:sz w:val="24"/>
          <w:szCs w:val="24"/>
        </w:rPr>
        <w:t>а</w:t>
      </w:r>
      <w:r w:rsidRPr="006C7E72">
        <w:rPr>
          <w:bCs/>
          <w:sz w:val="24"/>
          <w:szCs w:val="24"/>
        </w:rPr>
        <w:t xml:space="preserve"> аварийного жилья</w:t>
      </w:r>
      <w:r w:rsidRPr="006C7E72">
        <w:rPr>
          <w:sz w:val="24"/>
          <w:szCs w:val="24"/>
        </w:rPr>
        <w:t xml:space="preserve"> выплачена 1</w:t>
      </w:r>
      <w:r>
        <w:rPr>
          <w:sz w:val="24"/>
          <w:szCs w:val="24"/>
        </w:rPr>
        <w:t>0 семьям</w:t>
      </w:r>
      <w:r w:rsidRPr="006C7E72">
        <w:rPr>
          <w:sz w:val="24"/>
          <w:szCs w:val="24"/>
        </w:rPr>
        <w:t xml:space="preserve"> выкупная стоимость за изымаемое</w:t>
      </w:r>
      <w:r>
        <w:rPr>
          <w:sz w:val="24"/>
          <w:szCs w:val="24"/>
        </w:rPr>
        <w:t xml:space="preserve"> аварийное жилое помещение </w:t>
      </w:r>
      <w:r>
        <w:rPr>
          <w:sz w:val="24"/>
          <w:szCs w:val="24"/>
          <w:lang w:eastAsia="en-US"/>
        </w:rPr>
        <w:t>в размере 20 390 482 рублей.</w:t>
      </w:r>
    </w:p>
    <w:p w:rsidR="00160348" w:rsidRPr="00E14E3C" w:rsidRDefault="00160348" w:rsidP="00160348">
      <w:pPr>
        <w:ind w:firstLine="708"/>
        <w:jc w:val="both"/>
        <w:rPr>
          <w:sz w:val="24"/>
          <w:szCs w:val="24"/>
        </w:rPr>
      </w:pPr>
      <w:r>
        <w:rPr>
          <w:sz w:val="24"/>
          <w:szCs w:val="24"/>
        </w:rPr>
        <w:t>В рамках р</w:t>
      </w:r>
      <w:r w:rsidRPr="006C7E72">
        <w:rPr>
          <w:bCs/>
          <w:sz w:val="24"/>
          <w:szCs w:val="24"/>
        </w:rPr>
        <w:t>асселени</w:t>
      </w:r>
      <w:r>
        <w:rPr>
          <w:bCs/>
          <w:sz w:val="24"/>
          <w:szCs w:val="24"/>
        </w:rPr>
        <w:t>я</w:t>
      </w:r>
      <w:r w:rsidRPr="006C7E72">
        <w:rPr>
          <w:bCs/>
          <w:sz w:val="24"/>
          <w:szCs w:val="24"/>
        </w:rPr>
        <w:t xml:space="preserve"> аварийного фонда</w:t>
      </w:r>
      <w:r w:rsidRPr="006C7E72">
        <w:rPr>
          <w:sz w:val="24"/>
          <w:szCs w:val="24"/>
        </w:rPr>
        <w:t> –</w:t>
      </w:r>
      <w:r>
        <w:rPr>
          <w:sz w:val="24"/>
          <w:szCs w:val="24"/>
        </w:rPr>
        <w:t xml:space="preserve"> </w:t>
      </w:r>
      <w:r w:rsidRPr="006C7E72">
        <w:rPr>
          <w:sz w:val="24"/>
          <w:szCs w:val="24"/>
        </w:rPr>
        <w:t>расселено </w:t>
      </w:r>
      <w:r>
        <w:rPr>
          <w:sz w:val="24"/>
          <w:szCs w:val="24"/>
        </w:rPr>
        <w:t>71</w:t>
      </w:r>
      <w:r w:rsidRPr="006C7E72">
        <w:rPr>
          <w:bCs/>
          <w:sz w:val="24"/>
          <w:szCs w:val="24"/>
        </w:rPr>
        <w:t xml:space="preserve"> жилое помещение</w:t>
      </w:r>
      <w:r w:rsidRPr="006C7E72">
        <w:rPr>
          <w:sz w:val="24"/>
          <w:szCs w:val="24"/>
        </w:rPr>
        <w:t>,</w:t>
      </w:r>
      <w:r>
        <w:rPr>
          <w:sz w:val="24"/>
          <w:szCs w:val="24"/>
        </w:rPr>
        <w:t xml:space="preserve"> </w:t>
      </w:r>
      <w:r w:rsidRPr="00C569F0">
        <w:rPr>
          <w:sz w:val="24"/>
          <w:szCs w:val="24"/>
        </w:rPr>
        <w:t xml:space="preserve">площадью </w:t>
      </w:r>
      <w:r>
        <w:rPr>
          <w:sz w:val="24"/>
          <w:szCs w:val="24"/>
        </w:rPr>
        <w:t xml:space="preserve">2,7 </w:t>
      </w:r>
      <w:r w:rsidRPr="00C569F0">
        <w:rPr>
          <w:sz w:val="24"/>
          <w:szCs w:val="24"/>
        </w:rPr>
        <w:t xml:space="preserve">тыс.кв.м., </w:t>
      </w:r>
      <w:r>
        <w:rPr>
          <w:sz w:val="24"/>
          <w:szCs w:val="24"/>
        </w:rPr>
        <w:t xml:space="preserve">с предоставлением </w:t>
      </w:r>
      <w:r w:rsidRPr="00C569F0">
        <w:rPr>
          <w:sz w:val="24"/>
          <w:szCs w:val="24"/>
        </w:rPr>
        <w:t>новы</w:t>
      </w:r>
      <w:r>
        <w:rPr>
          <w:sz w:val="24"/>
          <w:szCs w:val="24"/>
        </w:rPr>
        <w:t>х квартир</w:t>
      </w:r>
      <w:r w:rsidRPr="00C569F0">
        <w:rPr>
          <w:sz w:val="24"/>
          <w:szCs w:val="24"/>
        </w:rPr>
        <w:t xml:space="preserve"> площадью</w:t>
      </w:r>
      <w:r w:rsidRPr="00C569F0">
        <w:rPr>
          <w:color w:val="FF0000"/>
          <w:sz w:val="24"/>
          <w:szCs w:val="24"/>
        </w:rPr>
        <w:t xml:space="preserve"> </w:t>
      </w:r>
      <w:r>
        <w:rPr>
          <w:sz w:val="24"/>
          <w:szCs w:val="24"/>
        </w:rPr>
        <w:t xml:space="preserve">3,6 </w:t>
      </w:r>
      <w:r w:rsidRPr="00C569F0">
        <w:rPr>
          <w:sz w:val="24"/>
          <w:szCs w:val="24"/>
        </w:rPr>
        <w:t>тыс.кв.м.</w:t>
      </w:r>
    </w:p>
    <w:p w:rsidR="00160348" w:rsidRPr="006C7E72" w:rsidRDefault="00160348" w:rsidP="00160348">
      <w:pPr>
        <w:ind w:firstLine="709"/>
        <w:jc w:val="both"/>
        <w:rPr>
          <w:sz w:val="24"/>
          <w:szCs w:val="24"/>
        </w:rPr>
      </w:pPr>
      <w:r>
        <w:rPr>
          <w:sz w:val="24"/>
          <w:szCs w:val="24"/>
        </w:rPr>
        <w:t>З</w:t>
      </w:r>
      <w:r w:rsidRPr="006C7E72">
        <w:rPr>
          <w:sz w:val="24"/>
          <w:szCs w:val="24"/>
        </w:rPr>
        <w:t>авершено расселение </w:t>
      </w:r>
      <w:r>
        <w:rPr>
          <w:sz w:val="24"/>
          <w:szCs w:val="24"/>
        </w:rPr>
        <w:t>3</w:t>
      </w:r>
      <w:r w:rsidRPr="006C7E72">
        <w:rPr>
          <w:bCs/>
          <w:sz w:val="24"/>
          <w:szCs w:val="24"/>
        </w:rPr>
        <w:t xml:space="preserve"> многоквартирных</w:t>
      </w:r>
      <w:r>
        <w:rPr>
          <w:bCs/>
          <w:sz w:val="24"/>
          <w:szCs w:val="24"/>
        </w:rPr>
        <w:t xml:space="preserve"> жилых</w:t>
      </w:r>
      <w:r w:rsidRPr="006C7E72">
        <w:rPr>
          <w:bCs/>
          <w:sz w:val="24"/>
          <w:szCs w:val="24"/>
        </w:rPr>
        <w:t xml:space="preserve"> домов</w:t>
      </w:r>
      <w:r>
        <w:rPr>
          <w:bCs/>
          <w:sz w:val="24"/>
          <w:szCs w:val="24"/>
        </w:rPr>
        <w:t xml:space="preserve"> площадью 1,5 кв.м.</w:t>
      </w:r>
    </w:p>
    <w:p w:rsidR="00160348" w:rsidRDefault="00160348" w:rsidP="00160348">
      <w:pPr>
        <w:ind w:firstLine="709"/>
        <w:jc w:val="both"/>
        <w:outlineLvl w:val="3"/>
        <w:rPr>
          <w:sz w:val="24"/>
          <w:szCs w:val="24"/>
        </w:rPr>
      </w:pPr>
      <w:r w:rsidRPr="006C7E72">
        <w:rPr>
          <w:bCs/>
          <w:sz w:val="24"/>
          <w:szCs w:val="24"/>
        </w:rPr>
        <w:t>Обеспечен</w:t>
      </w:r>
      <w:r>
        <w:rPr>
          <w:bCs/>
          <w:sz w:val="24"/>
          <w:szCs w:val="24"/>
        </w:rPr>
        <w:t>ы</w:t>
      </w:r>
      <w:r w:rsidRPr="006C7E72">
        <w:rPr>
          <w:bCs/>
          <w:sz w:val="24"/>
          <w:szCs w:val="24"/>
        </w:rPr>
        <w:t xml:space="preserve"> жильем различны</w:t>
      </w:r>
      <w:r>
        <w:rPr>
          <w:bCs/>
          <w:sz w:val="24"/>
          <w:szCs w:val="24"/>
        </w:rPr>
        <w:t>е</w:t>
      </w:r>
      <w:r w:rsidRPr="006C7E72">
        <w:rPr>
          <w:bCs/>
          <w:sz w:val="24"/>
          <w:szCs w:val="24"/>
        </w:rPr>
        <w:t xml:space="preserve"> категори</w:t>
      </w:r>
      <w:r>
        <w:rPr>
          <w:bCs/>
          <w:sz w:val="24"/>
          <w:szCs w:val="24"/>
        </w:rPr>
        <w:t>и</w:t>
      </w:r>
      <w:r w:rsidRPr="006C7E72">
        <w:rPr>
          <w:bCs/>
          <w:sz w:val="24"/>
          <w:szCs w:val="24"/>
        </w:rPr>
        <w:t xml:space="preserve"> граждан</w:t>
      </w:r>
      <w:r>
        <w:rPr>
          <w:bCs/>
          <w:sz w:val="24"/>
          <w:szCs w:val="24"/>
        </w:rPr>
        <w:t xml:space="preserve">. </w:t>
      </w:r>
      <w:r>
        <w:rPr>
          <w:sz w:val="24"/>
          <w:szCs w:val="24"/>
        </w:rPr>
        <w:t xml:space="preserve">На </w:t>
      </w:r>
      <w:r w:rsidRPr="006C7E72">
        <w:rPr>
          <w:bCs/>
          <w:sz w:val="24"/>
          <w:szCs w:val="24"/>
        </w:rPr>
        <w:t>01.04.2025</w:t>
      </w:r>
      <w:r>
        <w:rPr>
          <w:bCs/>
          <w:sz w:val="24"/>
          <w:szCs w:val="24"/>
        </w:rPr>
        <w:t xml:space="preserve"> </w:t>
      </w:r>
      <w:r w:rsidRPr="006C7E72">
        <w:rPr>
          <w:sz w:val="24"/>
          <w:szCs w:val="24"/>
        </w:rPr>
        <w:t>на учете состоят</w:t>
      </w:r>
      <w:r>
        <w:rPr>
          <w:sz w:val="24"/>
          <w:szCs w:val="24"/>
        </w:rPr>
        <w:t xml:space="preserve"> </w:t>
      </w:r>
      <w:r w:rsidRPr="006C7E72">
        <w:rPr>
          <w:bCs/>
          <w:sz w:val="24"/>
          <w:szCs w:val="24"/>
        </w:rPr>
        <w:t>395 заявителей</w:t>
      </w:r>
      <w:r w:rsidRPr="006C7E72">
        <w:rPr>
          <w:sz w:val="24"/>
          <w:szCs w:val="24"/>
        </w:rPr>
        <w:t xml:space="preserve">, нуждающихся в улучшении жилищных условий. </w:t>
      </w:r>
    </w:p>
    <w:p w:rsidR="00160348" w:rsidRDefault="00160348" w:rsidP="00160348">
      <w:pPr>
        <w:ind w:firstLine="709"/>
        <w:jc w:val="both"/>
        <w:outlineLvl w:val="3"/>
        <w:rPr>
          <w:sz w:val="24"/>
          <w:szCs w:val="24"/>
        </w:rPr>
      </w:pPr>
      <w:r w:rsidRPr="006C7E72">
        <w:rPr>
          <w:sz w:val="24"/>
          <w:szCs w:val="24"/>
        </w:rPr>
        <w:t>В отчетном периоде:</w:t>
      </w:r>
    </w:p>
    <w:p w:rsidR="00160348" w:rsidRDefault="00160348" w:rsidP="00160348">
      <w:pPr>
        <w:ind w:firstLine="709"/>
        <w:jc w:val="both"/>
        <w:rPr>
          <w:sz w:val="24"/>
          <w:szCs w:val="24"/>
        </w:rPr>
      </w:pPr>
      <w:r w:rsidRPr="00AE5495">
        <w:rPr>
          <w:bCs/>
          <w:sz w:val="24"/>
          <w:szCs w:val="24"/>
        </w:rPr>
        <w:t xml:space="preserve">3 семьи </w:t>
      </w:r>
      <w:r w:rsidRPr="00AE5495">
        <w:rPr>
          <w:sz w:val="24"/>
          <w:szCs w:val="24"/>
        </w:rPr>
        <w:t>в порядке очередности получили жил</w:t>
      </w:r>
      <w:r>
        <w:rPr>
          <w:sz w:val="24"/>
          <w:szCs w:val="24"/>
        </w:rPr>
        <w:t>ые помещения</w:t>
      </w:r>
      <w:r w:rsidRPr="00AE5495">
        <w:rPr>
          <w:sz w:val="24"/>
          <w:szCs w:val="24"/>
        </w:rPr>
        <w:t xml:space="preserve"> </w:t>
      </w:r>
      <w:r>
        <w:rPr>
          <w:sz w:val="24"/>
          <w:szCs w:val="24"/>
        </w:rPr>
        <w:t>площадью 103,7 кв</w:t>
      </w:r>
      <w:proofErr w:type="gramStart"/>
      <w:r>
        <w:rPr>
          <w:sz w:val="24"/>
          <w:szCs w:val="24"/>
        </w:rPr>
        <w:t>.м</w:t>
      </w:r>
      <w:proofErr w:type="gramEnd"/>
      <w:r w:rsidRPr="00AE5495">
        <w:rPr>
          <w:sz w:val="24"/>
          <w:szCs w:val="24"/>
        </w:rPr>
        <w:t>;</w:t>
      </w:r>
    </w:p>
    <w:p w:rsidR="00160348" w:rsidRPr="00D64693" w:rsidRDefault="00160348" w:rsidP="00160348">
      <w:pPr>
        <w:pStyle w:val="af2"/>
        <w:jc w:val="both"/>
        <w:rPr>
          <w:sz w:val="24"/>
          <w:szCs w:val="24"/>
        </w:rPr>
      </w:pPr>
      <w:r w:rsidRPr="00D64693">
        <w:rPr>
          <w:sz w:val="24"/>
          <w:szCs w:val="24"/>
        </w:rPr>
        <w:lastRenderedPageBreak/>
        <w:t>произ</w:t>
      </w:r>
      <w:r>
        <w:rPr>
          <w:sz w:val="24"/>
          <w:szCs w:val="24"/>
        </w:rPr>
        <w:t>ведена</w:t>
      </w:r>
      <w:r w:rsidRPr="00D64693">
        <w:rPr>
          <w:sz w:val="24"/>
          <w:szCs w:val="24"/>
        </w:rPr>
        <w:t xml:space="preserve"> замена</w:t>
      </w:r>
      <w:r>
        <w:rPr>
          <w:sz w:val="24"/>
          <w:szCs w:val="24"/>
        </w:rPr>
        <w:t xml:space="preserve"> жилья</w:t>
      </w:r>
      <w:r w:rsidRPr="00D64693">
        <w:rPr>
          <w:sz w:val="24"/>
          <w:szCs w:val="24"/>
        </w:rPr>
        <w:t xml:space="preserve"> 1</w:t>
      </w:r>
      <w:r>
        <w:rPr>
          <w:sz w:val="24"/>
          <w:szCs w:val="24"/>
        </w:rPr>
        <w:t xml:space="preserve"> инвалиду жилого помещения площадью 77,2 кв</w:t>
      </w:r>
      <w:proofErr w:type="gramStart"/>
      <w:r>
        <w:rPr>
          <w:sz w:val="24"/>
          <w:szCs w:val="24"/>
        </w:rPr>
        <w:t>.м</w:t>
      </w:r>
      <w:proofErr w:type="gramEnd"/>
      <w:r>
        <w:rPr>
          <w:sz w:val="24"/>
          <w:szCs w:val="24"/>
        </w:rPr>
        <w:t>;</w:t>
      </w:r>
    </w:p>
    <w:p w:rsidR="00160348" w:rsidRDefault="00160348" w:rsidP="00160348">
      <w:pPr>
        <w:ind w:firstLine="708"/>
        <w:jc w:val="both"/>
        <w:rPr>
          <w:sz w:val="24"/>
          <w:szCs w:val="24"/>
        </w:rPr>
      </w:pPr>
      <w:r w:rsidRPr="006C7E72">
        <w:rPr>
          <w:bCs/>
          <w:sz w:val="24"/>
          <w:szCs w:val="24"/>
        </w:rPr>
        <w:t>молодым семьям</w:t>
      </w:r>
      <w:r w:rsidRPr="006C7E72">
        <w:rPr>
          <w:sz w:val="24"/>
          <w:szCs w:val="24"/>
        </w:rPr>
        <w:t xml:space="preserve"> выданы </w:t>
      </w:r>
      <w:r w:rsidRPr="006C7E72">
        <w:rPr>
          <w:bCs/>
          <w:sz w:val="24"/>
          <w:szCs w:val="24"/>
        </w:rPr>
        <w:t>10</w:t>
      </w:r>
      <w:r>
        <w:rPr>
          <w:bCs/>
          <w:sz w:val="24"/>
          <w:szCs w:val="24"/>
        </w:rPr>
        <w:t xml:space="preserve"> </w:t>
      </w:r>
      <w:r>
        <w:rPr>
          <w:sz w:val="24"/>
          <w:szCs w:val="24"/>
        </w:rPr>
        <w:t>свидетельств на обеспечение жильём молодых семей и перечислена субсидия в размере 26 039,1 тыс</w:t>
      </w:r>
      <w:proofErr w:type="gramStart"/>
      <w:r>
        <w:rPr>
          <w:sz w:val="24"/>
          <w:szCs w:val="24"/>
        </w:rPr>
        <w:t>.р</w:t>
      </w:r>
      <w:proofErr w:type="gramEnd"/>
      <w:r>
        <w:rPr>
          <w:sz w:val="24"/>
          <w:szCs w:val="24"/>
        </w:rPr>
        <w:t>уб.;</w:t>
      </w:r>
    </w:p>
    <w:p w:rsidR="00160348" w:rsidRDefault="00160348" w:rsidP="00160348">
      <w:pPr>
        <w:tabs>
          <w:tab w:val="left" w:pos="7560"/>
        </w:tabs>
        <w:ind w:firstLine="708"/>
        <w:jc w:val="both"/>
        <w:rPr>
          <w:sz w:val="24"/>
          <w:szCs w:val="24"/>
        </w:rPr>
      </w:pPr>
      <w:r>
        <w:rPr>
          <w:sz w:val="24"/>
          <w:szCs w:val="24"/>
        </w:rPr>
        <w:t>16 семей участников СВО (35 человек) приобрели жилые помещения, субсидия по данной категории граждан выплачена в размере 63 064,4 тыс</w:t>
      </w:r>
      <w:proofErr w:type="gramStart"/>
      <w:r>
        <w:rPr>
          <w:sz w:val="24"/>
          <w:szCs w:val="24"/>
        </w:rPr>
        <w:t>.р</w:t>
      </w:r>
      <w:proofErr w:type="gramEnd"/>
      <w:r>
        <w:rPr>
          <w:sz w:val="24"/>
          <w:szCs w:val="24"/>
        </w:rPr>
        <w:t>ублей;</w:t>
      </w:r>
    </w:p>
    <w:p w:rsidR="00160348" w:rsidRDefault="00160348" w:rsidP="00160348">
      <w:pPr>
        <w:tabs>
          <w:tab w:val="left" w:pos="7560"/>
        </w:tabs>
        <w:ind w:firstLine="708"/>
        <w:jc w:val="both"/>
        <w:rPr>
          <w:sz w:val="24"/>
          <w:szCs w:val="24"/>
        </w:rPr>
      </w:pPr>
      <w:r w:rsidRPr="009313A1">
        <w:rPr>
          <w:sz w:val="24"/>
          <w:szCs w:val="24"/>
        </w:rPr>
        <w:t>выдана субсидия для отдельных категорий граждан 2 семьям (инвалиды, семьи, имеющие детей-инвалидов, ветераны боевых действий и др.)</w:t>
      </w:r>
      <w:r>
        <w:rPr>
          <w:sz w:val="24"/>
          <w:szCs w:val="24"/>
        </w:rPr>
        <w:t xml:space="preserve"> </w:t>
      </w:r>
      <w:r w:rsidRPr="009313A1">
        <w:rPr>
          <w:sz w:val="24"/>
          <w:szCs w:val="24"/>
        </w:rPr>
        <w:t>в размере 1 200 тыс</w:t>
      </w:r>
      <w:proofErr w:type="gramStart"/>
      <w:r w:rsidRPr="009313A1">
        <w:rPr>
          <w:sz w:val="24"/>
          <w:szCs w:val="24"/>
        </w:rPr>
        <w:t>.р</w:t>
      </w:r>
      <w:proofErr w:type="gramEnd"/>
      <w:r w:rsidRPr="009313A1">
        <w:rPr>
          <w:sz w:val="24"/>
          <w:szCs w:val="24"/>
        </w:rPr>
        <w:t>ублей</w:t>
      </w:r>
      <w:r>
        <w:rPr>
          <w:sz w:val="24"/>
          <w:szCs w:val="24"/>
        </w:rPr>
        <w:t>;</w:t>
      </w:r>
    </w:p>
    <w:p w:rsidR="00160348" w:rsidRDefault="00160348" w:rsidP="00160348">
      <w:pPr>
        <w:ind w:firstLine="709"/>
        <w:jc w:val="both"/>
        <w:rPr>
          <w:sz w:val="24"/>
          <w:szCs w:val="24"/>
        </w:rPr>
      </w:pPr>
      <w:r>
        <w:rPr>
          <w:bCs/>
          <w:sz w:val="24"/>
          <w:szCs w:val="24"/>
        </w:rPr>
        <w:t xml:space="preserve">8 </w:t>
      </w:r>
      <w:r w:rsidRPr="006C7E72">
        <w:rPr>
          <w:bCs/>
          <w:sz w:val="24"/>
          <w:szCs w:val="24"/>
        </w:rPr>
        <w:t>квартир</w:t>
      </w:r>
      <w:r>
        <w:rPr>
          <w:bCs/>
          <w:sz w:val="24"/>
          <w:szCs w:val="24"/>
        </w:rPr>
        <w:t xml:space="preserve"> </w:t>
      </w:r>
      <w:r w:rsidRPr="00972869">
        <w:rPr>
          <w:sz w:val="24"/>
          <w:szCs w:val="24"/>
        </w:rPr>
        <w:t xml:space="preserve">общей </w:t>
      </w:r>
      <w:r w:rsidRPr="00CA4E5D">
        <w:rPr>
          <w:sz w:val="24"/>
          <w:szCs w:val="24"/>
        </w:rPr>
        <w:t xml:space="preserve">площадью </w:t>
      </w:r>
      <w:r>
        <w:rPr>
          <w:sz w:val="24"/>
          <w:szCs w:val="24"/>
        </w:rPr>
        <w:t>306,8</w:t>
      </w:r>
      <w:r w:rsidRPr="00CA4E5D">
        <w:rPr>
          <w:sz w:val="24"/>
          <w:szCs w:val="24"/>
        </w:rPr>
        <w:t xml:space="preserve"> тыс.кв.м.</w:t>
      </w:r>
      <w:r>
        <w:rPr>
          <w:bCs/>
          <w:sz w:val="24"/>
          <w:szCs w:val="24"/>
        </w:rPr>
        <w:t xml:space="preserve"> </w:t>
      </w:r>
      <w:proofErr w:type="gramStart"/>
      <w:r w:rsidRPr="006C7E72">
        <w:rPr>
          <w:sz w:val="24"/>
          <w:szCs w:val="24"/>
        </w:rPr>
        <w:t>п</w:t>
      </w:r>
      <w:r>
        <w:rPr>
          <w:sz w:val="24"/>
          <w:szCs w:val="24"/>
        </w:rPr>
        <w:t>редоставлены</w:t>
      </w:r>
      <w:proofErr w:type="gramEnd"/>
      <w:r>
        <w:rPr>
          <w:sz w:val="24"/>
          <w:szCs w:val="24"/>
        </w:rPr>
        <w:t xml:space="preserve"> </w:t>
      </w:r>
      <w:r w:rsidRPr="006C7E72">
        <w:rPr>
          <w:sz w:val="24"/>
          <w:szCs w:val="24"/>
        </w:rPr>
        <w:t>детям-сиротам от Департамента по упр</w:t>
      </w:r>
      <w:r>
        <w:rPr>
          <w:sz w:val="24"/>
          <w:szCs w:val="24"/>
        </w:rPr>
        <w:t>авлению госимуществом ХМАО-Югры;</w:t>
      </w:r>
    </w:p>
    <w:p w:rsidR="00160348" w:rsidRDefault="00160348" w:rsidP="00160348">
      <w:pPr>
        <w:ind w:firstLine="709"/>
        <w:jc w:val="both"/>
        <w:rPr>
          <w:sz w:val="24"/>
          <w:szCs w:val="24"/>
        </w:rPr>
      </w:pPr>
      <w:r w:rsidRPr="008970FE">
        <w:rPr>
          <w:sz w:val="24"/>
          <w:szCs w:val="24"/>
        </w:rPr>
        <w:t>от 10 семей поступили заявления о признании участниками программы по предоставлению многодетным семьям социальной поддержки по обеспечению жилыми помещениями взамен предоставления им земельного участка</w:t>
      </w:r>
      <w:r>
        <w:rPr>
          <w:sz w:val="24"/>
          <w:szCs w:val="24"/>
        </w:rPr>
        <w:t>. Социальную выплату в получили 10 семей  на сумму  15 000 тыс</w:t>
      </w:r>
      <w:proofErr w:type="gramStart"/>
      <w:r>
        <w:rPr>
          <w:sz w:val="24"/>
          <w:szCs w:val="24"/>
        </w:rPr>
        <w:t>.р</w:t>
      </w:r>
      <w:proofErr w:type="gramEnd"/>
      <w:r>
        <w:rPr>
          <w:sz w:val="24"/>
          <w:szCs w:val="24"/>
        </w:rPr>
        <w:t>ублей, выдано свидетельство 10 семьям.</w:t>
      </w:r>
    </w:p>
    <w:p w:rsidR="00160348" w:rsidRPr="006C7E72" w:rsidRDefault="00160348" w:rsidP="00160348">
      <w:pPr>
        <w:ind w:firstLine="709"/>
        <w:jc w:val="both"/>
        <w:rPr>
          <w:sz w:val="24"/>
          <w:szCs w:val="24"/>
        </w:rPr>
      </w:pPr>
      <w:r w:rsidRPr="006C7E72">
        <w:rPr>
          <w:sz w:val="24"/>
          <w:szCs w:val="24"/>
        </w:rPr>
        <w:t>Работа по обеспечению граждан качественным и доступным жильем продолжается в рамках государственных и региональных программ.</w:t>
      </w:r>
    </w:p>
    <w:p w:rsidR="00160348" w:rsidRPr="004F678C" w:rsidRDefault="00160348" w:rsidP="00160348">
      <w:pPr>
        <w:ind w:firstLine="709"/>
        <w:jc w:val="both"/>
        <w:rPr>
          <w:sz w:val="24"/>
          <w:szCs w:val="24"/>
        </w:rPr>
      </w:pPr>
      <w:r w:rsidRPr="004F678C">
        <w:rPr>
          <w:sz w:val="24"/>
          <w:szCs w:val="24"/>
        </w:rPr>
        <w:t>Для улучшения условий для развития жилищного строительства и обеспечения населения доступным жильем, сокращения непригодного для проживания жилищного фонда,  повышения  комфортности общественных пространств на территории города Урай  через механизм проектного управления в период 2023-2027 годы реализуется муниципальный проект «Импульс развития малых городов – комфортная территория для жизни». План финансового обеспечения проекта предусматривает порядка 8 000,0 млн</w:t>
      </w:r>
      <w:proofErr w:type="gramStart"/>
      <w:r w:rsidRPr="004F678C">
        <w:rPr>
          <w:sz w:val="24"/>
          <w:szCs w:val="24"/>
        </w:rPr>
        <w:t>.р</w:t>
      </w:r>
      <w:proofErr w:type="gramEnd"/>
      <w:r w:rsidRPr="004F678C">
        <w:rPr>
          <w:sz w:val="24"/>
          <w:szCs w:val="24"/>
        </w:rPr>
        <w:t>ублей. По итогам реализации проекта будет сокращен непригодный для проживания жилищный фонд (порядка 7,5% ежегодно от общей площади жилых помещений), увеличена площадь земельных участков, вовлеченных в оборот в целях жилищного строительства, увеличен объем жилищного строительства, увеличено количество семей, улучшивших жилищные условия.</w:t>
      </w:r>
    </w:p>
    <w:p w:rsidR="00160348" w:rsidRPr="00F258E2" w:rsidRDefault="00160348" w:rsidP="00160348">
      <w:pPr>
        <w:pStyle w:val="ae"/>
        <w:ind w:firstLine="709"/>
        <w:jc w:val="both"/>
        <w:rPr>
          <w:rFonts w:ascii="Times New Roman" w:hAnsi="Times New Roman"/>
          <w:color w:val="000000" w:themeColor="text1"/>
          <w:sz w:val="24"/>
          <w:szCs w:val="24"/>
        </w:rPr>
      </w:pPr>
      <w:r w:rsidRPr="000438E5">
        <w:rPr>
          <w:rFonts w:ascii="Times New Roman" w:hAnsi="Times New Roman"/>
          <w:color w:val="000000" w:themeColor="text1"/>
          <w:sz w:val="24"/>
          <w:szCs w:val="24"/>
        </w:rPr>
        <w:t xml:space="preserve">В соответствии с муниципальной программой </w:t>
      </w:r>
      <w:r w:rsidRPr="000438E5">
        <w:rPr>
          <w:rFonts w:ascii="Times New Roman" w:hAnsi="Times New Roman"/>
          <w:bCs/>
          <w:color w:val="000000" w:themeColor="text1"/>
          <w:sz w:val="24"/>
          <w:szCs w:val="24"/>
        </w:rPr>
        <w:t>«Формирование комфортной городской среды города Урай»</w:t>
      </w:r>
      <w:r w:rsidRPr="000438E5">
        <w:rPr>
          <w:rFonts w:ascii="Times New Roman" w:hAnsi="Times New Roman"/>
          <w:color w:val="000000" w:themeColor="text1"/>
          <w:sz w:val="24"/>
          <w:szCs w:val="24"/>
        </w:rPr>
        <w:t xml:space="preserve"> в рамках регионального проекта «Формирование комфортной городской среды»</w:t>
      </w:r>
      <w:r>
        <w:rPr>
          <w:rFonts w:ascii="Times New Roman" w:hAnsi="Times New Roman"/>
          <w:color w:val="000000" w:themeColor="text1"/>
          <w:sz w:val="24"/>
          <w:szCs w:val="24"/>
        </w:rPr>
        <w:t xml:space="preserve"> </w:t>
      </w:r>
      <w:r w:rsidRPr="00F258E2">
        <w:rPr>
          <w:rFonts w:ascii="Times New Roman" w:hAnsi="Times New Roman"/>
          <w:color w:val="000000" w:themeColor="text1"/>
          <w:sz w:val="24"/>
          <w:szCs w:val="24"/>
        </w:rPr>
        <w:t xml:space="preserve">проведено благоустройство пешеходной зоны в микрорайоне 1 вдоль новой школы. В рамках благоустройства организованы пешеходные и велосипедные маршруты в капитальном исполнении, обустроены зоны отдыха, детская площадка, автомобильная стоянка. Также вся территория обеспечена освещением и видеонаблюдением. </w:t>
      </w:r>
    </w:p>
    <w:p w:rsidR="00160348" w:rsidRPr="00F258E2" w:rsidRDefault="00160348" w:rsidP="00160348">
      <w:pPr>
        <w:pStyle w:val="ae"/>
        <w:ind w:firstLine="709"/>
        <w:jc w:val="both"/>
        <w:rPr>
          <w:rFonts w:ascii="Times New Roman" w:hAnsi="Times New Roman"/>
          <w:color w:val="000000" w:themeColor="text1"/>
          <w:sz w:val="24"/>
          <w:szCs w:val="24"/>
        </w:rPr>
      </w:pPr>
      <w:r w:rsidRPr="00F258E2">
        <w:rPr>
          <w:rFonts w:ascii="Times New Roman" w:hAnsi="Times New Roman"/>
          <w:color w:val="000000" w:themeColor="text1"/>
          <w:sz w:val="24"/>
          <w:szCs w:val="24"/>
        </w:rPr>
        <w:t xml:space="preserve">В первом квартале текущего года выделено финансирование на благоустройство территории Аллеи Мира, во втором квартале начались </w:t>
      </w:r>
      <w:proofErr w:type="spellStart"/>
      <w:r w:rsidRPr="00F258E2">
        <w:rPr>
          <w:rFonts w:ascii="Times New Roman" w:hAnsi="Times New Roman"/>
          <w:color w:val="000000" w:themeColor="text1"/>
          <w:sz w:val="24"/>
          <w:szCs w:val="24"/>
        </w:rPr>
        <w:t>благоустроительные</w:t>
      </w:r>
      <w:proofErr w:type="spellEnd"/>
      <w:r w:rsidRPr="00F258E2">
        <w:rPr>
          <w:rFonts w:ascii="Times New Roman" w:hAnsi="Times New Roman"/>
          <w:color w:val="000000" w:themeColor="text1"/>
          <w:sz w:val="24"/>
          <w:szCs w:val="24"/>
        </w:rPr>
        <w:t xml:space="preserve"> работы. По состоянию на 30.09.2025 выполнены тротуарные покрытье, подведены системы </w:t>
      </w:r>
      <w:proofErr w:type="spellStart"/>
      <w:r w:rsidRPr="00F258E2">
        <w:rPr>
          <w:rFonts w:ascii="Times New Roman" w:hAnsi="Times New Roman"/>
          <w:color w:val="000000" w:themeColor="text1"/>
          <w:sz w:val="24"/>
          <w:szCs w:val="24"/>
        </w:rPr>
        <w:t>электрообеспечения</w:t>
      </w:r>
      <w:proofErr w:type="spellEnd"/>
      <w:r w:rsidRPr="00F258E2">
        <w:rPr>
          <w:rFonts w:ascii="Times New Roman" w:hAnsi="Times New Roman"/>
          <w:color w:val="000000" w:themeColor="text1"/>
          <w:sz w:val="24"/>
          <w:szCs w:val="24"/>
        </w:rPr>
        <w:t xml:space="preserve"> территории,  установлена тематическая беседка, созданы новые зоны отдыха. Ведутся работы по декоративному оформлению территории.</w:t>
      </w:r>
    </w:p>
    <w:p w:rsidR="00160348" w:rsidRPr="0052275A" w:rsidRDefault="00160348" w:rsidP="00160348">
      <w:pPr>
        <w:pStyle w:val="ae"/>
        <w:ind w:firstLine="709"/>
        <w:jc w:val="both"/>
        <w:rPr>
          <w:rFonts w:ascii="Times New Roman" w:hAnsi="Times New Roman"/>
          <w:sz w:val="24"/>
          <w:szCs w:val="24"/>
        </w:rPr>
      </w:pPr>
      <w:r w:rsidRPr="0052275A">
        <w:rPr>
          <w:rFonts w:ascii="Times New Roman" w:hAnsi="Times New Roman"/>
          <w:color w:val="000000" w:themeColor="text1"/>
          <w:sz w:val="24"/>
          <w:szCs w:val="24"/>
        </w:rPr>
        <w:t>Продолж</w:t>
      </w:r>
      <w:r>
        <w:rPr>
          <w:rFonts w:ascii="Times New Roman" w:hAnsi="Times New Roman"/>
          <w:color w:val="000000" w:themeColor="text1"/>
          <w:sz w:val="24"/>
          <w:szCs w:val="24"/>
        </w:rPr>
        <w:t>ено</w:t>
      </w:r>
      <w:r w:rsidRPr="0052275A">
        <w:rPr>
          <w:rFonts w:ascii="Times New Roman" w:hAnsi="Times New Roman"/>
          <w:color w:val="000000" w:themeColor="text1"/>
          <w:sz w:val="24"/>
          <w:szCs w:val="24"/>
        </w:rPr>
        <w:t xml:space="preserve"> благоустройство территории городского кладбища - Аллеи героев. Выполняются работы по организации проездов и тротуаров в капитальном исполнении, видеться оформление мест захоронения, устанавливаются памятники.</w:t>
      </w:r>
    </w:p>
    <w:p w:rsidR="00160348" w:rsidRPr="000A552F" w:rsidRDefault="00160348" w:rsidP="00160348">
      <w:pPr>
        <w:ind w:firstLine="709"/>
        <w:jc w:val="both"/>
        <w:rPr>
          <w:sz w:val="24"/>
          <w:szCs w:val="24"/>
        </w:rPr>
      </w:pPr>
      <w:r w:rsidRPr="000A552F">
        <w:rPr>
          <w:sz w:val="24"/>
          <w:szCs w:val="24"/>
        </w:rPr>
        <w:t xml:space="preserve">Продолжается  строительство одного из самых масштабных социальных объектов города Урай - корпус стационара с прачечной. Строительство объекта стартовало в рамках выполнения национального проекта «Здравоохранение» при поддержке Правительства Ханты-Мансийского автономного округа - Югры. Проводятся торги на поставку оборудования. </w:t>
      </w:r>
      <w:r w:rsidRPr="000A552F">
        <w:rPr>
          <w:bCs/>
          <w:sz w:val="24"/>
          <w:szCs w:val="24"/>
        </w:rPr>
        <w:t>Общая готовность объекта - 96%.</w:t>
      </w:r>
    </w:p>
    <w:p w:rsidR="00160348" w:rsidRPr="00B12EB2" w:rsidRDefault="00160348" w:rsidP="00160348">
      <w:pPr>
        <w:autoSpaceDE w:val="0"/>
        <w:autoSpaceDN w:val="0"/>
        <w:adjustRightInd w:val="0"/>
        <w:ind w:firstLine="709"/>
        <w:jc w:val="both"/>
        <w:rPr>
          <w:rFonts w:eastAsiaTheme="minorHAnsi"/>
          <w:sz w:val="24"/>
          <w:szCs w:val="24"/>
        </w:rPr>
      </w:pPr>
      <w:r>
        <w:rPr>
          <w:sz w:val="24"/>
          <w:szCs w:val="24"/>
        </w:rPr>
        <w:t xml:space="preserve">01.09.2025 состоялось торжественное открытие </w:t>
      </w:r>
      <w:r w:rsidRPr="000A552F">
        <w:rPr>
          <w:sz w:val="24"/>
          <w:szCs w:val="24"/>
        </w:rPr>
        <w:t xml:space="preserve">средней школы в мкр. 1 «А» (Общеобразовательная организация с универсальной </w:t>
      </w:r>
      <w:proofErr w:type="spellStart"/>
      <w:r w:rsidRPr="000A552F">
        <w:rPr>
          <w:sz w:val="24"/>
          <w:szCs w:val="24"/>
        </w:rPr>
        <w:t>безбарьерной</w:t>
      </w:r>
      <w:proofErr w:type="spellEnd"/>
      <w:r w:rsidRPr="000A552F">
        <w:rPr>
          <w:sz w:val="24"/>
          <w:szCs w:val="24"/>
        </w:rPr>
        <w:t xml:space="preserve"> средой) на 900 мест,</w:t>
      </w:r>
      <w:r w:rsidR="00DF2125">
        <w:rPr>
          <w:sz w:val="24"/>
          <w:szCs w:val="24"/>
        </w:rPr>
        <w:t xml:space="preserve"> общей площадью 24,179 тыс.м2,</w:t>
      </w:r>
      <w:r w:rsidRPr="000A552F">
        <w:rPr>
          <w:sz w:val="24"/>
          <w:szCs w:val="24"/>
        </w:rPr>
        <w:t xml:space="preserve"> </w:t>
      </w:r>
      <w:r>
        <w:rPr>
          <w:sz w:val="24"/>
          <w:szCs w:val="24"/>
        </w:rPr>
        <w:t xml:space="preserve">строительство которой </w:t>
      </w:r>
      <w:r w:rsidRPr="000A552F">
        <w:rPr>
          <w:sz w:val="24"/>
          <w:szCs w:val="24"/>
        </w:rPr>
        <w:t>осуществля</w:t>
      </w:r>
      <w:r>
        <w:rPr>
          <w:sz w:val="24"/>
          <w:szCs w:val="24"/>
        </w:rPr>
        <w:t>лось</w:t>
      </w:r>
      <w:r w:rsidRPr="000A552F">
        <w:rPr>
          <w:sz w:val="24"/>
          <w:szCs w:val="24"/>
        </w:rPr>
        <w:t xml:space="preserve"> по результатам отбора проектов, проведенного Министерством просвещения РФ в рамках государственной программы Ханты-Мансийского автономного округа-Югры «Развитие образования». </w:t>
      </w:r>
    </w:p>
    <w:p w:rsidR="00A4477F" w:rsidRPr="006F03B3" w:rsidRDefault="00A4477F" w:rsidP="00A4477F">
      <w:pPr>
        <w:ind w:firstLine="567"/>
        <w:jc w:val="both"/>
        <w:rPr>
          <w:sz w:val="24"/>
          <w:szCs w:val="24"/>
          <w:highlight w:val="yellow"/>
          <w:shd w:val="clear" w:color="auto" w:fill="FFFFFF"/>
        </w:rPr>
      </w:pPr>
    </w:p>
    <w:p w:rsidR="00BF24B1" w:rsidRDefault="00BF24B1" w:rsidP="00F25333">
      <w:pPr>
        <w:pStyle w:val="af2"/>
        <w:ind w:left="0" w:firstLine="567"/>
        <w:rPr>
          <w:b/>
          <w:sz w:val="24"/>
          <w:szCs w:val="24"/>
        </w:rPr>
      </w:pPr>
    </w:p>
    <w:p w:rsidR="00111474" w:rsidRPr="00075DF8" w:rsidRDefault="00111474" w:rsidP="00F25333">
      <w:pPr>
        <w:pStyle w:val="af2"/>
        <w:ind w:left="0" w:firstLine="567"/>
        <w:rPr>
          <w:b/>
          <w:sz w:val="24"/>
          <w:szCs w:val="24"/>
        </w:rPr>
      </w:pPr>
      <w:r w:rsidRPr="00075DF8">
        <w:rPr>
          <w:b/>
          <w:sz w:val="24"/>
          <w:szCs w:val="24"/>
        </w:rPr>
        <w:lastRenderedPageBreak/>
        <w:t>6. Потребительский рынок</w:t>
      </w:r>
    </w:p>
    <w:p w:rsidR="00111474" w:rsidRPr="00075DF8" w:rsidRDefault="00111474" w:rsidP="00F25333">
      <w:pPr>
        <w:widowControl w:val="0"/>
        <w:tabs>
          <w:tab w:val="left" w:pos="709"/>
        </w:tabs>
        <w:autoSpaceDE w:val="0"/>
        <w:autoSpaceDN w:val="0"/>
        <w:adjustRightInd w:val="0"/>
        <w:ind w:firstLine="567"/>
        <w:jc w:val="both"/>
        <w:rPr>
          <w:sz w:val="24"/>
          <w:szCs w:val="24"/>
        </w:rPr>
      </w:pPr>
      <w:r w:rsidRPr="00075DF8">
        <w:rPr>
          <w:sz w:val="24"/>
          <w:szCs w:val="24"/>
        </w:rPr>
        <w:t>На потребительском рынке города</w:t>
      </w:r>
      <w:r w:rsidR="001548AD" w:rsidRPr="00075DF8">
        <w:rPr>
          <w:sz w:val="24"/>
          <w:szCs w:val="24"/>
        </w:rPr>
        <w:t xml:space="preserve"> Урай по состоянию на </w:t>
      </w:r>
      <w:r w:rsidR="005835F4" w:rsidRPr="00075DF8">
        <w:rPr>
          <w:sz w:val="24"/>
          <w:szCs w:val="24"/>
        </w:rPr>
        <w:t>01.10.2025 функционирует 413 объектов (на 01.10.2024</w:t>
      </w:r>
      <w:r w:rsidRPr="00075DF8">
        <w:rPr>
          <w:sz w:val="24"/>
          <w:szCs w:val="24"/>
        </w:rPr>
        <w:t xml:space="preserve"> – </w:t>
      </w:r>
      <w:r w:rsidR="005835F4" w:rsidRPr="00075DF8">
        <w:rPr>
          <w:sz w:val="24"/>
          <w:szCs w:val="24"/>
        </w:rPr>
        <w:t>436</w:t>
      </w:r>
      <w:r w:rsidR="001548AD" w:rsidRPr="00075DF8">
        <w:rPr>
          <w:sz w:val="24"/>
          <w:szCs w:val="24"/>
        </w:rPr>
        <w:t xml:space="preserve"> объектов, снижение на </w:t>
      </w:r>
      <w:r w:rsidR="00EA435C">
        <w:rPr>
          <w:sz w:val="24"/>
          <w:szCs w:val="24"/>
        </w:rPr>
        <w:t>5,3</w:t>
      </w:r>
      <w:r w:rsidRPr="00075DF8">
        <w:rPr>
          <w:sz w:val="24"/>
          <w:szCs w:val="24"/>
        </w:rPr>
        <w:t>%). Инфраструктура розничной торговли на территории города Урай достаточно развита</w:t>
      </w:r>
      <w:r w:rsidR="00023ABB" w:rsidRPr="00075DF8">
        <w:rPr>
          <w:sz w:val="24"/>
          <w:szCs w:val="24"/>
        </w:rPr>
        <w:t xml:space="preserve">, </w:t>
      </w:r>
      <w:r w:rsidRPr="00075DF8">
        <w:rPr>
          <w:sz w:val="24"/>
          <w:szCs w:val="24"/>
        </w:rPr>
        <w:t>осуществляют деятельность стационарные и нестационарные торговые объекты.</w:t>
      </w:r>
    </w:p>
    <w:p w:rsidR="00111474" w:rsidRPr="00075DF8" w:rsidRDefault="00111474" w:rsidP="00111474">
      <w:pPr>
        <w:pStyle w:val="a7"/>
        <w:spacing w:after="0"/>
        <w:jc w:val="center"/>
        <w:rPr>
          <w:b/>
          <w:sz w:val="24"/>
          <w:szCs w:val="24"/>
        </w:rPr>
      </w:pPr>
    </w:p>
    <w:p w:rsidR="00111474" w:rsidRPr="00075DF8" w:rsidRDefault="00111474" w:rsidP="00111474">
      <w:pPr>
        <w:pStyle w:val="a7"/>
        <w:spacing w:after="0"/>
        <w:jc w:val="center"/>
        <w:rPr>
          <w:b/>
          <w:sz w:val="24"/>
          <w:szCs w:val="24"/>
        </w:rPr>
      </w:pPr>
      <w:r w:rsidRPr="00075DF8">
        <w:rPr>
          <w:b/>
          <w:sz w:val="24"/>
          <w:szCs w:val="24"/>
        </w:rPr>
        <w:t>Структура потребительского рынка</w:t>
      </w:r>
    </w:p>
    <w:p w:rsidR="00111474" w:rsidRPr="00075DF8" w:rsidRDefault="003C3384" w:rsidP="00111474">
      <w:pPr>
        <w:pStyle w:val="a7"/>
        <w:spacing w:after="0"/>
        <w:ind w:firstLine="709"/>
        <w:jc w:val="right"/>
        <w:rPr>
          <w:sz w:val="24"/>
          <w:szCs w:val="24"/>
        </w:rPr>
      </w:pPr>
      <w:r w:rsidRPr="00075DF8">
        <w:rPr>
          <w:sz w:val="24"/>
          <w:szCs w:val="24"/>
        </w:rPr>
        <w:t xml:space="preserve">таблица </w:t>
      </w:r>
      <w:r w:rsidR="00BF24B1">
        <w:rPr>
          <w:sz w:val="24"/>
          <w:szCs w:val="24"/>
        </w:rPr>
        <w:t>11</w:t>
      </w:r>
    </w:p>
    <w:tbl>
      <w:tblPr>
        <w:tblStyle w:val="ad"/>
        <w:tblW w:w="9495" w:type="dxa"/>
        <w:tblInd w:w="108" w:type="dxa"/>
        <w:tblLayout w:type="fixed"/>
        <w:tblLook w:val="04A0"/>
      </w:tblPr>
      <w:tblGrid>
        <w:gridCol w:w="3967"/>
        <w:gridCol w:w="851"/>
        <w:gridCol w:w="1417"/>
        <w:gridCol w:w="1560"/>
        <w:gridCol w:w="1700"/>
      </w:tblGrid>
      <w:tr w:rsidR="00111474" w:rsidRPr="00075DF8" w:rsidTr="001548AD">
        <w:tc>
          <w:tcPr>
            <w:tcW w:w="3967" w:type="dxa"/>
            <w:tcBorders>
              <w:top w:val="single" w:sz="4" w:space="0" w:color="auto"/>
              <w:left w:val="single" w:sz="4" w:space="0" w:color="auto"/>
              <w:bottom w:val="single" w:sz="4" w:space="0" w:color="auto"/>
              <w:right w:val="single" w:sz="4" w:space="0" w:color="auto"/>
            </w:tcBorders>
            <w:vAlign w:val="center"/>
            <w:hideMark/>
          </w:tcPr>
          <w:p w:rsidR="00111474" w:rsidRPr="00075DF8" w:rsidRDefault="00111474">
            <w:pPr>
              <w:pStyle w:val="a7"/>
              <w:spacing w:after="0"/>
              <w:jc w:val="center"/>
              <w:rPr>
                <w:sz w:val="24"/>
                <w:szCs w:val="24"/>
                <w:lang w:eastAsia="en-US"/>
              </w:rPr>
            </w:pPr>
            <w:r w:rsidRPr="00075DF8">
              <w:rPr>
                <w:sz w:val="24"/>
                <w:szCs w:val="24"/>
                <w:lang w:eastAsia="en-US"/>
              </w:rPr>
              <w:t>Наименование показателя</w:t>
            </w:r>
          </w:p>
        </w:tc>
        <w:tc>
          <w:tcPr>
            <w:tcW w:w="851" w:type="dxa"/>
            <w:tcBorders>
              <w:top w:val="single" w:sz="4" w:space="0" w:color="auto"/>
              <w:left w:val="single" w:sz="4" w:space="0" w:color="auto"/>
              <w:bottom w:val="single" w:sz="4" w:space="0" w:color="auto"/>
              <w:right w:val="single" w:sz="4" w:space="0" w:color="auto"/>
            </w:tcBorders>
            <w:hideMark/>
          </w:tcPr>
          <w:p w:rsidR="00111474" w:rsidRPr="00075DF8" w:rsidRDefault="00111474">
            <w:pPr>
              <w:pStyle w:val="a7"/>
              <w:spacing w:after="0"/>
              <w:jc w:val="center"/>
              <w:rPr>
                <w:sz w:val="24"/>
                <w:szCs w:val="24"/>
                <w:lang w:eastAsia="en-US"/>
              </w:rPr>
            </w:pPr>
            <w:r w:rsidRPr="00075DF8">
              <w:rPr>
                <w:sz w:val="24"/>
                <w:szCs w:val="24"/>
                <w:lang w:eastAsia="en-US"/>
              </w:rPr>
              <w:t>Ед. изм.</w:t>
            </w:r>
          </w:p>
        </w:tc>
        <w:tc>
          <w:tcPr>
            <w:tcW w:w="1417" w:type="dxa"/>
            <w:tcBorders>
              <w:top w:val="single" w:sz="4" w:space="0" w:color="auto"/>
              <w:left w:val="single" w:sz="4" w:space="0" w:color="auto"/>
              <w:bottom w:val="single" w:sz="4" w:space="0" w:color="auto"/>
              <w:right w:val="single" w:sz="4" w:space="0" w:color="auto"/>
            </w:tcBorders>
            <w:vAlign w:val="center"/>
            <w:hideMark/>
          </w:tcPr>
          <w:p w:rsidR="00111474" w:rsidRPr="00075DF8" w:rsidRDefault="001548AD">
            <w:pPr>
              <w:pStyle w:val="a7"/>
              <w:spacing w:after="0"/>
              <w:jc w:val="center"/>
              <w:rPr>
                <w:sz w:val="24"/>
                <w:szCs w:val="24"/>
                <w:lang w:eastAsia="en-US"/>
              </w:rPr>
            </w:pPr>
            <w:r w:rsidRPr="00075DF8">
              <w:rPr>
                <w:sz w:val="24"/>
                <w:szCs w:val="24"/>
                <w:lang w:eastAsia="en-US"/>
              </w:rPr>
              <w:t>01.10.202</w:t>
            </w:r>
            <w:r w:rsidR="00075DF8" w:rsidRPr="00075DF8">
              <w:rPr>
                <w:sz w:val="24"/>
                <w:szCs w:val="24"/>
                <w:lang w:eastAsia="en-US"/>
              </w:rPr>
              <w:t>4</w:t>
            </w:r>
          </w:p>
        </w:tc>
        <w:tc>
          <w:tcPr>
            <w:tcW w:w="1560" w:type="dxa"/>
            <w:tcBorders>
              <w:top w:val="single" w:sz="4" w:space="0" w:color="auto"/>
              <w:left w:val="single" w:sz="4" w:space="0" w:color="auto"/>
              <w:bottom w:val="single" w:sz="4" w:space="0" w:color="auto"/>
              <w:right w:val="single" w:sz="4" w:space="0" w:color="auto"/>
            </w:tcBorders>
            <w:vAlign w:val="center"/>
            <w:hideMark/>
          </w:tcPr>
          <w:p w:rsidR="00111474" w:rsidRPr="00075DF8" w:rsidRDefault="001548AD">
            <w:pPr>
              <w:pStyle w:val="a7"/>
              <w:spacing w:after="0"/>
              <w:jc w:val="center"/>
              <w:rPr>
                <w:sz w:val="24"/>
                <w:szCs w:val="24"/>
                <w:lang w:eastAsia="en-US"/>
              </w:rPr>
            </w:pPr>
            <w:r w:rsidRPr="00075DF8">
              <w:rPr>
                <w:sz w:val="24"/>
                <w:szCs w:val="24"/>
                <w:lang w:eastAsia="en-US"/>
              </w:rPr>
              <w:t>01.10.202</w:t>
            </w:r>
            <w:r w:rsidR="00075DF8" w:rsidRPr="00075DF8">
              <w:rPr>
                <w:sz w:val="24"/>
                <w:szCs w:val="24"/>
                <w:lang w:eastAsia="en-US"/>
              </w:rPr>
              <w:t>5</w:t>
            </w:r>
          </w:p>
        </w:tc>
        <w:tc>
          <w:tcPr>
            <w:tcW w:w="1700" w:type="dxa"/>
            <w:tcBorders>
              <w:top w:val="single" w:sz="4" w:space="0" w:color="auto"/>
              <w:left w:val="single" w:sz="4" w:space="0" w:color="auto"/>
              <w:bottom w:val="single" w:sz="4" w:space="0" w:color="auto"/>
              <w:right w:val="single" w:sz="4" w:space="0" w:color="auto"/>
            </w:tcBorders>
            <w:hideMark/>
          </w:tcPr>
          <w:p w:rsidR="00111474" w:rsidRPr="00075DF8" w:rsidRDefault="00111474">
            <w:pPr>
              <w:jc w:val="center"/>
              <w:rPr>
                <w:sz w:val="24"/>
                <w:szCs w:val="24"/>
                <w:lang w:eastAsia="en-US"/>
              </w:rPr>
            </w:pPr>
            <w:r w:rsidRPr="00075DF8">
              <w:rPr>
                <w:sz w:val="24"/>
                <w:szCs w:val="24"/>
                <w:lang w:eastAsia="en-US"/>
              </w:rPr>
              <w:t>Отклонение</w:t>
            </w:r>
          </w:p>
          <w:p w:rsidR="00111474" w:rsidRPr="00075DF8" w:rsidRDefault="00111474">
            <w:pPr>
              <w:pStyle w:val="a7"/>
              <w:spacing w:after="0"/>
              <w:jc w:val="center"/>
              <w:rPr>
                <w:sz w:val="24"/>
                <w:szCs w:val="24"/>
                <w:lang w:eastAsia="en-US"/>
              </w:rPr>
            </w:pPr>
            <w:r w:rsidRPr="00075DF8">
              <w:rPr>
                <w:sz w:val="24"/>
                <w:szCs w:val="24"/>
                <w:lang w:eastAsia="en-US"/>
              </w:rPr>
              <w:t>(%)</w:t>
            </w:r>
          </w:p>
        </w:tc>
      </w:tr>
      <w:tr w:rsidR="00075DF8" w:rsidRPr="00075DF8" w:rsidTr="001548AD">
        <w:tc>
          <w:tcPr>
            <w:tcW w:w="3967" w:type="dxa"/>
            <w:tcBorders>
              <w:top w:val="single" w:sz="4" w:space="0" w:color="auto"/>
              <w:left w:val="single" w:sz="4" w:space="0" w:color="auto"/>
              <w:bottom w:val="single" w:sz="4" w:space="0" w:color="auto"/>
              <w:right w:val="single" w:sz="4" w:space="0" w:color="auto"/>
            </w:tcBorders>
            <w:hideMark/>
          </w:tcPr>
          <w:p w:rsidR="00075DF8" w:rsidRPr="00075DF8" w:rsidRDefault="00075DF8">
            <w:pPr>
              <w:pStyle w:val="a7"/>
              <w:spacing w:after="0"/>
              <w:jc w:val="both"/>
              <w:rPr>
                <w:b/>
                <w:sz w:val="24"/>
                <w:szCs w:val="24"/>
                <w:lang w:eastAsia="en-US"/>
              </w:rPr>
            </w:pPr>
            <w:r w:rsidRPr="00075DF8">
              <w:rPr>
                <w:b/>
                <w:sz w:val="24"/>
                <w:szCs w:val="24"/>
                <w:lang w:eastAsia="en-US"/>
              </w:rPr>
              <w:t>Всего объектов потребительского рынка, в т.ч.:</w:t>
            </w:r>
          </w:p>
        </w:tc>
        <w:tc>
          <w:tcPr>
            <w:tcW w:w="851" w:type="dxa"/>
            <w:tcBorders>
              <w:top w:val="single" w:sz="4" w:space="0" w:color="auto"/>
              <w:left w:val="single" w:sz="4" w:space="0" w:color="auto"/>
              <w:bottom w:val="single" w:sz="4" w:space="0" w:color="auto"/>
              <w:right w:val="single" w:sz="4" w:space="0" w:color="auto"/>
            </w:tcBorders>
            <w:hideMark/>
          </w:tcPr>
          <w:p w:rsidR="00075DF8" w:rsidRPr="00075DF8" w:rsidRDefault="00075DF8">
            <w:pPr>
              <w:rPr>
                <w:rFonts w:asciiTheme="minorHAnsi" w:eastAsiaTheme="minorHAnsi" w:hAnsiTheme="minorHAnsi"/>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075DF8" w:rsidRPr="00075DF8" w:rsidRDefault="00075DF8" w:rsidP="00075DF8">
            <w:pPr>
              <w:pStyle w:val="a7"/>
              <w:spacing w:after="0"/>
              <w:jc w:val="center"/>
              <w:rPr>
                <w:b/>
                <w:sz w:val="24"/>
                <w:szCs w:val="24"/>
                <w:lang w:eastAsia="en-US"/>
              </w:rPr>
            </w:pPr>
            <w:r w:rsidRPr="00075DF8">
              <w:rPr>
                <w:b/>
                <w:sz w:val="24"/>
                <w:szCs w:val="24"/>
                <w:lang w:eastAsia="en-US"/>
              </w:rPr>
              <w:t>436</w:t>
            </w:r>
          </w:p>
        </w:tc>
        <w:tc>
          <w:tcPr>
            <w:tcW w:w="1560" w:type="dxa"/>
            <w:tcBorders>
              <w:top w:val="single" w:sz="4" w:space="0" w:color="auto"/>
              <w:left w:val="single" w:sz="4" w:space="0" w:color="auto"/>
              <w:bottom w:val="single" w:sz="4" w:space="0" w:color="auto"/>
              <w:right w:val="single" w:sz="4" w:space="0" w:color="auto"/>
            </w:tcBorders>
            <w:hideMark/>
          </w:tcPr>
          <w:p w:rsidR="00075DF8" w:rsidRPr="00075DF8" w:rsidRDefault="00075DF8" w:rsidP="00075DF8">
            <w:pPr>
              <w:pStyle w:val="a7"/>
              <w:spacing w:after="0"/>
              <w:jc w:val="center"/>
              <w:rPr>
                <w:b/>
                <w:sz w:val="24"/>
                <w:szCs w:val="24"/>
                <w:lang w:eastAsia="en-US"/>
              </w:rPr>
            </w:pPr>
            <w:r>
              <w:rPr>
                <w:b/>
                <w:sz w:val="24"/>
                <w:szCs w:val="24"/>
                <w:lang w:eastAsia="en-US"/>
              </w:rPr>
              <w:t>413</w:t>
            </w:r>
          </w:p>
        </w:tc>
        <w:tc>
          <w:tcPr>
            <w:tcW w:w="1700" w:type="dxa"/>
            <w:tcBorders>
              <w:top w:val="single" w:sz="4" w:space="0" w:color="auto"/>
              <w:left w:val="single" w:sz="4" w:space="0" w:color="auto"/>
              <w:bottom w:val="single" w:sz="4" w:space="0" w:color="auto"/>
              <w:right w:val="single" w:sz="4" w:space="0" w:color="auto"/>
            </w:tcBorders>
            <w:hideMark/>
          </w:tcPr>
          <w:p w:rsidR="00075DF8" w:rsidRPr="004341F9" w:rsidRDefault="00075DF8">
            <w:pPr>
              <w:pStyle w:val="a7"/>
              <w:spacing w:after="0"/>
              <w:jc w:val="center"/>
              <w:rPr>
                <w:b/>
                <w:sz w:val="24"/>
                <w:szCs w:val="24"/>
                <w:lang w:eastAsia="en-US"/>
              </w:rPr>
            </w:pPr>
            <w:r w:rsidRPr="004341F9">
              <w:rPr>
                <w:b/>
                <w:sz w:val="24"/>
                <w:szCs w:val="24"/>
                <w:lang w:eastAsia="en-US"/>
              </w:rPr>
              <w:t>9</w:t>
            </w:r>
            <w:r w:rsidR="004341F9" w:rsidRPr="004341F9">
              <w:rPr>
                <w:b/>
                <w:sz w:val="24"/>
                <w:szCs w:val="24"/>
                <w:lang w:eastAsia="en-US"/>
              </w:rPr>
              <w:t>4,7</w:t>
            </w:r>
          </w:p>
        </w:tc>
      </w:tr>
      <w:tr w:rsidR="00075DF8" w:rsidRPr="00075DF8" w:rsidTr="001548AD">
        <w:tc>
          <w:tcPr>
            <w:tcW w:w="3967" w:type="dxa"/>
            <w:tcBorders>
              <w:top w:val="single" w:sz="4" w:space="0" w:color="auto"/>
              <w:left w:val="single" w:sz="4" w:space="0" w:color="auto"/>
              <w:bottom w:val="single" w:sz="4" w:space="0" w:color="auto"/>
              <w:right w:val="single" w:sz="4" w:space="0" w:color="auto"/>
            </w:tcBorders>
            <w:hideMark/>
          </w:tcPr>
          <w:p w:rsidR="00075DF8" w:rsidRPr="00075DF8" w:rsidRDefault="00075DF8">
            <w:pPr>
              <w:pStyle w:val="a7"/>
              <w:spacing w:after="0"/>
              <w:jc w:val="both"/>
              <w:rPr>
                <w:b/>
                <w:sz w:val="24"/>
                <w:szCs w:val="24"/>
                <w:lang w:eastAsia="en-US"/>
              </w:rPr>
            </w:pPr>
            <w:r w:rsidRPr="00075DF8">
              <w:rPr>
                <w:b/>
                <w:sz w:val="24"/>
                <w:szCs w:val="24"/>
                <w:lang w:eastAsia="en-US"/>
              </w:rPr>
              <w:t>Объекты розничной торговли, в т.ч.:</w:t>
            </w:r>
          </w:p>
        </w:tc>
        <w:tc>
          <w:tcPr>
            <w:tcW w:w="851" w:type="dxa"/>
            <w:tcBorders>
              <w:top w:val="single" w:sz="4" w:space="0" w:color="auto"/>
              <w:left w:val="single" w:sz="4" w:space="0" w:color="auto"/>
              <w:bottom w:val="single" w:sz="4" w:space="0" w:color="auto"/>
              <w:right w:val="single" w:sz="4" w:space="0" w:color="auto"/>
            </w:tcBorders>
            <w:hideMark/>
          </w:tcPr>
          <w:p w:rsidR="00075DF8" w:rsidRPr="00075DF8" w:rsidRDefault="00075DF8">
            <w:pPr>
              <w:rPr>
                <w:rFonts w:asciiTheme="minorHAnsi" w:eastAsiaTheme="minorHAnsi" w:hAnsiTheme="minorHAnsi"/>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075DF8" w:rsidRPr="00075DF8" w:rsidRDefault="00075DF8" w:rsidP="00075DF8">
            <w:pPr>
              <w:pStyle w:val="a7"/>
              <w:spacing w:after="0"/>
              <w:jc w:val="center"/>
              <w:rPr>
                <w:b/>
                <w:sz w:val="24"/>
                <w:szCs w:val="24"/>
                <w:lang w:eastAsia="en-US"/>
              </w:rPr>
            </w:pPr>
            <w:r w:rsidRPr="00075DF8">
              <w:rPr>
                <w:b/>
                <w:sz w:val="24"/>
                <w:szCs w:val="24"/>
                <w:lang w:eastAsia="en-US"/>
              </w:rPr>
              <w:t>262</w:t>
            </w:r>
          </w:p>
        </w:tc>
        <w:tc>
          <w:tcPr>
            <w:tcW w:w="1560" w:type="dxa"/>
            <w:tcBorders>
              <w:top w:val="single" w:sz="4" w:space="0" w:color="auto"/>
              <w:left w:val="single" w:sz="4" w:space="0" w:color="auto"/>
              <w:bottom w:val="single" w:sz="4" w:space="0" w:color="auto"/>
              <w:right w:val="single" w:sz="4" w:space="0" w:color="auto"/>
            </w:tcBorders>
            <w:hideMark/>
          </w:tcPr>
          <w:p w:rsidR="00075DF8" w:rsidRPr="00075DF8" w:rsidRDefault="00075DF8">
            <w:pPr>
              <w:pStyle w:val="a7"/>
              <w:spacing w:after="0"/>
              <w:jc w:val="center"/>
              <w:rPr>
                <w:b/>
                <w:sz w:val="24"/>
                <w:szCs w:val="24"/>
                <w:lang w:eastAsia="en-US"/>
              </w:rPr>
            </w:pPr>
            <w:r w:rsidRPr="00075DF8">
              <w:rPr>
                <w:b/>
                <w:sz w:val="24"/>
                <w:szCs w:val="24"/>
                <w:lang w:eastAsia="en-US"/>
              </w:rPr>
              <w:t>253</w:t>
            </w:r>
          </w:p>
        </w:tc>
        <w:tc>
          <w:tcPr>
            <w:tcW w:w="1700" w:type="dxa"/>
            <w:tcBorders>
              <w:top w:val="single" w:sz="4" w:space="0" w:color="auto"/>
              <w:left w:val="single" w:sz="4" w:space="0" w:color="auto"/>
              <w:bottom w:val="single" w:sz="4" w:space="0" w:color="auto"/>
              <w:right w:val="single" w:sz="4" w:space="0" w:color="auto"/>
            </w:tcBorders>
            <w:hideMark/>
          </w:tcPr>
          <w:p w:rsidR="00075DF8" w:rsidRPr="004341F9" w:rsidRDefault="00075DF8">
            <w:pPr>
              <w:pStyle w:val="a7"/>
              <w:spacing w:after="0"/>
              <w:jc w:val="center"/>
              <w:rPr>
                <w:b/>
                <w:sz w:val="24"/>
                <w:szCs w:val="24"/>
                <w:lang w:eastAsia="en-US"/>
              </w:rPr>
            </w:pPr>
            <w:r w:rsidRPr="004341F9">
              <w:rPr>
                <w:b/>
                <w:sz w:val="24"/>
                <w:szCs w:val="24"/>
                <w:lang w:eastAsia="en-US"/>
              </w:rPr>
              <w:t>9</w:t>
            </w:r>
            <w:r w:rsidR="004341F9" w:rsidRPr="004341F9">
              <w:rPr>
                <w:b/>
                <w:sz w:val="24"/>
                <w:szCs w:val="24"/>
                <w:lang w:eastAsia="en-US"/>
              </w:rPr>
              <w:t>6,6</w:t>
            </w:r>
          </w:p>
        </w:tc>
      </w:tr>
      <w:tr w:rsidR="00075DF8" w:rsidRPr="00075DF8" w:rsidTr="00075DF8">
        <w:tc>
          <w:tcPr>
            <w:tcW w:w="3967" w:type="dxa"/>
            <w:tcBorders>
              <w:top w:val="single" w:sz="4" w:space="0" w:color="auto"/>
              <w:left w:val="single" w:sz="4" w:space="0" w:color="auto"/>
              <w:bottom w:val="single" w:sz="4" w:space="0" w:color="auto"/>
              <w:right w:val="single" w:sz="4" w:space="0" w:color="auto"/>
            </w:tcBorders>
            <w:hideMark/>
          </w:tcPr>
          <w:p w:rsidR="00075DF8" w:rsidRPr="00075DF8" w:rsidRDefault="00075DF8">
            <w:pPr>
              <w:pStyle w:val="a7"/>
              <w:spacing w:after="0"/>
              <w:jc w:val="both"/>
              <w:rPr>
                <w:sz w:val="24"/>
                <w:szCs w:val="24"/>
                <w:lang w:eastAsia="en-US"/>
              </w:rPr>
            </w:pPr>
            <w:r w:rsidRPr="00075DF8">
              <w:rPr>
                <w:sz w:val="24"/>
                <w:szCs w:val="24"/>
                <w:lang w:eastAsia="en-US"/>
              </w:rPr>
              <w:t>Магазины</w:t>
            </w:r>
          </w:p>
        </w:tc>
        <w:tc>
          <w:tcPr>
            <w:tcW w:w="851" w:type="dxa"/>
            <w:tcBorders>
              <w:top w:val="single" w:sz="4" w:space="0" w:color="auto"/>
              <w:left w:val="single" w:sz="4" w:space="0" w:color="auto"/>
              <w:bottom w:val="single" w:sz="4" w:space="0" w:color="auto"/>
              <w:right w:val="single" w:sz="4" w:space="0" w:color="auto"/>
            </w:tcBorders>
            <w:hideMark/>
          </w:tcPr>
          <w:p w:rsidR="00075DF8" w:rsidRPr="00075DF8" w:rsidRDefault="00075DF8">
            <w:pPr>
              <w:pStyle w:val="a7"/>
              <w:spacing w:after="0"/>
              <w:jc w:val="center"/>
              <w:rPr>
                <w:sz w:val="24"/>
                <w:szCs w:val="24"/>
                <w:lang w:eastAsia="en-US"/>
              </w:rPr>
            </w:pPr>
            <w:r w:rsidRPr="00075DF8">
              <w:rPr>
                <w:sz w:val="24"/>
                <w:szCs w:val="24"/>
                <w:lang w:eastAsia="en-US"/>
              </w:rPr>
              <w:t>ед.</w:t>
            </w:r>
          </w:p>
        </w:tc>
        <w:tc>
          <w:tcPr>
            <w:tcW w:w="1417" w:type="dxa"/>
            <w:tcBorders>
              <w:top w:val="single" w:sz="4" w:space="0" w:color="auto"/>
              <w:left w:val="single" w:sz="4" w:space="0" w:color="auto"/>
              <w:bottom w:val="single" w:sz="4" w:space="0" w:color="auto"/>
              <w:right w:val="single" w:sz="4" w:space="0" w:color="auto"/>
            </w:tcBorders>
            <w:hideMark/>
          </w:tcPr>
          <w:p w:rsidR="00075DF8" w:rsidRPr="00075DF8" w:rsidRDefault="00075DF8" w:rsidP="00075DF8">
            <w:pPr>
              <w:pStyle w:val="a7"/>
              <w:spacing w:after="0"/>
              <w:jc w:val="center"/>
              <w:rPr>
                <w:sz w:val="24"/>
                <w:szCs w:val="24"/>
                <w:lang w:eastAsia="en-US"/>
              </w:rPr>
            </w:pPr>
            <w:r w:rsidRPr="00075DF8">
              <w:rPr>
                <w:sz w:val="24"/>
                <w:szCs w:val="24"/>
                <w:lang w:eastAsia="en-US"/>
              </w:rPr>
              <w:t>178</w:t>
            </w:r>
          </w:p>
        </w:tc>
        <w:tc>
          <w:tcPr>
            <w:tcW w:w="1560" w:type="dxa"/>
            <w:tcBorders>
              <w:top w:val="single" w:sz="4" w:space="0" w:color="auto"/>
              <w:left w:val="single" w:sz="4" w:space="0" w:color="auto"/>
              <w:bottom w:val="single" w:sz="4" w:space="0" w:color="auto"/>
              <w:right w:val="single" w:sz="4" w:space="0" w:color="auto"/>
            </w:tcBorders>
            <w:vAlign w:val="center"/>
            <w:hideMark/>
          </w:tcPr>
          <w:p w:rsidR="00075DF8" w:rsidRPr="00075DF8" w:rsidRDefault="00075DF8" w:rsidP="00075DF8">
            <w:pPr>
              <w:pStyle w:val="a7"/>
              <w:spacing w:after="0"/>
              <w:jc w:val="center"/>
              <w:rPr>
                <w:sz w:val="24"/>
                <w:szCs w:val="24"/>
                <w:lang w:eastAsia="en-US"/>
              </w:rPr>
            </w:pPr>
            <w:r w:rsidRPr="00075DF8">
              <w:rPr>
                <w:sz w:val="24"/>
                <w:szCs w:val="24"/>
                <w:lang w:eastAsia="en-US"/>
              </w:rPr>
              <w:t>175</w:t>
            </w:r>
          </w:p>
        </w:tc>
        <w:tc>
          <w:tcPr>
            <w:tcW w:w="1700" w:type="dxa"/>
            <w:tcBorders>
              <w:top w:val="single" w:sz="4" w:space="0" w:color="auto"/>
              <w:left w:val="single" w:sz="4" w:space="0" w:color="auto"/>
              <w:bottom w:val="single" w:sz="4" w:space="0" w:color="auto"/>
              <w:right w:val="single" w:sz="4" w:space="0" w:color="auto"/>
            </w:tcBorders>
            <w:hideMark/>
          </w:tcPr>
          <w:p w:rsidR="00075DF8" w:rsidRPr="004341F9" w:rsidRDefault="004341F9">
            <w:pPr>
              <w:pStyle w:val="a7"/>
              <w:spacing w:after="0"/>
              <w:jc w:val="center"/>
              <w:rPr>
                <w:sz w:val="24"/>
                <w:szCs w:val="24"/>
                <w:lang w:eastAsia="en-US"/>
              </w:rPr>
            </w:pPr>
            <w:r w:rsidRPr="004341F9">
              <w:rPr>
                <w:sz w:val="24"/>
                <w:szCs w:val="24"/>
                <w:lang w:eastAsia="en-US"/>
              </w:rPr>
              <w:t>98,3</w:t>
            </w:r>
          </w:p>
        </w:tc>
      </w:tr>
      <w:tr w:rsidR="00075DF8" w:rsidRPr="00075DF8" w:rsidTr="00075DF8">
        <w:tc>
          <w:tcPr>
            <w:tcW w:w="3967" w:type="dxa"/>
            <w:tcBorders>
              <w:top w:val="single" w:sz="4" w:space="0" w:color="auto"/>
              <w:left w:val="single" w:sz="4" w:space="0" w:color="auto"/>
              <w:bottom w:val="single" w:sz="4" w:space="0" w:color="auto"/>
              <w:right w:val="single" w:sz="4" w:space="0" w:color="auto"/>
            </w:tcBorders>
            <w:hideMark/>
          </w:tcPr>
          <w:p w:rsidR="00075DF8" w:rsidRPr="00075DF8" w:rsidRDefault="00075DF8">
            <w:pPr>
              <w:pStyle w:val="a7"/>
              <w:spacing w:after="0"/>
              <w:jc w:val="both"/>
              <w:rPr>
                <w:sz w:val="24"/>
                <w:szCs w:val="24"/>
                <w:lang w:eastAsia="en-US"/>
              </w:rPr>
            </w:pPr>
            <w:r w:rsidRPr="00075DF8">
              <w:rPr>
                <w:sz w:val="24"/>
                <w:szCs w:val="24"/>
                <w:lang w:eastAsia="en-US"/>
              </w:rPr>
              <w:t>Торговые центры</w:t>
            </w:r>
          </w:p>
        </w:tc>
        <w:tc>
          <w:tcPr>
            <w:tcW w:w="851" w:type="dxa"/>
            <w:tcBorders>
              <w:top w:val="single" w:sz="4" w:space="0" w:color="auto"/>
              <w:left w:val="single" w:sz="4" w:space="0" w:color="auto"/>
              <w:bottom w:val="single" w:sz="4" w:space="0" w:color="auto"/>
              <w:right w:val="single" w:sz="4" w:space="0" w:color="auto"/>
            </w:tcBorders>
            <w:hideMark/>
          </w:tcPr>
          <w:p w:rsidR="00075DF8" w:rsidRPr="00075DF8" w:rsidRDefault="00075DF8">
            <w:pPr>
              <w:pStyle w:val="a7"/>
              <w:spacing w:after="0"/>
              <w:jc w:val="center"/>
              <w:rPr>
                <w:sz w:val="24"/>
                <w:szCs w:val="24"/>
                <w:lang w:eastAsia="en-US"/>
              </w:rPr>
            </w:pPr>
            <w:r w:rsidRPr="00075DF8">
              <w:rPr>
                <w:sz w:val="24"/>
                <w:szCs w:val="24"/>
                <w:lang w:eastAsia="en-US"/>
              </w:rPr>
              <w:t>ед.</w:t>
            </w:r>
          </w:p>
        </w:tc>
        <w:tc>
          <w:tcPr>
            <w:tcW w:w="1417" w:type="dxa"/>
            <w:tcBorders>
              <w:top w:val="single" w:sz="4" w:space="0" w:color="auto"/>
              <w:left w:val="single" w:sz="4" w:space="0" w:color="auto"/>
              <w:bottom w:val="single" w:sz="4" w:space="0" w:color="auto"/>
              <w:right w:val="single" w:sz="4" w:space="0" w:color="auto"/>
            </w:tcBorders>
            <w:hideMark/>
          </w:tcPr>
          <w:p w:rsidR="00075DF8" w:rsidRPr="00075DF8" w:rsidRDefault="00075DF8" w:rsidP="00075DF8">
            <w:pPr>
              <w:pStyle w:val="a7"/>
              <w:spacing w:after="0"/>
              <w:jc w:val="center"/>
              <w:rPr>
                <w:sz w:val="24"/>
                <w:szCs w:val="24"/>
                <w:lang w:eastAsia="en-US"/>
              </w:rPr>
            </w:pPr>
            <w:r w:rsidRPr="00075DF8">
              <w:rPr>
                <w:sz w:val="24"/>
                <w:szCs w:val="24"/>
                <w:lang w:eastAsia="en-US"/>
              </w:rPr>
              <w:t>12</w:t>
            </w:r>
          </w:p>
        </w:tc>
        <w:tc>
          <w:tcPr>
            <w:tcW w:w="1560" w:type="dxa"/>
            <w:tcBorders>
              <w:top w:val="single" w:sz="4" w:space="0" w:color="auto"/>
              <w:left w:val="single" w:sz="4" w:space="0" w:color="auto"/>
              <w:bottom w:val="single" w:sz="4" w:space="0" w:color="auto"/>
              <w:right w:val="single" w:sz="4" w:space="0" w:color="auto"/>
            </w:tcBorders>
            <w:vAlign w:val="center"/>
            <w:hideMark/>
          </w:tcPr>
          <w:p w:rsidR="00075DF8" w:rsidRPr="00075DF8" w:rsidRDefault="00075DF8" w:rsidP="00075DF8">
            <w:pPr>
              <w:pStyle w:val="a7"/>
              <w:spacing w:after="0"/>
              <w:jc w:val="center"/>
              <w:rPr>
                <w:sz w:val="24"/>
                <w:szCs w:val="24"/>
                <w:lang w:eastAsia="en-US"/>
              </w:rPr>
            </w:pPr>
            <w:r w:rsidRPr="00075DF8">
              <w:rPr>
                <w:sz w:val="24"/>
                <w:szCs w:val="24"/>
                <w:lang w:eastAsia="en-US"/>
              </w:rPr>
              <w:t>12</w:t>
            </w:r>
          </w:p>
        </w:tc>
        <w:tc>
          <w:tcPr>
            <w:tcW w:w="1700" w:type="dxa"/>
            <w:tcBorders>
              <w:top w:val="single" w:sz="4" w:space="0" w:color="auto"/>
              <w:left w:val="single" w:sz="4" w:space="0" w:color="auto"/>
              <w:bottom w:val="single" w:sz="4" w:space="0" w:color="auto"/>
              <w:right w:val="single" w:sz="4" w:space="0" w:color="auto"/>
            </w:tcBorders>
            <w:hideMark/>
          </w:tcPr>
          <w:p w:rsidR="00075DF8" w:rsidRPr="004341F9" w:rsidRDefault="00075DF8">
            <w:pPr>
              <w:pStyle w:val="a7"/>
              <w:spacing w:after="0"/>
              <w:jc w:val="center"/>
              <w:rPr>
                <w:sz w:val="24"/>
                <w:szCs w:val="24"/>
                <w:lang w:eastAsia="en-US"/>
              </w:rPr>
            </w:pPr>
            <w:r w:rsidRPr="004341F9">
              <w:rPr>
                <w:sz w:val="24"/>
                <w:szCs w:val="24"/>
                <w:lang w:eastAsia="en-US"/>
              </w:rPr>
              <w:t>100,0</w:t>
            </w:r>
          </w:p>
        </w:tc>
      </w:tr>
      <w:tr w:rsidR="00075DF8" w:rsidRPr="00075DF8" w:rsidTr="00075DF8">
        <w:tc>
          <w:tcPr>
            <w:tcW w:w="3967" w:type="dxa"/>
            <w:tcBorders>
              <w:top w:val="single" w:sz="4" w:space="0" w:color="auto"/>
              <w:left w:val="single" w:sz="4" w:space="0" w:color="auto"/>
              <w:bottom w:val="single" w:sz="4" w:space="0" w:color="auto"/>
              <w:right w:val="single" w:sz="4" w:space="0" w:color="auto"/>
            </w:tcBorders>
            <w:hideMark/>
          </w:tcPr>
          <w:p w:rsidR="00075DF8" w:rsidRPr="00075DF8" w:rsidRDefault="00075DF8" w:rsidP="00023ABB">
            <w:pPr>
              <w:pStyle w:val="a7"/>
              <w:spacing w:after="0"/>
              <w:jc w:val="both"/>
              <w:rPr>
                <w:sz w:val="24"/>
                <w:szCs w:val="24"/>
                <w:lang w:eastAsia="en-US"/>
              </w:rPr>
            </w:pPr>
            <w:r w:rsidRPr="00075DF8">
              <w:rPr>
                <w:sz w:val="24"/>
                <w:szCs w:val="24"/>
                <w:lang w:eastAsia="en-US"/>
              </w:rPr>
              <w:t>Аптеки, аптечные пункты</w:t>
            </w:r>
          </w:p>
        </w:tc>
        <w:tc>
          <w:tcPr>
            <w:tcW w:w="851" w:type="dxa"/>
            <w:tcBorders>
              <w:top w:val="single" w:sz="4" w:space="0" w:color="auto"/>
              <w:left w:val="single" w:sz="4" w:space="0" w:color="auto"/>
              <w:bottom w:val="single" w:sz="4" w:space="0" w:color="auto"/>
              <w:right w:val="single" w:sz="4" w:space="0" w:color="auto"/>
            </w:tcBorders>
            <w:hideMark/>
          </w:tcPr>
          <w:p w:rsidR="00075DF8" w:rsidRPr="00075DF8" w:rsidRDefault="00075DF8">
            <w:pPr>
              <w:pStyle w:val="a7"/>
              <w:spacing w:after="0"/>
              <w:jc w:val="center"/>
              <w:rPr>
                <w:sz w:val="24"/>
                <w:szCs w:val="24"/>
                <w:lang w:eastAsia="en-US"/>
              </w:rPr>
            </w:pPr>
            <w:r w:rsidRPr="00075DF8">
              <w:rPr>
                <w:sz w:val="24"/>
                <w:szCs w:val="24"/>
                <w:lang w:eastAsia="en-US"/>
              </w:rPr>
              <w:t>ед.</w:t>
            </w:r>
          </w:p>
        </w:tc>
        <w:tc>
          <w:tcPr>
            <w:tcW w:w="1417" w:type="dxa"/>
            <w:tcBorders>
              <w:top w:val="single" w:sz="4" w:space="0" w:color="auto"/>
              <w:left w:val="single" w:sz="4" w:space="0" w:color="auto"/>
              <w:bottom w:val="single" w:sz="4" w:space="0" w:color="auto"/>
              <w:right w:val="single" w:sz="4" w:space="0" w:color="auto"/>
            </w:tcBorders>
            <w:hideMark/>
          </w:tcPr>
          <w:p w:rsidR="00075DF8" w:rsidRPr="00075DF8" w:rsidRDefault="00075DF8" w:rsidP="00075DF8">
            <w:pPr>
              <w:pStyle w:val="a7"/>
              <w:spacing w:after="0"/>
              <w:jc w:val="center"/>
              <w:rPr>
                <w:sz w:val="24"/>
                <w:szCs w:val="24"/>
                <w:lang w:eastAsia="en-US"/>
              </w:rPr>
            </w:pPr>
            <w:r w:rsidRPr="00075DF8">
              <w:rPr>
                <w:sz w:val="24"/>
                <w:szCs w:val="24"/>
                <w:lang w:eastAsia="en-US"/>
              </w:rPr>
              <w:t>26</w:t>
            </w:r>
          </w:p>
        </w:tc>
        <w:tc>
          <w:tcPr>
            <w:tcW w:w="1560" w:type="dxa"/>
            <w:tcBorders>
              <w:top w:val="single" w:sz="4" w:space="0" w:color="auto"/>
              <w:left w:val="single" w:sz="4" w:space="0" w:color="auto"/>
              <w:bottom w:val="single" w:sz="4" w:space="0" w:color="auto"/>
              <w:right w:val="single" w:sz="4" w:space="0" w:color="auto"/>
            </w:tcBorders>
            <w:vAlign w:val="center"/>
            <w:hideMark/>
          </w:tcPr>
          <w:p w:rsidR="00075DF8" w:rsidRPr="00075DF8" w:rsidRDefault="00075DF8" w:rsidP="00075DF8">
            <w:pPr>
              <w:pStyle w:val="a7"/>
              <w:spacing w:after="0"/>
              <w:jc w:val="center"/>
              <w:rPr>
                <w:sz w:val="24"/>
                <w:szCs w:val="24"/>
                <w:lang w:eastAsia="en-US"/>
              </w:rPr>
            </w:pPr>
            <w:r w:rsidRPr="00075DF8">
              <w:rPr>
                <w:sz w:val="24"/>
                <w:szCs w:val="24"/>
                <w:lang w:eastAsia="en-US"/>
              </w:rPr>
              <w:t>25</w:t>
            </w:r>
          </w:p>
        </w:tc>
        <w:tc>
          <w:tcPr>
            <w:tcW w:w="1700" w:type="dxa"/>
            <w:tcBorders>
              <w:top w:val="single" w:sz="4" w:space="0" w:color="auto"/>
              <w:left w:val="single" w:sz="4" w:space="0" w:color="auto"/>
              <w:bottom w:val="single" w:sz="4" w:space="0" w:color="auto"/>
              <w:right w:val="single" w:sz="4" w:space="0" w:color="auto"/>
            </w:tcBorders>
            <w:hideMark/>
          </w:tcPr>
          <w:p w:rsidR="00075DF8" w:rsidRPr="004341F9" w:rsidRDefault="004341F9">
            <w:pPr>
              <w:pStyle w:val="a7"/>
              <w:spacing w:after="0"/>
              <w:jc w:val="center"/>
              <w:rPr>
                <w:sz w:val="24"/>
                <w:szCs w:val="24"/>
                <w:lang w:eastAsia="en-US"/>
              </w:rPr>
            </w:pPr>
            <w:r w:rsidRPr="004341F9">
              <w:rPr>
                <w:sz w:val="24"/>
                <w:szCs w:val="24"/>
                <w:lang w:eastAsia="en-US"/>
              </w:rPr>
              <w:t>96,2</w:t>
            </w:r>
          </w:p>
        </w:tc>
      </w:tr>
      <w:tr w:rsidR="00075DF8" w:rsidRPr="00075DF8" w:rsidTr="004341F9">
        <w:tc>
          <w:tcPr>
            <w:tcW w:w="3967" w:type="dxa"/>
            <w:tcBorders>
              <w:top w:val="single" w:sz="4" w:space="0" w:color="auto"/>
              <w:left w:val="single" w:sz="4" w:space="0" w:color="auto"/>
              <w:bottom w:val="single" w:sz="4" w:space="0" w:color="auto"/>
              <w:right w:val="single" w:sz="4" w:space="0" w:color="auto"/>
            </w:tcBorders>
            <w:hideMark/>
          </w:tcPr>
          <w:p w:rsidR="00075DF8" w:rsidRPr="00075DF8" w:rsidRDefault="00075DF8">
            <w:pPr>
              <w:pStyle w:val="a7"/>
              <w:spacing w:after="0"/>
              <w:jc w:val="both"/>
              <w:rPr>
                <w:sz w:val="24"/>
                <w:szCs w:val="24"/>
                <w:lang w:eastAsia="en-US"/>
              </w:rPr>
            </w:pPr>
            <w:r w:rsidRPr="00075DF8">
              <w:rPr>
                <w:sz w:val="24"/>
                <w:szCs w:val="24"/>
                <w:lang w:eastAsia="en-US"/>
              </w:rPr>
              <w:t>Нестационарные объекты: павильоны, киоски, палатки</w:t>
            </w:r>
          </w:p>
        </w:tc>
        <w:tc>
          <w:tcPr>
            <w:tcW w:w="851" w:type="dxa"/>
            <w:tcBorders>
              <w:top w:val="single" w:sz="4" w:space="0" w:color="auto"/>
              <w:left w:val="single" w:sz="4" w:space="0" w:color="auto"/>
              <w:bottom w:val="single" w:sz="4" w:space="0" w:color="auto"/>
              <w:right w:val="single" w:sz="4" w:space="0" w:color="auto"/>
            </w:tcBorders>
            <w:hideMark/>
          </w:tcPr>
          <w:p w:rsidR="00075DF8" w:rsidRPr="00075DF8" w:rsidRDefault="00075DF8">
            <w:pPr>
              <w:pStyle w:val="a7"/>
              <w:spacing w:after="0"/>
              <w:jc w:val="center"/>
              <w:rPr>
                <w:sz w:val="24"/>
                <w:szCs w:val="24"/>
                <w:lang w:eastAsia="en-US"/>
              </w:rPr>
            </w:pPr>
            <w:r w:rsidRPr="00075DF8">
              <w:rPr>
                <w:sz w:val="24"/>
                <w:szCs w:val="24"/>
                <w:lang w:eastAsia="en-US"/>
              </w:rPr>
              <w:t>ед.</w:t>
            </w:r>
          </w:p>
        </w:tc>
        <w:tc>
          <w:tcPr>
            <w:tcW w:w="1417" w:type="dxa"/>
            <w:tcBorders>
              <w:top w:val="single" w:sz="4" w:space="0" w:color="auto"/>
              <w:left w:val="single" w:sz="4" w:space="0" w:color="auto"/>
              <w:bottom w:val="single" w:sz="4" w:space="0" w:color="auto"/>
              <w:right w:val="single" w:sz="4" w:space="0" w:color="auto"/>
            </w:tcBorders>
            <w:hideMark/>
          </w:tcPr>
          <w:p w:rsidR="00075DF8" w:rsidRPr="00075DF8" w:rsidRDefault="00075DF8" w:rsidP="004341F9">
            <w:pPr>
              <w:jc w:val="center"/>
              <w:rPr>
                <w:color w:val="000000"/>
                <w:sz w:val="24"/>
                <w:szCs w:val="24"/>
                <w:lang w:eastAsia="en-US"/>
              </w:rPr>
            </w:pPr>
            <w:r w:rsidRPr="00075DF8">
              <w:rPr>
                <w:color w:val="000000"/>
                <w:sz w:val="24"/>
                <w:szCs w:val="24"/>
                <w:lang w:eastAsia="en-US"/>
              </w:rPr>
              <w:t>46</w:t>
            </w:r>
          </w:p>
        </w:tc>
        <w:tc>
          <w:tcPr>
            <w:tcW w:w="1560" w:type="dxa"/>
            <w:tcBorders>
              <w:top w:val="single" w:sz="4" w:space="0" w:color="auto"/>
              <w:left w:val="single" w:sz="4" w:space="0" w:color="auto"/>
              <w:bottom w:val="single" w:sz="4" w:space="0" w:color="auto"/>
              <w:right w:val="single" w:sz="4" w:space="0" w:color="auto"/>
            </w:tcBorders>
            <w:hideMark/>
          </w:tcPr>
          <w:p w:rsidR="00075DF8" w:rsidRPr="00075DF8" w:rsidRDefault="004341F9" w:rsidP="004341F9">
            <w:pPr>
              <w:spacing w:after="240"/>
              <w:jc w:val="center"/>
              <w:rPr>
                <w:color w:val="000000"/>
                <w:sz w:val="24"/>
                <w:szCs w:val="24"/>
                <w:lang w:eastAsia="en-US"/>
              </w:rPr>
            </w:pPr>
            <w:r>
              <w:rPr>
                <w:color w:val="000000"/>
                <w:sz w:val="24"/>
                <w:szCs w:val="24"/>
                <w:lang w:eastAsia="en-US"/>
              </w:rPr>
              <w:t>4</w:t>
            </w:r>
            <w:r w:rsidR="00075DF8" w:rsidRPr="00075DF8">
              <w:rPr>
                <w:color w:val="000000"/>
                <w:sz w:val="24"/>
                <w:szCs w:val="24"/>
                <w:lang w:eastAsia="en-US"/>
              </w:rPr>
              <w:t>1</w:t>
            </w:r>
          </w:p>
        </w:tc>
        <w:tc>
          <w:tcPr>
            <w:tcW w:w="1700" w:type="dxa"/>
            <w:tcBorders>
              <w:top w:val="single" w:sz="4" w:space="0" w:color="auto"/>
              <w:left w:val="single" w:sz="4" w:space="0" w:color="auto"/>
              <w:bottom w:val="single" w:sz="4" w:space="0" w:color="auto"/>
              <w:right w:val="single" w:sz="4" w:space="0" w:color="auto"/>
            </w:tcBorders>
            <w:hideMark/>
          </w:tcPr>
          <w:p w:rsidR="00075DF8" w:rsidRPr="004341F9" w:rsidRDefault="004341F9">
            <w:pPr>
              <w:jc w:val="center"/>
              <w:rPr>
                <w:color w:val="000000"/>
                <w:sz w:val="24"/>
                <w:szCs w:val="24"/>
                <w:lang w:eastAsia="en-US"/>
              </w:rPr>
            </w:pPr>
            <w:r w:rsidRPr="004341F9">
              <w:rPr>
                <w:color w:val="000000"/>
                <w:sz w:val="24"/>
                <w:szCs w:val="24"/>
                <w:lang w:eastAsia="en-US"/>
              </w:rPr>
              <w:t>89,1</w:t>
            </w:r>
          </w:p>
        </w:tc>
      </w:tr>
      <w:tr w:rsidR="00075DF8" w:rsidRPr="00075DF8" w:rsidTr="00075DF8">
        <w:tc>
          <w:tcPr>
            <w:tcW w:w="3967" w:type="dxa"/>
            <w:tcBorders>
              <w:top w:val="single" w:sz="4" w:space="0" w:color="auto"/>
              <w:left w:val="single" w:sz="4" w:space="0" w:color="auto"/>
              <w:bottom w:val="single" w:sz="4" w:space="0" w:color="auto"/>
              <w:right w:val="single" w:sz="4" w:space="0" w:color="auto"/>
            </w:tcBorders>
            <w:hideMark/>
          </w:tcPr>
          <w:p w:rsidR="00075DF8" w:rsidRPr="00075DF8" w:rsidRDefault="00075DF8">
            <w:pPr>
              <w:pStyle w:val="a7"/>
              <w:spacing w:after="0"/>
              <w:jc w:val="both"/>
              <w:rPr>
                <w:b/>
                <w:sz w:val="24"/>
                <w:szCs w:val="24"/>
                <w:lang w:eastAsia="en-US"/>
              </w:rPr>
            </w:pPr>
            <w:r w:rsidRPr="00075DF8">
              <w:rPr>
                <w:b/>
                <w:sz w:val="24"/>
                <w:szCs w:val="24"/>
                <w:lang w:eastAsia="en-US"/>
              </w:rPr>
              <w:t xml:space="preserve">Объекты общественного питания </w:t>
            </w:r>
          </w:p>
        </w:tc>
        <w:tc>
          <w:tcPr>
            <w:tcW w:w="851" w:type="dxa"/>
            <w:tcBorders>
              <w:top w:val="single" w:sz="4" w:space="0" w:color="auto"/>
              <w:left w:val="single" w:sz="4" w:space="0" w:color="auto"/>
              <w:bottom w:val="single" w:sz="4" w:space="0" w:color="auto"/>
              <w:right w:val="single" w:sz="4" w:space="0" w:color="auto"/>
            </w:tcBorders>
            <w:hideMark/>
          </w:tcPr>
          <w:p w:rsidR="00075DF8" w:rsidRPr="00075DF8" w:rsidRDefault="00075DF8">
            <w:pPr>
              <w:pStyle w:val="a7"/>
              <w:spacing w:after="0"/>
              <w:jc w:val="center"/>
              <w:rPr>
                <w:b/>
                <w:sz w:val="24"/>
                <w:szCs w:val="24"/>
                <w:lang w:eastAsia="en-US"/>
              </w:rPr>
            </w:pPr>
            <w:r w:rsidRPr="00075DF8">
              <w:rPr>
                <w:b/>
                <w:sz w:val="24"/>
                <w:szCs w:val="24"/>
                <w:lang w:eastAsia="en-US"/>
              </w:rPr>
              <w:t>ед.</w:t>
            </w:r>
          </w:p>
        </w:tc>
        <w:tc>
          <w:tcPr>
            <w:tcW w:w="1417" w:type="dxa"/>
            <w:tcBorders>
              <w:top w:val="single" w:sz="4" w:space="0" w:color="auto"/>
              <w:left w:val="single" w:sz="4" w:space="0" w:color="auto"/>
              <w:bottom w:val="single" w:sz="4" w:space="0" w:color="auto"/>
              <w:right w:val="single" w:sz="4" w:space="0" w:color="auto"/>
            </w:tcBorders>
            <w:hideMark/>
          </w:tcPr>
          <w:p w:rsidR="00075DF8" w:rsidRPr="00075DF8" w:rsidRDefault="00075DF8" w:rsidP="00075DF8">
            <w:pPr>
              <w:pStyle w:val="a7"/>
              <w:spacing w:after="0"/>
              <w:jc w:val="center"/>
              <w:rPr>
                <w:b/>
                <w:sz w:val="24"/>
                <w:szCs w:val="24"/>
                <w:lang w:eastAsia="en-US"/>
              </w:rPr>
            </w:pPr>
            <w:r w:rsidRPr="00075DF8">
              <w:rPr>
                <w:b/>
                <w:sz w:val="24"/>
                <w:szCs w:val="24"/>
                <w:lang w:eastAsia="en-US"/>
              </w:rPr>
              <w:t>70</w:t>
            </w:r>
          </w:p>
        </w:tc>
        <w:tc>
          <w:tcPr>
            <w:tcW w:w="1560" w:type="dxa"/>
            <w:tcBorders>
              <w:top w:val="single" w:sz="4" w:space="0" w:color="auto"/>
              <w:left w:val="single" w:sz="4" w:space="0" w:color="auto"/>
              <w:bottom w:val="single" w:sz="4" w:space="0" w:color="auto"/>
              <w:right w:val="single" w:sz="4" w:space="0" w:color="auto"/>
            </w:tcBorders>
            <w:vAlign w:val="center"/>
            <w:hideMark/>
          </w:tcPr>
          <w:p w:rsidR="00075DF8" w:rsidRPr="00075DF8" w:rsidRDefault="00075DF8" w:rsidP="00075DF8">
            <w:pPr>
              <w:pStyle w:val="a7"/>
              <w:spacing w:after="0"/>
              <w:jc w:val="center"/>
              <w:rPr>
                <w:sz w:val="24"/>
                <w:szCs w:val="24"/>
                <w:lang w:eastAsia="en-US"/>
              </w:rPr>
            </w:pPr>
            <w:r w:rsidRPr="00075DF8">
              <w:rPr>
                <w:sz w:val="24"/>
                <w:szCs w:val="24"/>
                <w:lang w:eastAsia="en-US"/>
              </w:rPr>
              <w:t>67</w:t>
            </w:r>
          </w:p>
        </w:tc>
        <w:tc>
          <w:tcPr>
            <w:tcW w:w="1700" w:type="dxa"/>
            <w:tcBorders>
              <w:top w:val="single" w:sz="4" w:space="0" w:color="auto"/>
              <w:left w:val="single" w:sz="4" w:space="0" w:color="auto"/>
              <w:bottom w:val="single" w:sz="4" w:space="0" w:color="auto"/>
              <w:right w:val="single" w:sz="4" w:space="0" w:color="auto"/>
            </w:tcBorders>
            <w:hideMark/>
          </w:tcPr>
          <w:p w:rsidR="00075DF8" w:rsidRPr="004341F9" w:rsidRDefault="00075DF8">
            <w:pPr>
              <w:pStyle w:val="a7"/>
              <w:spacing w:after="0"/>
              <w:jc w:val="center"/>
              <w:rPr>
                <w:b/>
                <w:sz w:val="24"/>
                <w:szCs w:val="24"/>
                <w:lang w:eastAsia="en-US"/>
              </w:rPr>
            </w:pPr>
            <w:r w:rsidRPr="004341F9">
              <w:rPr>
                <w:b/>
                <w:sz w:val="24"/>
                <w:szCs w:val="24"/>
                <w:lang w:eastAsia="en-US"/>
              </w:rPr>
              <w:t>9</w:t>
            </w:r>
            <w:r w:rsidR="004341F9" w:rsidRPr="004341F9">
              <w:rPr>
                <w:b/>
                <w:sz w:val="24"/>
                <w:szCs w:val="24"/>
                <w:lang w:eastAsia="en-US"/>
              </w:rPr>
              <w:t>5,7</w:t>
            </w:r>
          </w:p>
        </w:tc>
      </w:tr>
      <w:tr w:rsidR="00075DF8" w:rsidRPr="006F03B3" w:rsidTr="00075DF8">
        <w:tc>
          <w:tcPr>
            <w:tcW w:w="3967" w:type="dxa"/>
            <w:tcBorders>
              <w:top w:val="single" w:sz="4" w:space="0" w:color="auto"/>
              <w:left w:val="single" w:sz="4" w:space="0" w:color="auto"/>
              <w:bottom w:val="single" w:sz="4" w:space="0" w:color="auto"/>
              <w:right w:val="single" w:sz="4" w:space="0" w:color="auto"/>
            </w:tcBorders>
            <w:hideMark/>
          </w:tcPr>
          <w:p w:rsidR="00075DF8" w:rsidRPr="00075DF8" w:rsidRDefault="00075DF8">
            <w:pPr>
              <w:pStyle w:val="a7"/>
              <w:spacing w:after="0"/>
              <w:jc w:val="both"/>
              <w:rPr>
                <w:b/>
                <w:sz w:val="24"/>
                <w:szCs w:val="24"/>
                <w:lang w:eastAsia="en-US"/>
              </w:rPr>
            </w:pPr>
            <w:r w:rsidRPr="00075DF8">
              <w:rPr>
                <w:b/>
                <w:color w:val="000000"/>
                <w:sz w:val="24"/>
                <w:szCs w:val="24"/>
                <w:lang w:eastAsia="en-US"/>
              </w:rPr>
              <w:t>Объекты бытового обслуживания</w:t>
            </w:r>
          </w:p>
        </w:tc>
        <w:tc>
          <w:tcPr>
            <w:tcW w:w="851" w:type="dxa"/>
            <w:tcBorders>
              <w:top w:val="single" w:sz="4" w:space="0" w:color="auto"/>
              <w:left w:val="single" w:sz="4" w:space="0" w:color="auto"/>
              <w:bottom w:val="single" w:sz="4" w:space="0" w:color="auto"/>
              <w:right w:val="single" w:sz="4" w:space="0" w:color="auto"/>
            </w:tcBorders>
            <w:hideMark/>
          </w:tcPr>
          <w:p w:rsidR="00075DF8" w:rsidRPr="00075DF8" w:rsidRDefault="00075DF8">
            <w:pPr>
              <w:pStyle w:val="a7"/>
              <w:spacing w:after="0"/>
              <w:jc w:val="center"/>
              <w:rPr>
                <w:b/>
                <w:sz w:val="24"/>
                <w:szCs w:val="24"/>
                <w:lang w:eastAsia="en-US"/>
              </w:rPr>
            </w:pPr>
            <w:r w:rsidRPr="00075DF8">
              <w:rPr>
                <w:b/>
                <w:sz w:val="24"/>
                <w:szCs w:val="24"/>
                <w:lang w:eastAsia="en-US"/>
              </w:rPr>
              <w:t>ед.</w:t>
            </w:r>
          </w:p>
        </w:tc>
        <w:tc>
          <w:tcPr>
            <w:tcW w:w="1417" w:type="dxa"/>
            <w:tcBorders>
              <w:top w:val="single" w:sz="4" w:space="0" w:color="auto"/>
              <w:left w:val="single" w:sz="4" w:space="0" w:color="auto"/>
              <w:bottom w:val="single" w:sz="4" w:space="0" w:color="auto"/>
              <w:right w:val="single" w:sz="4" w:space="0" w:color="auto"/>
            </w:tcBorders>
            <w:hideMark/>
          </w:tcPr>
          <w:p w:rsidR="00075DF8" w:rsidRPr="00075DF8" w:rsidRDefault="00075DF8" w:rsidP="00075DF8">
            <w:pPr>
              <w:jc w:val="center"/>
              <w:rPr>
                <w:b/>
                <w:color w:val="000000"/>
                <w:sz w:val="24"/>
                <w:szCs w:val="24"/>
                <w:lang w:eastAsia="en-US"/>
              </w:rPr>
            </w:pPr>
            <w:r w:rsidRPr="00075DF8">
              <w:rPr>
                <w:b/>
                <w:color w:val="000000"/>
                <w:sz w:val="24"/>
                <w:szCs w:val="24"/>
                <w:lang w:eastAsia="en-US"/>
              </w:rPr>
              <w:t>104</w:t>
            </w:r>
          </w:p>
        </w:tc>
        <w:tc>
          <w:tcPr>
            <w:tcW w:w="1560" w:type="dxa"/>
            <w:tcBorders>
              <w:top w:val="single" w:sz="4" w:space="0" w:color="auto"/>
              <w:left w:val="single" w:sz="4" w:space="0" w:color="auto"/>
              <w:bottom w:val="single" w:sz="4" w:space="0" w:color="auto"/>
              <w:right w:val="single" w:sz="4" w:space="0" w:color="auto"/>
            </w:tcBorders>
            <w:vAlign w:val="center"/>
            <w:hideMark/>
          </w:tcPr>
          <w:p w:rsidR="00075DF8" w:rsidRPr="00075DF8" w:rsidRDefault="00075DF8" w:rsidP="00075DF8">
            <w:pPr>
              <w:jc w:val="center"/>
              <w:rPr>
                <w:color w:val="000000"/>
                <w:sz w:val="24"/>
                <w:szCs w:val="24"/>
                <w:lang w:eastAsia="en-US"/>
              </w:rPr>
            </w:pPr>
            <w:r w:rsidRPr="00075DF8">
              <w:rPr>
                <w:color w:val="000000"/>
                <w:sz w:val="24"/>
                <w:szCs w:val="24"/>
                <w:lang w:eastAsia="en-US"/>
              </w:rPr>
              <w:t>93</w:t>
            </w:r>
          </w:p>
        </w:tc>
        <w:tc>
          <w:tcPr>
            <w:tcW w:w="1700" w:type="dxa"/>
            <w:tcBorders>
              <w:top w:val="single" w:sz="4" w:space="0" w:color="auto"/>
              <w:left w:val="single" w:sz="4" w:space="0" w:color="auto"/>
              <w:bottom w:val="single" w:sz="4" w:space="0" w:color="auto"/>
              <w:right w:val="single" w:sz="4" w:space="0" w:color="auto"/>
            </w:tcBorders>
            <w:hideMark/>
          </w:tcPr>
          <w:p w:rsidR="00075DF8" w:rsidRPr="004341F9" w:rsidRDefault="004341F9">
            <w:pPr>
              <w:jc w:val="center"/>
              <w:rPr>
                <w:b/>
                <w:color w:val="000000"/>
                <w:sz w:val="24"/>
                <w:szCs w:val="24"/>
                <w:lang w:eastAsia="en-US"/>
              </w:rPr>
            </w:pPr>
            <w:r w:rsidRPr="004341F9">
              <w:rPr>
                <w:b/>
                <w:color w:val="000000"/>
                <w:sz w:val="24"/>
                <w:szCs w:val="24"/>
                <w:lang w:eastAsia="en-US"/>
              </w:rPr>
              <w:t>89,4</w:t>
            </w:r>
          </w:p>
        </w:tc>
      </w:tr>
    </w:tbl>
    <w:p w:rsidR="00111474" w:rsidRPr="006F03B3" w:rsidRDefault="00111474" w:rsidP="00111474">
      <w:pPr>
        <w:widowControl w:val="0"/>
        <w:tabs>
          <w:tab w:val="left" w:pos="709"/>
        </w:tabs>
        <w:autoSpaceDE w:val="0"/>
        <w:autoSpaceDN w:val="0"/>
        <w:adjustRightInd w:val="0"/>
        <w:ind w:firstLine="567"/>
        <w:jc w:val="both"/>
        <w:rPr>
          <w:sz w:val="24"/>
          <w:szCs w:val="24"/>
          <w:highlight w:val="yellow"/>
        </w:rPr>
      </w:pPr>
    </w:p>
    <w:p w:rsidR="00EE2C3F" w:rsidRDefault="00111474" w:rsidP="004341F9">
      <w:pPr>
        <w:tabs>
          <w:tab w:val="left" w:pos="0"/>
        </w:tabs>
        <w:ind w:firstLine="567"/>
        <w:jc w:val="both"/>
        <w:rPr>
          <w:sz w:val="24"/>
          <w:szCs w:val="24"/>
        </w:rPr>
      </w:pPr>
      <w:r w:rsidRPr="004341F9">
        <w:rPr>
          <w:sz w:val="24"/>
          <w:szCs w:val="24"/>
        </w:rPr>
        <w:t xml:space="preserve">За отчетный период в городе Урай </w:t>
      </w:r>
      <w:r w:rsidR="003F6871" w:rsidRPr="004341F9">
        <w:rPr>
          <w:sz w:val="24"/>
          <w:szCs w:val="24"/>
        </w:rPr>
        <w:t xml:space="preserve">открылись новые объекты: </w:t>
      </w:r>
      <w:r w:rsidR="004341F9" w:rsidRPr="004341F9">
        <w:rPr>
          <w:sz w:val="24"/>
          <w:szCs w:val="24"/>
        </w:rPr>
        <w:t>2</w:t>
      </w:r>
      <w:r w:rsidR="004341F9">
        <w:rPr>
          <w:sz w:val="24"/>
          <w:szCs w:val="24"/>
        </w:rPr>
        <w:t xml:space="preserve"> - </w:t>
      </w:r>
      <w:r w:rsidR="004341F9" w:rsidRPr="005606FF">
        <w:rPr>
          <w:sz w:val="24"/>
          <w:szCs w:val="24"/>
        </w:rPr>
        <w:t xml:space="preserve">федеральной </w:t>
      </w:r>
      <w:r w:rsidR="004341F9">
        <w:rPr>
          <w:sz w:val="24"/>
          <w:szCs w:val="24"/>
        </w:rPr>
        <w:t>сети («Пятерочка», «Магнит»), 2 - региональной сети («Монетка»).</w:t>
      </w:r>
    </w:p>
    <w:p w:rsidR="004341F9" w:rsidRPr="004341F9" w:rsidRDefault="004341F9" w:rsidP="004341F9">
      <w:pPr>
        <w:tabs>
          <w:tab w:val="left" w:pos="0"/>
        </w:tabs>
        <w:ind w:firstLine="567"/>
        <w:jc w:val="both"/>
        <w:rPr>
          <w:sz w:val="24"/>
          <w:szCs w:val="24"/>
        </w:rPr>
      </w:pPr>
    </w:p>
    <w:p w:rsidR="00111474" w:rsidRPr="004341F9" w:rsidRDefault="00111474" w:rsidP="00111474">
      <w:pPr>
        <w:pStyle w:val="a7"/>
        <w:spacing w:after="0"/>
        <w:jc w:val="center"/>
        <w:rPr>
          <w:b/>
          <w:sz w:val="24"/>
          <w:szCs w:val="24"/>
        </w:rPr>
      </w:pPr>
      <w:r w:rsidRPr="004341F9">
        <w:rPr>
          <w:sz w:val="24"/>
          <w:szCs w:val="24"/>
        </w:rPr>
        <w:t xml:space="preserve"> </w:t>
      </w:r>
      <w:r w:rsidRPr="004341F9">
        <w:rPr>
          <w:b/>
          <w:sz w:val="24"/>
          <w:szCs w:val="24"/>
        </w:rPr>
        <w:t>Количество магазинов, принадлежащих сетевым структурам различного уровня</w:t>
      </w:r>
    </w:p>
    <w:p w:rsidR="00BF24B1" w:rsidRDefault="00BF24B1" w:rsidP="00111474">
      <w:pPr>
        <w:pStyle w:val="a7"/>
        <w:spacing w:after="0"/>
        <w:jc w:val="right"/>
        <w:rPr>
          <w:sz w:val="24"/>
          <w:szCs w:val="24"/>
        </w:rPr>
      </w:pPr>
    </w:p>
    <w:p w:rsidR="00111474" w:rsidRPr="004341F9" w:rsidRDefault="003C3384" w:rsidP="00111474">
      <w:pPr>
        <w:pStyle w:val="a7"/>
        <w:spacing w:after="0"/>
        <w:jc w:val="right"/>
        <w:rPr>
          <w:sz w:val="24"/>
          <w:szCs w:val="24"/>
        </w:rPr>
      </w:pPr>
      <w:r w:rsidRPr="004341F9">
        <w:rPr>
          <w:sz w:val="24"/>
          <w:szCs w:val="24"/>
        </w:rPr>
        <w:t xml:space="preserve">таблица </w:t>
      </w:r>
      <w:r w:rsidR="00777D35" w:rsidRPr="004341F9">
        <w:rPr>
          <w:sz w:val="24"/>
          <w:szCs w:val="24"/>
        </w:rPr>
        <w:t>1</w:t>
      </w:r>
      <w:r w:rsidR="00BF24B1">
        <w:rPr>
          <w:sz w:val="24"/>
          <w:szCs w:val="24"/>
        </w:rPr>
        <w:t>2</w:t>
      </w:r>
    </w:p>
    <w:tbl>
      <w:tblPr>
        <w:tblStyle w:val="ad"/>
        <w:tblW w:w="9495" w:type="dxa"/>
        <w:tblInd w:w="108" w:type="dxa"/>
        <w:tblLayout w:type="fixed"/>
        <w:tblLook w:val="04A0"/>
      </w:tblPr>
      <w:tblGrid>
        <w:gridCol w:w="4535"/>
        <w:gridCol w:w="1700"/>
        <w:gridCol w:w="1700"/>
        <w:gridCol w:w="1560"/>
      </w:tblGrid>
      <w:tr w:rsidR="00111474" w:rsidRPr="004341F9" w:rsidTr="003F6871">
        <w:trPr>
          <w:trHeight w:val="255"/>
        </w:trPr>
        <w:tc>
          <w:tcPr>
            <w:tcW w:w="4535" w:type="dxa"/>
            <w:tcBorders>
              <w:top w:val="single" w:sz="4" w:space="0" w:color="auto"/>
              <w:left w:val="single" w:sz="4" w:space="0" w:color="auto"/>
              <w:bottom w:val="single" w:sz="4" w:space="0" w:color="auto"/>
              <w:right w:val="single" w:sz="4" w:space="0" w:color="auto"/>
            </w:tcBorders>
            <w:vAlign w:val="center"/>
            <w:hideMark/>
          </w:tcPr>
          <w:p w:rsidR="00111474" w:rsidRPr="004341F9" w:rsidRDefault="00111474">
            <w:pPr>
              <w:jc w:val="center"/>
              <w:rPr>
                <w:rFonts w:asciiTheme="minorHAnsi" w:eastAsiaTheme="minorHAnsi" w:hAnsiTheme="minorHAnsi"/>
                <w:lang w:eastAsia="en-US"/>
              </w:rPr>
            </w:pPr>
            <w:r w:rsidRPr="004341F9">
              <w:rPr>
                <w:sz w:val="24"/>
                <w:szCs w:val="24"/>
                <w:lang w:eastAsia="en-US"/>
              </w:rPr>
              <w:t>Наименование показателя</w:t>
            </w:r>
          </w:p>
        </w:tc>
        <w:tc>
          <w:tcPr>
            <w:tcW w:w="1700" w:type="dxa"/>
            <w:tcBorders>
              <w:top w:val="single" w:sz="4" w:space="0" w:color="auto"/>
              <w:left w:val="single" w:sz="4" w:space="0" w:color="auto"/>
              <w:bottom w:val="single" w:sz="4" w:space="0" w:color="auto"/>
              <w:right w:val="single" w:sz="4" w:space="0" w:color="auto"/>
            </w:tcBorders>
            <w:vAlign w:val="center"/>
            <w:hideMark/>
          </w:tcPr>
          <w:p w:rsidR="00111474" w:rsidRPr="004341F9" w:rsidRDefault="00111474">
            <w:pPr>
              <w:pStyle w:val="a7"/>
              <w:spacing w:after="0"/>
              <w:jc w:val="center"/>
              <w:rPr>
                <w:color w:val="000000"/>
                <w:sz w:val="24"/>
                <w:szCs w:val="24"/>
                <w:lang w:eastAsia="en-US"/>
              </w:rPr>
            </w:pPr>
            <w:r w:rsidRPr="004341F9">
              <w:rPr>
                <w:color w:val="000000"/>
                <w:sz w:val="24"/>
                <w:szCs w:val="24"/>
                <w:lang w:eastAsia="en-US"/>
              </w:rPr>
              <w:t>01.</w:t>
            </w:r>
            <w:r w:rsidRPr="004341F9">
              <w:rPr>
                <w:color w:val="000000"/>
                <w:sz w:val="24"/>
                <w:szCs w:val="24"/>
                <w:lang w:val="en-US" w:eastAsia="en-US"/>
              </w:rPr>
              <w:t>10</w:t>
            </w:r>
            <w:r w:rsidR="003F6871" w:rsidRPr="004341F9">
              <w:rPr>
                <w:color w:val="000000"/>
                <w:sz w:val="24"/>
                <w:szCs w:val="24"/>
                <w:lang w:eastAsia="en-US"/>
              </w:rPr>
              <w:t>.202</w:t>
            </w:r>
            <w:r w:rsidR="004341F9" w:rsidRPr="004341F9">
              <w:rPr>
                <w:color w:val="000000"/>
                <w:sz w:val="24"/>
                <w:szCs w:val="24"/>
                <w:lang w:eastAsia="en-US"/>
              </w:rPr>
              <w:t>4</w:t>
            </w:r>
          </w:p>
        </w:tc>
        <w:tc>
          <w:tcPr>
            <w:tcW w:w="1700" w:type="dxa"/>
            <w:tcBorders>
              <w:top w:val="single" w:sz="4" w:space="0" w:color="auto"/>
              <w:left w:val="single" w:sz="4" w:space="0" w:color="auto"/>
              <w:bottom w:val="single" w:sz="4" w:space="0" w:color="auto"/>
              <w:right w:val="single" w:sz="4" w:space="0" w:color="auto"/>
            </w:tcBorders>
            <w:vAlign w:val="center"/>
            <w:hideMark/>
          </w:tcPr>
          <w:p w:rsidR="00111474" w:rsidRPr="004341F9" w:rsidRDefault="00111474">
            <w:pPr>
              <w:pStyle w:val="a7"/>
              <w:spacing w:after="0"/>
              <w:jc w:val="center"/>
              <w:rPr>
                <w:color w:val="000000"/>
                <w:sz w:val="24"/>
                <w:szCs w:val="24"/>
                <w:lang w:eastAsia="en-US"/>
              </w:rPr>
            </w:pPr>
            <w:r w:rsidRPr="004341F9">
              <w:rPr>
                <w:color w:val="000000"/>
                <w:sz w:val="24"/>
                <w:szCs w:val="24"/>
                <w:lang w:eastAsia="en-US"/>
              </w:rPr>
              <w:t>01.</w:t>
            </w:r>
            <w:r w:rsidRPr="004341F9">
              <w:rPr>
                <w:color w:val="000000"/>
                <w:sz w:val="24"/>
                <w:szCs w:val="24"/>
                <w:lang w:val="en-US" w:eastAsia="en-US"/>
              </w:rPr>
              <w:t>10</w:t>
            </w:r>
            <w:r w:rsidR="003F6871" w:rsidRPr="004341F9">
              <w:rPr>
                <w:color w:val="000000"/>
                <w:sz w:val="24"/>
                <w:szCs w:val="24"/>
                <w:lang w:eastAsia="en-US"/>
              </w:rPr>
              <w:t>.202</w:t>
            </w:r>
            <w:r w:rsidR="004341F9" w:rsidRPr="004341F9">
              <w:rPr>
                <w:color w:val="000000"/>
                <w:sz w:val="24"/>
                <w:szCs w:val="24"/>
                <w:lang w:eastAsia="en-US"/>
              </w:rPr>
              <w:t>5</w:t>
            </w:r>
          </w:p>
        </w:tc>
        <w:tc>
          <w:tcPr>
            <w:tcW w:w="1560" w:type="dxa"/>
            <w:tcBorders>
              <w:top w:val="single" w:sz="4" w:space="0" w:color="auto"/>
              <w:left w:val="single" w:sz="4" w:space="0" w:color="auto"/>
              <w:bottom w:val="single" w:sz="4" w:space="0" w:color="auto"/>
              <w:right w:val="single" w:sz="4" w:space="0" w:color="auto"/>
            </w:tcBorders>
            <w:hideMark/>
          </w:tcPr>
          <w:p w:rsidR="00111474" w:rsidRPr="004341F9" w:rsidRDefault="00111474">
            <w:pPr>
              <w:jc w:val="center"/>
              <w:rPr>
                <w:sz w:val="24"/>
                <w:szCs w:val="24"/>
                <w:lang w:eastAsia="en-US"/>
              </w:rPr>
            </w:pPr>
            <w:r w:rsidRPr="004341F9">
              <w:rPr>
                <w:sz w:val="24"/>
                <w:szCs w:val="24"/>
                <w:lang w:eastAsia="en-US"/>
              </w:rPr>
              <w:t>Отклонение</w:t>
            </w:r>
          </w:p>
          <w:p w:rsidR="00111474" w:rsidRPr="004341F9" w:rsidRDefault="00111474">
            <w:pPr>
              <w:pStyle w:val="a7"/>
              <w:spacing w:after="0"/>
              <w:jc w:val="center"/>
              <w:rPr>
                <w:color w:val="000000"/>
                <w:sz w:val="24"/>
                <w:szCs w:val="24"/>
                <w:lang w:eastAsia="en-US"/>
              </w:rPr>
            </w:pPr>
            <w:r w:rsidRPr="004341F9">
              <w:rPr>
                <w:sz w:val="24"/>
                <w:szCs w:val="24"/>
                <w:lang w:eastAsia="en-US"/>
              </w:rPr>
              <w:t>(%)</w:t>
            </w:r>
          </w:p>
        </w:tc>
      </w:tr>
      <w:tr w:rsidR="004341F9" w:rsidRPr="004341F9" w:rsidTr="003F6871">
        <w:tc>
          <w:tcPr>
            <w:tcW w:w="4535" w:type="dxa"/>
            <w:tcBorders>
              <w:top w:val="single" w:sz="4" w:space="0" w:color="auto"/>
              <w:left w:val="single" w:sz="4" w:space="0" w:color="auto"/>
              <w:bottom w:val="single" w:sz="4" w:space="0" w:color="auto"/>
              <w:right w:val="single" w:sz="4" w:space="0" w:color="auto"/>
            </w:tcBorders>
            <w:hideMark/>
          </w:tcPr>
          <w:p w:rsidR="004341F9" w:rsidRPr="004341F9" w:rsidRDefault="004341F9">
            <w:pPr>
              <w:jc w:val="both"/>
              <w:rPr>
                <w:b/>
                <w:sz w:val="24"/>
                <w:szCs w:val="24"/>
                <w:lang w:eastAsia="en-US"/>
              </w:rPr>
            </w:pPr>
            <w:r w:rsidRPr="004341F9">
              <w:rPr>
                <w:b/>
                <w:sz w:val="24"/>
                <w:szCs w:val="24"/>
                <w:lang w:eastAsia="en-US"/>
              </w:rPr>
              <w:t>Всего количество магазинов, ед.</w:t>
            </w:r>
          </w:p>
        </w:tc>
        <w:tc>
          <w:tcPr>
            <w:tcW w:w="1700" w:type="dxa"/>
            <w:tcBorders>
              <w:top w:val="single" w:sz="4" w:space="0" w:color="auto"/>
              <w:left w:val="single" w:sz="4" w:space="0" w:color="auto"/>
              <w:bottom w:val="single" w:sz="4" w:space="0" w:color="auto"/>
              <w:right w:val="single" w:sz="4" w:space="0" w:color="auto"/>
            </w:tcBorders>
            <w:hideMark/>
          </w:tcPr>
          <w:p w:rsidR="004341F9" w:rsidRPr="004341F9" w:rsidRDefault="004341F9" w:rsidP="004341F9">
            <w:pPr>
              <w:pStyle w:val="a7"/>
              <w:spacing w:after="0"/>
              <w:jc w:val="center"/>
              <w:rPr>
                <w:b/>
                <w:sz w:val="24"/>
                <w:szCs w:val="24"/>
                <w:lang w:eastAsia="en-US"/>
              </w:rPr>
            </w:pPr>
            <w:r w:rsidRPr="004341F9">
              <w:rPr>
                <w:b/>
                <w:sz w:val="24"/>
                <w:szCs w:val="24"/>
                <w:lang w:eastAsia="en-US"/>
              </w:rPr>
              <w:t>96</w:t>
            </w:r>
          </w:p>
        </w:tc>
        <w:tc>
          <w:tcPr>
            <w:tcW w:w="1700" w:type="dxa"/>
            <w:tcBorders>
              <w:top w:val="single" w:sz="4" w:space="0" w:color="auto"/>
              <w:left w:val="single" w:sz="4" w:space="0" w:color="auto"/>
              <w:bottom w:val="single" w:sz="4" w:space="0" w:color="auto"/>
              <w:right w:val="single" w:sz="4" w:space="0" w:color="auto"/>
            </w:tcBorders>
            <w:hideMark/>
          </w:tcPr>
          <w:p w:rsidR="004341F9" w:rsidRPr="004341F9" w:rsidRDefault="004341F9" w:rsidP="004341F9">
            <w:pPr>
              <w:pStyle w:val="a7"/>
              <w:spacing w:after="0"/>
              <w:jc w:val="center"/>
              <w:rPr>
                <w:b/>
                <w:sz w:val="24"/>
                <w:szCs w:val="24"/>
                <w:lang w:eastAsia="en-US"/>
              </w:rPr>
            </w:pPr>
            <w:r w:rsidRPr="004341F9">
              <w:rPr>
                <w:b/>
                <w:sz w:val="24"/>
                <w:szCs w:val="24"/>
                <w:lang w:eastAsia="en-US"/>
              </w:rPr>
              <w:t>100</w:t>
            </w:r>
          </w:p>
        </w:tc>
        <w:tc>
          <w:tcPr>
            <w:tcW w:w="1560" w:type="dxa"/>
            <w:tcBorders>
              <w:top w:val="single" w:sz="4" w:space="0" w:color="auto"/>
              <w:left w:val="single" w:sz="4" w:space="0" w:color="auto"/>
              <w:bottom w:val="single" w:sz="4" w:space="0" w:color="auto"/>
              <w:right w:val="single" w:sz="4" w:space="0" w:color="auto"/>
            </w:tcBorders>
            <w:hideMark/>
          </w:tcPr>
          <w:p w:rsidR="004341F9" w:rsidRPr="004341F9" w:rsidRDefault="004341F9">
            <w:pPr>
              <w:pStyle w:val="a7"/>
              <w:spacing w:after="0"/>
              <w:jc w:val="center"/>
              <w:rPr>
                <w:b/>
                <w:sz w:val="24"/>
                <w:szCs w:val="24"/>
                <w:lang w:eastAsia="en-US"/>
              </w:rPr>
            </w:pPr>
            <w:r w:rsidRPr="004341F9">
              <w:rPr>
                <w:b/>
                <w:sz w:val="24"/>
                <w:szCs w:val="24"/>
                <w:lang w:eastAsia="en-US"/>
              </w:rPr>
              <w:t>104,1</w:t>
            </w:r>
          </w:p>
        </w:tc>
      </w:tr>
      <w:tr w:rsidR="004341F9" w:rsidRPr="004341F9" w:rsidTr="003F6871">
        <w:tc>
          <w:tcPr>
            <w:tcW w:w="4535" w:type="dxa"/>
            <w:tcBorders>
              <w:top w:val="single" w:sz="4" w:space="0" w:color="auto"/>
              <w:left w:val="single" w:sz="4" w:space="0" w:color="auto"/>
              <w:bottom w:val="single" w:sz="4" w:space="0" w:color="auto"/>
              <w:right w:val="single" w:sz="4" w:space="0" w:color="auto"/>
            </w:tcBorders>
            <w:hideMark/>
          </w:tcPr>
          <w:p w:rsidR="004341F9" w:rsidRPr="004341F9" w:rsidRDefault="004341F9">
            <w:pPr>
              <w:jc w:val="both"/>
              <w:rPr>
                <w:sz w:val="24"/>
                <w:szCs w:val="24"/>
                <w:lang w:eastAsia="en-US"/>
              </w:rPr>
            </w:pPr>
            <w:r w:rsidRPr="004341F9">
              <w:rPr>
                <w:sz w:val="24"/>
                <w:szCs w:val="24"/>
                <w:lang w:eastAsia="en-US"/>
              </w:rPr>
              <w:t>Федерального значения</w:t>
            </w:r>
          </w:p>
        </w:tc>
        <w:tc>
          <w:tcPr>
            <w:tcW w:w="1700" w:type="dxa"/>
            <w:tcBorders>
              <w:top w:val="single" w:sz="4" w:space="0" w:color="auto"/>
              <w:left w:val="single" w:sz="4" w:space="0" w:color="auto"/>
              <w:bottom w:val="single" w:sz="4" w:space="0" w:color="auto"/>
              <w:right w:val="single" w:sz="4" w:space="0" w:color="auto"/>
            </w:tcBorders>
            <w:hideMark/>
          </w:tcPr>
          <w:p w:rsidR="004341F9" w:rsidRPr="004341F9" w:rsidRDefault="004341F9" w:rsidP="004341F9">
            <w:pPr>
              <w:pStyle w:val="a7"/>
              <w:spacing w:after="0"/>
              <w:jc w:val="center"/>
              <w:rPr>
                <w:sz w:val="24"/>
                <w:szCs w:val="24"/>
                <w:lang w:eastAsia="en-US"/>
              </w:rPr>
            </w:pPr>
            <w:r w:rsidRPr="004341F9">
              <w:rPr>
                <w:sz w:val="24"/>
                <w:szCs w:val="24"/>
                <w:lang w:eastAsia="en-US"/>
              </w:rPr>
              <w:t>34</w:t>
            </w:r>
          </w:p>
        </w:tc>
        <w:tc>
          <w:tcPr>
            <w:tcW w:w="1700" w:type="dxa"/>
            <w:tcBorders>
              <w:top w:val="single" w:sz="4" w:space="0" w:color="auto"/>
              <w:left w:val="single" w:sz="4" w:space="0" w:color="auto"/>
              <w:bottom w:val="single" w:sz="4" w:space="0" w:color="auto"/>
              <w:right w:val="single" w:sz="4" w:space="0" w:color="auto"/>
            </w:tcBorders>
            <w:hideMark/>
          </w:tcPr>
          <w:p w:rsidR="004341F9" w:rsidRPr="004341F9" w:rsidRDefault="004341F9" w:rsidP="004341F9">
            <w:pPr>
              <w:pStyle w:val="a7"/>
              <w:spacing w:after="0"/>
              <w:jc w:val="center"/>
              <w:rPr>
                <w:sz w:val="24"/>
                <w:szCs w:val="24"/>
                <w:lang w:eastAsia="en-US"/>
              </w:rPr>
            </w:pPr>
            <w:r w:rsidRPr="004341F9">
              <w:rPr>
                <w:sz w:val="24"/>
                <w:szCs w:val="24"/>
                <w:lang w:eastAsia="en-US"/>
              </w:rPr>
              <w:t>35</w:t>
            </w:r>
          </w:p>
        </w:tc>
        <w:tc>
          <w:tcPr>
            <w:tcW w:w="1560" w:type="dxa"/>
            <w:tcBorders>
              <w:top w:val="single" w:sz="4" w:space="0" w:color="auto"/>
              <w:left w:val="single" w:sz="4" w:space="0" w:color="auto"/>
              <w:bottom w:val="single" w:sz="4" w:space="0" w:color="auto"/>
              <w:right w:val="single" w:sz="4" w:space="0" w:color="auto"/>
            </w:tcBorders>
            <w:hideMark/>
          </w:tcPr>
          <w:p w:rsidR="004341F9" w:rsidRPr="004341F9" w:rsidRDefault="004341F9">
            <w:pPr>
              <w:pStyle w:val="a7"/>
              <w:spacing w:after="0"/>
              <w:jc w:val="center"/>
              <w:rPr>
                <w:sz w:val="24"/>
                <w:szCs w:val="24"/>
                <w:lang w:eastAsia="en-US"/>
              </w:rPr>
            </w:pPr>
            <w:r w:rsidRPr="004341F9">
              <w:rPr>
                <w:sz w:val="24"/>
                <w:szCs w:val="24"/>
                <w:lang w:eastAsia="en-US"/>
              </w:rPr>
              <w:t>102,9</w:t>
            </w:r>
          </w:p>
        </w:tc>
      </w:tr>
      <w:tr w:rsidR="004341F9" w:rsidRPr="004341F9" w:rsidTr="003F6871">
        <w:tc>
          <w:tcPr>
            <w:tcW w:w="4535" w:type="dxa"/>
            <w:tcBorders>
              <w:top w:val="single" w:sz="4" w:space="0" w:color="auto"/>
              <w:left w:val="single" w:sz="4" w:space="0" w:color="auto"/>
              <w:bottom w:val="single" w:sz="4" w:space="0" w:color="auto"/>
              <w:right w:val="single" w:sz="4" w:space="0" w:color="auto"/>
            </w:tcBorders>
            <w:hideMark/>
          </w:tcPr>
          <w:p w:rsidR="004341F9" w:rsidRPr="004341F9" w:rsidRDefault="004341F9">
            <w:pPr>
              <w:jc w:val="both"/>
              <w:rPr>
                <w:sz w:val="24"/>
                <w:szCs w:val="24"/>
                <w:lang w:eastAsia="en-US"/>
              </w:rPr>
            </w:pPr>
            <w:r w:rsidRPr="004341F9">
              <w:rPr>
                <w:sz w:val="24"/>
                <w:szCs w:val="24"/>
                <w:lang w:eastAsia="en-US"/>
              </w:rPr>
              <w:t>Регионального значения</w:t>
            </w:r>
          </w:p>
        </w:tc>
        <w:tc>
          <w:tcPr>
            <w:tcW w:w="1700" w:type="dxa"/>
            <w:tcBorders>
              <w:top w:val="single" w:sz="4" w:space="0" w:color="auto"/>
              <w:left w:val="single" w:sz="4" w:space="0" w:color="auto"/>
              <w:bottom w:val="single" w:sz="4" w:space="0" w:color="auto"/>
              <w:right w:val="single" w:sz="4" w:space="0" w:color="auto"/>
            </w:tcBorders>
            <w:hideMark/>
          </w:tcPr>
          <w:p w:rsidR="004341F9" w:rsidRPr="004341F9" w:rsidRDefault="004341F9" w:rsidP="004341F9">
            <w:pPr>
              <w:jc w:val="center"/>
              <w:rPr>
                <w:sz w:val="24"/>
                <w:szCs w:val="24"/>
                <w:lang w:eastAsia="en-US"/>
              </w:rPr>
            </w:pPr>
            <w:r w:rsidRPr="004341F9">
              <w:rPr>
                <w:sz w:val="24"/>
                <w:szCs w:val="24"/>
                <w:lang w:eastAsia="en-US"/>
              </w:rPr>
              <w:t>40</w:t>
            </w:r>
          </w:p>
        </w:tc>
        <w:tc>
          <w:tcPr>
            <w:tcW w:w="1700" w:type="dxa"/>
            <w:tcBorders>
              <w:top w:val="single" w:sz="4" w:space="0" w:color="auto"/>
              <w:left w:val="single" w:sz="4" w:space="0" w:color="auto"/>
              <w:bottom w:val="single" w:sz="4" w:space="0" w:color="auto"/>
              <w:right w:val="single" w:sz="4" w:space="0" w:color="auto"/>
            </w:tcBorders>
            <w:hideMark/>
          </w:tcPr>
          <w:p w:rsidR="004341F9" w:rsidRPr="004341F9" w:rsidRDefault="004341F9" w:rsidP="004341F9">
            <w:pPr>
              <w:jc w:val="center"/>
              <w:rPr>
                <w:sz w:val="24"/>
                <w:szCs w:val="24"/>
                <w:lang w:eastAsia="en-US"/>
              </w:rPr>
            </w:pPr>
            <w:r w:rsidRPr="004341F9">
              <w:rPr>
                <w:sz w:val="24"/>
                <w:szCs w:val="24"/>
                <w:lang w:eastAsia="en-US"/>
              </w:rPr>
              <w:t>45</w:t>
            </w:r>
          </w:p>
        </w:tc>
        <w:tc>
          <w:tcPr>
            <w:tcW w:w="1560" w:type="dxa"/>
            <w:tcBorders>
              <w:top w:val="single" w:sz="4" w:space="0" w:color="auto"/>
              <w:left w:val="single" w:sz="4" w:space="0" w:color="auto"/>
              <w:bottom w:val="single" w:sz="4" w:space="0" w:color="auto"/>
              <w:right w:val="single" w:sz="4" w:space="0" w:color="auto"/>
            </w:tcBorders>
            <w:hideMark/>
          </w:tcPr>
          <w:p w:rsidR="004341F9" w:rsidRPr="004341F9" w:rsidRDefault="004341F9">
            <w:pPr>
              <w:jc w:val="center"/>
              <w:rPr>
                <w:sz w:val="24"/>
                <w:szCs w:val="24"/>
                <w:lang w:eastAsia="en-US"/>
              </w:rPr>
            </w:pPr>
            <w:r w:rsidRPr="004341F9">
              <w:rPr>
                <w:sz w:val="24"/>
                <w:szCs w:val="24"/>
                <w:lang w:eastAsia="en-US"/>
              </w:rPr>
              <w:t>112,5</w:t>
            </w:r>
          </w:p>
        </w:tc>
      </w:tr>
      <w:tr w:rsidR="004341F9" w:rsidRPr="004341F9" w:rsidTr="003F6871">
        <w:tc>
          <w:tcPr>
            <w:tcW w:w="4535" w:type="dxa"/>
            <w:tcBorders>
              <w:top w:val="single" w:sz="4" w:space="0" w:color="auto"/>
              <w:left w:val="single" w:sz="4" w:space="0" w:color="auto"/>
              <w:bottom w:val="single" w:sz="4" w:space="0" w:color="auto"/>
              <w:right w:val="single" w:sz="4" w:space="0" w:color="auto"/>
            </w:tcBorders>
            <w:hideMark/>
          </w:tcPr>
          <w:p w:rsidR="004341F9" w:rsidRPr="004341F9" w:rsidRDefault="004341F9">
            <w:pPr>
              <w:jc w:val="both"/>
              <w:rPr>
                <w:sz w:val="24"/>
                <w:szCs w:val="24"/>
                <w:lang w:eastAsia="en-US"/>
              </w:rPr>
            </w:pPr>
            <w:r w:rsidRPr="004341F9">
              <w:rPr>
                <w:sz w:val="24"/>
                <w:szCs w:val="24"/>
                <w:lang w:eastAsia="en-US"/>
              </w:rPr>
              <w:t>Местного значения</w:t>
            </w:r>
          </w:p>
        </w:tc>
        <w:tc>
          <w:tcPr>
            <w:tcW w:w="1700" w:type="dxa"/>
            <w:tcBorders>
              <w:top w:val="single" w:sz="4" w:space="0" w:color="auto"/>
              <w:left w:val="single" w:sz="4" w:space="0" w:color="auto"/>
              <w:bottom w:val="single" w:sz="4" w:space="0" w:color="auto"/>
              <w:right w:val="single" w:sz="4" w:space="0" w:color="auto"/>
            </w:tcBorders>
            <w:hideMark/>
          </w:tcPr>
          <w:p w:rsidR="004341F9" w:rsidRPr="004341F9" w:rsidRDefault="004341F9" w:rsidP="004341F9">
            <w:pPr>
              <w:jc w:val="center"/>
              <w:rPr>
                <w:sz w:val="24"/>
                <w:szCs w:val="24"/>
                <w:lang w:eastAsia="en-US"/>
              </w:rPr>
            </w:pPr>
            <w:r w:rsidRPr="004341F9">
              <w:rPr>
                <w:sz w:val="24"/>
                <w:szCs w:val="24"/>
                <w:lang w:eastAsia="en-US"/>
              </w:rPr>
              <w:t>22</w:t>
            </w:r>
          </w:p>
        </w:tc>
        <w:tc>
          <w:tcPr>
            <w:tcW w:w="1700" w:type="dxa"/>
            <w:tcBorders>
              <w:top w:val="single" w:sz="4" w:space="0" w:color="auto"/>
              <w:left w:val="single" w:sz="4" w:space="0" w:color="auto"/>
              <w:bottom w:val="single" w:sz="4" w:space="0" w:color="auto"/>
              <w:right w:val="single" w:sz="4" w:space="0" w:color="auto"/>
            </w:tcBorders>
            <w:hideMark/>
          </w:tcPr>
          <w:p w:rsidR="004341F9" w:rsidRPr="004341F9" w:rsidRDefault="004341F9" w:rsidP="004341F9">
            <w:pPr>
              <w:jc w:val="center"/>
              <w:rPr>
                <w:sz w:val="24"/>
                <w:szCs w:val="24"/>
                <w:lang w:eastAsia="en-US"/>
              </w:rPr>
            </w:pPr>
            <w:r w:rsidRPr="004341F9">
              <w:rPr>
                <w:sz w:val="24"/>
                <w:szCs w:val="24"/>
                <w:lang w:eastAsia="en-US"/>
              </w:rPr>
              <w:t>20</w:t>
            </w:r>
          </w:p>
        </w:tc>
        <w:tc>
          <w:tcPr>
            <w:tcW w:w="1560" w:type="dxa"/>
            <w:tcBorders>
              <w:top w:val="single" w:sz="4" w:space="0" w:color="auto"/>
              <w:left w:val="single" w:sz="4" w:space="0" w:color="auto"/>
              <w:bottom w:val="single" w:sz="4" w:space="0" w:color="auto"/>
              <w:right w:val="single" w:sz="4" w:space="0" w:color="auto"/>
            </w:tcBorders>
            <w:hideMark/>
          </w:tcPr>
          <w:p w:rsidR="004341F9" w:rsidRPr="004341F9" w:rsidRDefault="004341F9">
            <w:pPr>
              <w:jc w:val="center"/>
              <w:rPr>
                <w:sz w:val="24"/>
                <w:szCs w:val="24"/>
                <w:lang w:eastAsia="en-US"/>
              </w:rPr>
            </w:pPr>
            <w:r w:rsidRPr="004341F9">
              <w:rPr>
                <w:sz w:val="24"/>
                <w:szCs w:val="24"/>
                <w:lang w:eastAsia="en-US"/>
              </w:rPr>
              <w:t>90,9</w:t>
            </w:r>
          </w:p>
        </w:tc>
      </w:tr>
    </w:tbl>
    <w:p w:rsidR="00111474" w:rsidRPr="004341F9" w:rsidRDefault="00111474" w:rsidP="00111474">
      <w:pPr>
        <w:ind w:firstLine="567"/>
        <w:jc w:val="both"/>
        <w:rPr>
          <w:sz w:val="24"/>
          <w:szCs w:val="24"/>
        </w:rPr>
      </w:pPr>
    </w:p>
    <w:p w:rsidR="00111474" w:rsidRPr="004341F9" w:rsidRDefault="00111474" w:rsidP="00F25333">
      <w:pPr>
        <w:ind w:firstLine="567"/>
        <w:jc w:val="both"/>
        <w:rPr>
          <w:sz w:val="24"/>
          <w:szCs w:val="24"/>
        </w:rPr>
      </w:pPr>
      <w:r w:rsidRPr="004341F9">
        <w:rPr>
          <w:sz w:val="24"/>
          <w:szCs w:val="24"/>
        </w:rPr>
        <w:t>В целях исполнения распоряжения Правительства Российской Федерации от 30.01.2021 №208-р проведены мероприятия по расширению возможностей сбыта продукции отечественных производителей товаров: проведено 6 ярмарок выходного дня</w:t>
      </w:r>
      <w:r w:rsidR="00A97BB0" w:rsidRPr="004341F9">
        <w:rPr>
          <w:sz w:val="24"/>
          <w:szCs w:val="24"/>
        </w:rPr>
        <w:t>. У</w:t>
      </w:r>
      <w:r w:rsidRPr="004341F9">
        <w:rPr>
          <w:sz w:val="24"/>
          <w:szCs w:val="24"/>
        </w:rPr>
        <w:t>частниками ярмарок были представители крестьянско-фермерских хозяйств, юридические и физические лица, индивидуальные предприниматели (в т.ч. из других регионов).</w:t>
      </w:r>
    </w:p>
    <w:p w:rsidR="00111474" w:rsidRPr="005F0A9E" w:rsidRDefault="00111474" w:rsidP="00F25333">
      <w:pPr>
        <w:ind w:firstLine="567"/>
        <w:jc w:val="both"/>
        <w:rPr>
          <w:sz w:val="24"/>
          <w:szCs w:val="24"/>
        </w:rPr>
      </w:pPr>
      <w:r w:rsidRPr="005F0A9E">
        <w:rPr>
          <w:sz w:val="24"/>
          <w:szCs w:val="24"/>
        </w:rPr>
        <w:t>В целях обеспечения жителей города Урай качественной и экологически чистой сельскохозяйственной продукцией опреде</w:t>
      </w:r>
      <w:r w:rsidR="00545C70" w:rsidRPr="005F0A9E">
        <w:rPr>
          <w:sz w:val="24"/>
          <w:szCs w:val="24"/>
        </w:rPr>
        <w:t>лены 3 открыты</w:t>
      </w:r>
      <w:r w:rsidR="000877DA" w:rsidRPr="005F0A9E">
        <w:rPr>
          <w:sz w:val="24"/>
          <w:szCs w:val="24"/>
        </w:rPr>
        <w:t>е</w:t>
      </w:r>
      <w:r w:rsidR="00545C70" w:rsidRPr="005F0A9E">
        <w:rPr>
          <w:sz w:val="24"/>
          <w:szCs w:val="24"/>
        </w:rPr>
        <w:t xml:space="preserve"> торговы</w:t>
      </w:r>
      <w:r w:rsidR="000877DA" w:rsidRPr="005F0A9E">
        <w:rPr>
          <w:sz w:val="24"/>
          <w:szCs w:val="24"/>
        </w:rPr>
        <w:t>е площадки</w:t>
      </w:r>
      <w:r w:rsidRPr="005F0A9E">
        <w:rPr>
          <w:sz w:val="24"/>
          <w:szCs w:val="24"/>
        </w:rPr>
        <w:t xml:space="preserve"> для организации торговли </w:t>
      </w:r>
      <w:r w:rsidRPr="005F0A9E">
        <w:rPr>
          <w:iCs/>
          <w:sz w:val="24"/>
          <w:szCs w:val="24"/>
        </w:rPr>
        <w:t>сельскохозяйственной продукцией, рассадой, саженцами</w:t>
      </w:r>
      <w:r w:rsidR="00A97BB0" w:rsidRPr="005F0A9E">
        <w:rPr>
          <w:iCs/>
          <w:sz w:val="24"/>
          <w:szCs w:val="24"/>
        </w:rPr>
        <w:t>, дикоросами</w:t>
      </w:r>
      <w:r w:rsidRPr="005F0A9E">
        <w:rPr>
          <w:iCs/>
          <w:sz w:val="24"/>
          <w:szCs w:val="24"/>
        </w:rPr>
        <w:t xml:space="preserve"> - для граждан, ведущих личные подсобные хозяйства</w:t>
      </w:r>
      <w:r w:rsidRPr="005F0A9E">
        <w:rPr>
          <w:sz w:val="24"/>
          <w:szCs w:val="24"/>
        </w:rPr>
        <w:t>.</w:t>
      </w:r>
    </w:p>
    <w:p w:rsidR="005F0A9E" w:rsidRPr="005F0A9E" w:rsidRDefault="003F6871" w:rsidP="00F25333">
      <w:pPr>
        <w:ind w:firstLine="567"/>
        <w:jc w:val="both"/>
        <w:rPr>
          <w:b/>
          <w:bCs/>
          <w:color w:val="00005C"/>
          <w:sz w:val="24"/>
          <w:szCs w:val="24"/>
        </w:rPr>
      </w:pPr>
      <w:r w:rsidRPr="005F0A9E">
        <w:rPr>
          <w:sz w:val="24"/>
          <w:szCs w:val="24"/>
        </w:rPr>
        <w:t>По состоянию на 01.10.</w:t>
      </w:r>
      <w:r w:rsidR="005F0A9E" w:rsidRPr="005F0A9E">
        <w:rPr>
          <w:sz w:val="24"/>
          <w:szCs w:val="24"/>
        </w:rPr>
        <w:t>2025</w:t>
      </w:r>
      <w:r w:rsidR="00111474" w:rsidRPr="005F0A9E">
        <w:rPr>
          <w:sz w:val="24"/>
          <w:szCs w:val="24"/>
        </w:rPr>
        <w:t xml:space="preserve"> на потребительском рынке города У</w:t>
      </w:r>
      <w:r w:rsidRPr="005F0A9E">
        <w:rPr>
          <w:sz w:val="24"/>
          <w:szCs w:val="24"/>
        </w:rPr>
        <w:t xml:space="preserve">рай </w:t>
      </w:r>
      <w:r w:rsidR="005F0A9E" w:rsidRPr="005F0A9E">
        <w:rPr>
          <w:sz w:val="24"/>
          <w:szCs w:val="24"/>
        </w:rPr>
        <w:t xml:space="preserve">осуществляют деятельность 67 объектов общественного питания на 3047 посадочных места, в т.ч. 51 объект общедоступной сети на 1321 посадочных места, закрытой сети 16 объектов на 1726 посадочных мест. </w:t>
      </w:r>
    </w:p>
    <w:p w:rsidR="00111474" w:rsidRPr="005F0A9E" w:rsidRDefault="00111474" w:rsidP="00F25333">
      <w:pPr>
        <w:pStyle w:val="a7"/>
        <w:spacing w:after="0"/>
        <w:ind w:firstLine="567"/>
        <w:jc w:val="both"/>
        <w:rPr>
          <w:sz w:val="24"/>
          <w:szCs w:val="24"/>
        </w:rPr>
      </w:pPr>
      <w:r w:rsidRPr="005F0A9E">
        <w:rPr>
          <w:sz w:val="24"/>
          <w:szCs w:val="24"/>
        </w:rPr>
        <w:t xml:space="preserve">Количество объектов общественного питания за отчетный период по отношению к соответствующему периоду прошлого года </w:t>
      </w:r>
      <w:r w:rsidR="005F0A9E" w:rsidRPr="005F0A9E">
        <w:rPr>
          <w:sz w:val="24"/>
          <w:szCs w:val="24"/>
        </w:rPr>
        <w:t>уменьшилось на 3 объекта</w:t>
      </w:r>
      <w:r w:rsidR="003F6871" w:rsidRPr="005F0A9E">
        <w:rPr>
          <w:sz w:val="24"/>
          <w:szCs w:val="24"/>
        </w:rPr>
        <w:t>.  </w:t>
      </w:r>
    </w:p>
    <w:p w:rsidR="00111474" w:rsidRPr="005F0A9E" w:rsidRDefault="005F0A9E" w:rsidP="00F25333">
      <w:pPr>
        <w:ind w:firstLine="567"/>
        <w:jc w:val="both"/>
        <w:rPr>
          <w:sz w:val="24"/>
          <w:szCs w:val="24"/>
        </w:rPr>
      </w:pPr>
      <w:r w:rsidRPr="005F0A9E">
        <w:rPr>
          <w:sz w:val="24"/>
          <w:szCs w:val="24"/>
        </w:rPr>
        <w:t>По состоянию на 01.10.2025</w:t>
      </w:r>
      <w:r w:rsidR="00111474" w:rsidRPr="005F0A9E">
        <w:rPr>
          <w:sz w:val="24"/>
          <w:szCs w:val="24"/>
        </w:rPr>
        <w:t xml:space="preserve"> бытовое обслуживание</w:t>
      </w:r>
      <w:r w:rsidR="00111474" w:rsidRPr="005F0A9E">
        <w:rPr>
          <w:b/>
          <w:i/>
          <w:sz w:val="24"/>
          <w:szCs w:val="24"/>
        </w:rPr>
        <w:t xml:space="preserve"> </w:t>
      </w:r>
      <w:r w:rsidR="00111474" w:rsidRPr="005F0A9E">
        <w:rPr>
          <w:sz w:val="24"/>
          <w:szCs w:val="24"/>
        </w:rPr>
        <w:t>населения в городе осуществляют</w:t>
      </w:r>
      <w:r w:rsidR="00111474" w:rsidRPr="005F0A9E">
        <w:rPr>
          <w:b/>
          <w:bCs/>
          <w:i/>
          <w:iCs/>
          <w:sz w:val="24"/>
          <w:szCs w:val="24"/>
        </w:rPr>
        <w:t xml:space="preserve"> </w:t>
      </w:r>
      <w:r w:rsidRPr="005F0A9E">
        <w:rPr>
          <w:sz w:val="24"/>
          <w:szCs w:val="24"/>
        </w:rPr>
        <w:t>93</w:t>
      </w:r>
      <w:r w:rsidR="00111474" w:rsidRPr="005F0A9E">
        <w:rPr>
          <w:sz w:val="24"/>
          <w:szCs w:val="24"/>
        </w:rPr>
        <w:t xml:space="preserve"> предприятия. </w:t>
      </w:r>
    </w:p>
    <w:p w:rsidR="00282D2C" w:rsidRPr="005F0A9E" w:rsidRDefault="00282D2C" w:rsidP="00F25333">
      <w:pPr>
        <w:ind w:firstLine="567"/>
        <w:jc w:val="both"/>
        <w:rPr>
          <w:sz w:val="24"/>
          <w:szCs w:val="24"/>
        </w:rPr>
      </w:pPr>
    </w:p>
    <w:p w:rsidR="00073C64" w:rsidRPr="006C4EE8" w:rsidRDefault="00073C64" w:rsidP="00073C64">
      <w:pPr>
        <w:ind w:firstLine="567"/>
        <w:rPr>
          <w:b/>
          <w:sz w:val="24"/>
          <w:szCs w:val="24"/>
        </w:rPr>
      </w:pPr>
      <w:r w:rsidRPr="006C4EE8">
        <w:rPr>
          <w:b/>
          <w:sz w:val="24"/>
          <w:szCs w:val="24"/>
        </w:rPr>
        <w:lastRenderedPageBreak/>
        <w:t>7. Жилищно-коммунальный комплекс</w:t>
      </w:r>
    </w:p>
    <w:p w:rsidR="006C4EE8" w:rsidRPr="003513D7" w:rsidRDefault="006C4EE8" w:rsidP="006C4EE8">
      <w:pPr>
        <w:ind w:firstLine="567"/>
        <w:jc w:val="both"/>
        <w:rPr>
          <w:color w:val="000000" w:themeColor="text1"/>
          <w:sz w:val="24"/>
          <w:szCs w:val="24"/>
        </w:rPr>
      </w:pPr>
      <w:r w:rsidRPr="003513D7">
        <w:rPr>
          <w:color w:val="000000" w:themeColor="text1"/>
          <w:sz w:val="24"/>
          <w:szCs w:val="24"/>
        </w:rPr>
        <w:t>В сфере жилищно-коммунального хозяйства основной задачей  является повышение качества жизни населения города, поддержание системы коммунального обеспечения города Урай в работоспособном состоянии, развитие и модернизация городского коммунального хозяйства, а также улучшение качества жизни населения за счет реализации энергосберегающих мероприятий.</w:t>
      </w:r>
    </w:p>
    <w:p w:rsidR="00A83DDB" w:rsidRPr="000C386B" w:rsidRDefault="006C4EE8" w:rsidP="006C4EE8">
      <w:pPr>
        <w:ind w:firstLine="709"/>
        <w:rPr>
          <w:color w:val="000000" w:themeColor="text1"/>
          <w:sz w:val="24"/>
          <w:szCs w:val="24"/>
        </w:rPr>
      </w:pPr>
      <w:r w:rsidRPr="003513D7">
        <w:rPr>
          <w:sz w:val="24"/>
          <w:szCs w:val="24"/>
        </w:rPr>
        <w:t xml:space="preserve">Жилищно-коммунальное хозяйство города Урай включает в себя МКУ «Управление жилищно-коммунального хозяйства города Урай» (на правах органа управления в сфере ЖКХ): </w:t>
      </w:r>
      <w:r w:rsidRPr="003513D7">
        <w:rPr>
          <w:color w:val="000000" w:themeColor="text1"/>
          <w:sz w:val="24"/>
          <w:szCs w:val="24"/>
        </w:rPr>
        <w:t>АО «Водоканал», АО «Урайтеплоэнергия», АО «Шаимгаз», АО «РЭС - Запад», АО «</w:t>
      </w:r>
      <w:proofErr w:type="spellStart"/>
      <w:r w:rsidRPr="003513D7">
        <w:rPr>
          <w:color w:val="000000" w:themeColor="text1"/>
          <w:sz w:val="24"/>
          <w:szCs w:val="24"/>
        </w:rPr>
        <w:t>ГазпромЭнергоСбыт</w:t>
      </w:r>
      <w:proofErr w:type="spellEnd"/>
      <w:r w:rsidRPr="003513D7">
        <w:rPr>
          <w:color w:val="000000" w:themeColor="text1"/>
          <w:sz w:val="24"/>
          <w:szCs w:val="24"/>
        </w:rPr>
        <w:t>», ООО Ритуальных услуг, ООО «</w:t>
      </w:r>
      <w:proofErr w:type="spellStart"/>
      <w:r w:rsidRPr="003513D7">
        <w:rPr>
          <w:color w:val="000000" w:themeColor="text1"/>
          <w:sz w:val="24"/>
          <w:szCs w:val="24"/>
        </w:rPr>
        <w:t>ЭкоТех</w:t>
      </w:r>
      <w:proofErr w:type="spellEnd"/>
      <w:r w:rsidRPr="003513D7">
        <w:rPr>
          <w:color w:val="000000" w:themeColor="text1"/>
          <w:sz w:val="24"/>
          <w:szCs w:val="24"/>
        </w:rPr>
        <w:t>».</w:t>
      </w:r>
    </w:p>
    <w:p w:rsidR="006C4EE8" w:rsidRPr="000C386B" w:rsidRDefault="006C4EE8" w:rsidP="006C4EE8">
      <w:pPr>
        <w:ind w:firstLine="709"/>
        <w:rPr>
          <w:b/>
          <w:sz w:val="24"/>
          <w:szCs w:val="24"/>
        </w:rPr>
      </w:pPr>
    </w:p>
    <w:p w:rsidR="00073C64" w:rsidRPr="006C4EE8" w:rsidRDefault="00073C64" w:rsidP="00073C64">
      <w:pPr>
        <w:ind w:firstLine="709"/>
        <w:rPr>
          <w:b/>
          <w:sz w:val="24"/>
          <w:szCs w:val="24"/>
        </w:rPr>
      </w:pPr>
      <w:r w:rsidRPr="006C4EE8">
        <w:rPr>
          <w:b/>
          <w:sz w:val="24"/>
          <w:szCs w:val="24"/>
        </w:rPr>
        <w:t xml:space="preserve">Динамика основных показателей в сфере </w:t>
      </w:r>
      <w:r w:rsidRPr="006C4EE8">
        <w:rPr>
          <w:sz w:val="24"/>
          <w:szCs w:val="24"/>
        </w:rPr>
        <w:t xml:space="preserve"> </w:t>
      </w:r>
      <w:r w:rsidRPr="006C4EE8">
        <w:rPr>
          <w:b/>
          <w:sz w:val="24"/>
          <w:szCs w:val="24"/>
        </w:rPr>
        <w:t>жилищно-коммунального хозяйства</w:t>
      </w:r>
    </w:p>
    <w:p w:rsidR="00BF24B1" w:rsidRDefault="00BF24B1" w:rsidP="00073C64">
      <w:pPr>
        <w:jc w:val="right"/>
        <w:rPr>
          <w:sz w:val="24"/>
          <w:szCs w:val="24"/>
        </w:rPr>
      </w:pPr>
    </w:p>
    <w:p w:rsidR="00073C64" w:rsidRPr="006C4EE8" w:rsidRDefault="00073C64" w:rsidP="00073C64">
      <w:pPr>
        <w:jc w:val="right"/>
        <w:rPr>
          <w:sz w:val="24"/>
          <w:szCs w:val="24"/>
        </w:rPr>
      </w:pPr>
      <w:r w:rsidRPr="006C4EE8">
        <w:rPr>
          <w:sz w:val="24"/>
          <w:szCs w:val="24"/>
        </w:rPr>
        <w:t xml:space="preserve">таблица </w:t>
      </w:r>
      <w:r w:rsidR="00777D35" w:rsidRPr="006C4EE8">
        <w:rPr>
          <w:sz w:val="24"/>
          <w:szCs w:val="24"/>
        </w:rPr>
        <w:t>1</w:t>
      </w:r>
      <w:r w:rsidR="00BF24B1">
        <w:rPr>
          <w:sz w:val="24"/>
          <w:szCs w:val="24"/>
        </w:rPr>
        <w:t>3</w:t>
      </w:r>
    </w:p>
    <w:tbl>
      <w:tblPr>
        <w:tblW w:w="9569" w:type="dxa"/>
        <w:jc w:val="center"/>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979"/>
        <w:gridCol w:w="850"/>
        <w:gridCol w:w="1276"/>
        <w:gridCol w:w="1382"/>
        <w:gridCol w:w="1515"/>
      </w:tblGrid>
      <w:tr w:rsidR="006C4EE8" w:rsidRPr="006C4EE8" w:rsidTr="005160AC">
        <w:trPr>
          <w:jc w:val="center"/>
        </w:trPr>
        <w:tc>
          <w:tcPr>
            <w:tcW w:w="567" w:type="dxa"/>
          </w:tcPr>
          <w:p w:rsidR="006C4EE8" w:rsidRPr="006C4EE8" w:rsidRDefault="006C4EE8" w:rsidP="005160AC">
            <w:pPr>
              <w:jc w:val="center"/>
              <w:rPr>
                <w:sz w:val="24"/>
                <w:szCs w:val="24"/>
              </w:rPr>
            </w:pPr>
            <w:r w:rsidRPr="006C4EE8">
              <w:rPr>
                <w:sz w:val="24"/>
                <w:szCs w:val="24"/>
              </w:rPr>
              <w:t xml:space="preserve">№ </w:t>
            </w:r>
            <w:proofErr w:type="gramStart"/>
            <w:r w:rsidRPr="006C4EE8">
              <w:rPr>
                <w:sz w:val="24"/>
                <w:szCs w:val="24"/>
              </w:rPr>
              <w:t>п</w:t>
            </w:r>
            <w:proofErr w:type="gramEnd"/>
            <w:r w:rsidRPr="006C4EE8">
              <w:rPr>
                <w:sz w:val="24"/>
                <w:szCs w:val="24"/>
              </w:rPr>
              <w:t>/п</w:t>
            </w:r>
          </w:p>
        </w:tc>
        <w:tc>
          <w:tcPr>
            <w:tcW w:w="3979" w:type="dxa"/>
          </w:tcPr>
          <w:p w:rsidR="006C4EE8" w:rsidRPr="006C4EE8" w:rsidRDefault="006C4EE8" w:rsidP="005160AC">
            <w:pPr>
              <w:ind w:right="-197"/>
              <w:jc w:val="center"/>
              <w:rPr>
                <w:sz w:val="24"/>
                <w:szCs w:val="24"/>
              </w:rPr>
            </w:pPr>
            <w:r w:rsidRPr="006C4EE8">
              <w:rPr>
                <w:sz w:val="24"/>
                <w:szCs w:val="24"/>
              </w:rPr>
              <w:t>Наименование показателя</w:t>
            </w:r>
          </w:p>
        </w:tc>
        <w:tc>
          <w:tcPr>
            <w:tcW w:w="850" w:type="dxa"/>
          </w:tcPr>
          <w:p w:rsidR="006C4EE8" w:rsidRPr="006C4EE8" w:rsidRDefault="006C4EE8" w:rsidP="005160AC">
            <w:pPr>
              <w:jc w:val="center"/>
              <w:rPr>
                <w:sz w:val="24"/>
                <w:szCs w:val="24"/>
              </w:rPr>
            </w:pPr>
            <w:r w:rsidRPr="006C4EE8">
              <w:rPr>
                <w:sz w:val="24"/>
                <w:szCs w:val="24"/>
              </w:rPr>
              <w:t>Ед.</w:t>
            </w:r>
          </w:p>
          <w:p w:rsidR="006C4EE8" w:rsidRPr="006C4EE8" w:rsidRDefault="006C4EE8" w:rsidP="005160AC">
            <w:pPr>
              <w:jc w:val="center"/>
              <w:rPr>
                <w:sz w:val="24"/>
                <w:szCs w:val="24"/>
              </w:rPr>
            </w:pPr>
            <w:r w:rsidRPr="006C4EE8">
              <w:rPr>
                <w:sz w:val="24"/>
                <w:szCs w:val="24"/>
              </w:rPr>
              <w:t>изм.</w:t>
            </w:r>
          </w:p>
        </w:tc>
        <w:tc>
          <w:tcPr>
            <w:tcW w:w="1276" w:type="dxa"/>
            <w:vAlign w:val="center"/>
          </w:tcPr>
          <w:p w:rsidR="006C4EE8" w:rsidRPr="006C4EE8" w:rsidRDefault="006C4EE8" w:rsidP="00CD31DB">
            <w:pPr>
              <w:jc w:val="center"/>
              <w:rPr>
                <w:sz w:val="22"/>
                <w:szCs w:val="22"/>
                <w:lang w:val="en-US"/>
              </w:rPr>
            </w:pPr>
            <w:r w:rsidRPr="006C4EE8">
              <w:rPr>
                <w:sz w:val="22"/>
                <w:szCs w:val="22"/>
                <w:lang w:val="en-US"/>
              </w:rPr>
              <w:t>01</w:t>
            </w:r>
            <w:r w:rsidRPr="006C4EE8">
              <w:rPr>
                <w:sz w:val="22"/>
                <w:szCs w:val="22"/>
              </w:rPr>
              <w:t>.</w:t>
            </w:r>
            <w:r w:rsidRPr="006C4EE8">
              <w:rPr>
                <w:sz w:val="22"/>
                <w:szCs w:val="22"/>
                <w:lang w:val="en-US"/>
              </w:rPr>
              <w:t>10</w:t>
            </w:r>
            <w:r w:rsidRPr="006C4EE8">
              <w:rPr>
                <w:sz w:val="22"/>
                <w:szCs w:val="22"/>
              </w:rPr>
              <w:t>.</w:t>
            </w:r>
            <w:r w:rsidRPr="006C4EE8">
              <w:rPr>
                <w:sz w:val="22"/>
                <w:szCs w:val="22"/>
                <w:lang w:val="en-US"/>
              </w:rPr>
              <w:t>2024</w:t>
            </w:r>
          </w:p>
        </w:tc>
        <w:tc>
          <w:tcPr>
            <w:tcW w:w="1382" w:type="dxa"/>
            <w:vAlign w:val="center"/>
          </w:tcPr>
          <w:p w:rsidR="006C4EE8" w:rsidRPr="006C4EE8" w:rsidRDefault="006C4EE8" w:rsidP="00CD31DB">
            <w:pPr>
              <w:jc w:val="center"/>
              <w:rPr>
                <w:sz w:val="22"/>
                <w:szCs w:val="22"/>
                <w:lang w:val="en-US"/>
              </w:rPr>
            </w:pPr>
            <w:r w:rsidRPr="006C4EE8">
              <w:rPr>
                <w:sz w:val="22"/>
                <w:szCs w:val="22"/>
                <w:lang w:val="en-US"/>
              </w:rPr>
              <w:t>01</w:t>
            </w:r>
            <w:r w:rsidRPr="006C4EE8">
              <w:rPr>
                <w:sz w:val="22"/>
                <w:szCs w:val="22"/>
              </w:rPr>
              <w:t>.</w:t>
            </w:r>
            <w:r w:rsidRPr="006C4EE8">
              <w:rPr>
                <w:sz w:val="22"/>
                <w:szCs w:val="22"/>
                <w:lang w:val="en-US"/>
              </w:rPr>
              <w:t>10</w:t>
            </w:r>
            <w:r w:rsidRPr="006C4EE8">
              <w:rPr>
                <w:sz w:val="22"/>
                <w:szCs w:val="22"/>
              </w:rPr>
              <w:t>.</w:t>
            </w:r>
            <w:r w:rsidRPr="006C4EE8">
              <w:rPr>
                <w:sz w:val="22"/>
                <w:szCs w:val="22"/>
                <w:lang w:val="en-US"/>
              </w:rPr>
              <w:t>2025</w:t>
            </w:r>
          </w:p>
        </w:tc>
        <w:tc>
          <w:tcPr>
            <w:tcW w:w="1515" w:type="dxa"/>
          </w:tcPr>
          <w:p w:rsidR="006C4EE8" w:rsidRPr="006C4EE8" w:rsidRDefault="006C4EE8" w:rsidP="00CD31DB">
            <w:pPr>
              <w:jc w:val="center"/>
              <w:rPr>
                <w:sz w:val="22"/>
                <w:szCs w:val="22"/>
              </w:rPr>
            </w:pPr>
            <w:r w:rsidRPr="006C4EE8">
              <w:rPr>
                <w:sz w:val="22"/>
                <w:szCs w:val="22"/>
              </w:rPr>
              <w:t xml:space="preserve">Отклонение, </w:t>
            </w:r>
          </w:p>
          <w:p w:rsidR="006C4EE8" w:rsidRPr="006C4EE8" w:rsidRDefault="006C4EE8" w:rsidP="00CD31DB">
            <w:pPr>
              <w:jc w:val="center"/>
              <w:rPr>
                <w:sz w:val="22"/>
                <w:szCs w:val="22"/>
              </w:rPr>
            </w:pPr>
            <w:r w:rsidRPr="006C4EE8">
              <w:rPr>
                <w:sz w:val="22"/>
                <w:szCs w:val="22"/>
              </w:rPr>
              <w:t xml:space="preserve"> %</w:t>
            </w:r>
          </w:p>
        </w:tc>
      </w:tr>
      <w:tr w:rsidR="006C4EE8" w:rsidRPr="006C4EE8" w:rsidTr="005160AC">
        <w:trPr>
          <w:jc w:val="center"/>
        </w:trPr>
        <w:tc>
          <w:tcPr>
            <w:tcW w:w="567" w:type="dxa"/>
          </w:tcPr>
          <w:p w:rsidR="006C4EE8" w:rsidRPr="006C4EE8" w:rsidRDefault="006C4EE8" w:rsidP="005160AC">
            <w:pPr>
              <w:jc w:val="center"/>
              <w:rPr>
                <w:sz w:val="24"/>
                <w:szCs w:val="24"/>
              </w:rPr>
            </w:pPr>
            <w:r w:rsidRPr="006C4EE8">
              <w:rPr>
                <w:sz w:val="24"/>
                <w:szCs w:val="24"/>
              </w:rPr>
              <w:t>1</w:t>
            </w:r>
          </w:p>
        </w:tc>
        <w:tc>
          <w:tcPr>
            <w:tcW w:w="3979" w:type="dxa"/>
          </w:tcPr>
          <w:p w:rsidR="006C4EE8" w:rsidRPr="006C4EE8" w:rsidRDefault="006C4EE8" w:rsidP="005160AC">
            <w:pPr>
              <w:jc w:val="both"/>
              <w:rPr>
                <w:sz w:val="24"/>
                <w:szCs w:val="24"/>
              </w:rPr>
            </w:pPr>
            <w:r w:rsidRPr="006C4EE8">
              <w:rPr>
                <w:sz w:val="24"/>
                <w:szCs w:val="24"/>
              </w:rPr>
              <w:t>Общая площадь жилищного фонда, управление которым осуществляется собственниками в формах, предусмотренных Жилищным кодексом РФ</w:t>
            </w:r>
          </w:p>
        </w:tc>
        <w:tc>
          <w:tcPr>
            <w:tcW w:w="850" w:type="dxa"/>
            <w:vAlign w:val="center"/>
          </w:tcPr>
          <w:p w:rsidR="006C4EE8" w:rsidRPr="006C4EE8" w:rsidRDefault="006C4EE8" w:rsidP="005160AC">
            <w:pPr>
              <w:jc w:val="center"/>
              <w:rPr>
                <w:sz w:val="24"/>
                <w:szCs w:val="24"/>
              </w:rPr>
            </w:pPr>
            <w:r w:rsidRPr="006C4EE8">
              <w:rPr>
                <w:sz w:val="24"/>
                <w:szCs w:val="24"/>
              </w:rPr>
              <w:t>тыс. кв.м.</w:t>
            </w:r>
          </w:p>
        </w:tc>
        <w:tc>
          <w:tcPr>
            <w:tcW w:w="1276" w:type="dxa"/>
            <w:vAlign w:val="center"/>
          </w:tcPr>
          <w:p w:rsidR="006C4EE8" w:rsidRPr="006C4EE8" w:rsidRDefault="006C4EE8" w:rsidP="00CD31DB">
            <w:pPr>
              <w:jc w:val="center"/>
              <w:rPr>
                <w:color w:val="000000"/>
                <w:sz w:val="24"/>
                <w:szCs w:val="24"/>
                <w:lang w:val="en-US"/>
              </w:rPr>
            </w:pPr>
            <w:r w:rsidRPr="006C4EE8">
              <w:rPr>
                <w:color w:val="000000"/>
                <w:sz w:val="24"/>
                <w:szCs w:val="24"/>
              </w:rPr>
              <w:t>768,</w:t>
            </w:r>
            <w:r w:rsidRPr="006C4EE8">
              <w:rPr>
                <w:color w:val="000000"/>
                <w:sz w:val="24"/>
                <w:szCs w:val="24"/>
                <w:lang w:val="en-US"/>
              </w:rPr>
              <w:t>44</w:t>
            </w:r>
          </w:p>
        </w:tc>
        <w:tc>
          <w:tcPr>
            <w:tcW w:w="1382" w:type="dxa"/>
            <w:vAlign w:val="center"/>
          </w:tcPr>
          <w:p w:rsidR="006C4EE8" w:rsidRPr="006C4EE8" w:rsidRDefault="006C4EE8" w:rsidP="00CD31DB">
            <w:pPr>
              <w:jc w:val="center"/>
              <w:rPr>
                <w:color w:val="000000"/>
                <w:sz w:val="24"/>
                <w:szCs w:val="24"/>
              </w:rPr>
            </w:pPr>
            <w:r w:rsidRPr="006C4EE8">
              <w:rPr>
                <w:color w:val="000000"/>
                <w:sz w:val="24"/>
                <w:szCs w:val="24"/>
              </w:rPr>
              <w:t>776,06</w:t>
            </w:r>
          </w:p>
        </w:tc>
        <w:tc>
          <w:tcPr>
            <w:tcW w:w="1515" w:type="dxa"/>
            <w:vAlign w:val="center"/>
          </w:tcPr>
          <w:p w:rsidR="006C4EE8" w:rsidRPr="006C4EE8" w:rsidRDefault="006C4EE8" w:rsidP="00CD31DB">
            <w:pPr>
              <w:jc w:val="center"/>
              <w:rPr>
                <w:color w:val="000000"/>
                <w:sz w:val="24"/>
                <w:szCs w:val="24"/>
              </w:rPr>
            </w:pPr>
            <w:r w:rsidRPr="006C4EE8">
              <w:rPr>
                <w:color w:val="000000"/>
                <w:sz w:val="24"/>
                <w:szCs w:val="24"/>
              </w:rPr>
              <w:t>101,00</w:t>
            </w:r>
          </w:p>
        </w:tc>
      </w:tr>
      <w:tr w:rsidR="006C4EE8" w:rsidRPr="006C4EE8" w:rsidTr="005160AC">
        <w:trPr>
          <w:jc w:val="center"/>
        </w:trPr>
        <w:tc>
          <w:tcPr>
            <w:tcW w:w="567" w:type="dxa"/>
          </w:tcPr>
          <w:p w:rsidR="006C4EE8" w:rsidRPr="006C4EE8" w:rsidRDefault="006C4EE8" w:rsidP="005160AC">
            <w:pPr>
              <w:jc w:val="center"/>
              <w:rPr>
                <w:sz w:val="24"/>
                <w:szCs w:val="24"/>
              </w:rPr>
            </w:pPr>
            <w:r w:rsidRPr="006C4EE8">
              <w:rPr>
                <w:sz w:val="24"/>
                <w:szCs w:val="24"/>
              </w:rPr>
              <w:t>2</w:t>
            </w:r>
          </w:p>
        </w:tc>
        <w:tc>
          <w:tcPr>
            <w:tcW w:w="3979" w:type="dxa"/>
          </w:tcPr>
          <w:p w:rsidR="006C4EE8" w:rsidRPr="006C4EE8" w:rsidRDefault="006C4EE8" w:rsidP="005160AC">
            <w:pPr>
              <w:jc w:val="both"/>
              <w:rPr>
                <w:sz w:val="24"/>
                <w:szCs w:val="24"/>
              </w:rPr>
            </w:pPr>
            <w:r w:rsidRPr="006C4EE8">
              <w:rPr>
                <w:sz w:val="24"/>
                <w:szCs w:val="24"/>
              </w:rPr>
              <w:t>Количество многоквартирных домов, управление которых осуществляется собственниками в формах, предусмотренных Жилищным кодексом РФ</w:t>
            </w:r>
          </w:p>
        </w:tc>
        <w:tc>
          <w:tcPr>
            <w:tcW w:w="850" w:type="dxa"/>
            <w:vAlign w:val="center"/>
          </w:tcPr>
          <w:p w:rsidR="006C4EE8" w:rsidRPr="006C4EE8" w:rsidRDefault="006C4EE8" w:rsidP="005160AC">
            <w:pPr>
              <w:jc w:val="center"/>
              <w:rPr>
                <w:sz w:val="24"/>
                <w:szCs w:val="24"/>
              </w:rPr>
            </w:pPr>
            <w:r w:rsidRPr="006C4EE8">
              <w:rPr>
                <w:sz w:val="24"/>
                <w:szCs w:val="24"/>
              </w:rPr>
              <w:t>ед.</w:t>
            </w:r>
          </w:p>
        </w:tc>
        <w:tc>
          <w:tcPr>
            <w:tcW w:w="1276" w:type="dxa"/>
            <w:vAlign w:val="center"/>
          </w:tcPr>
          <w:p w:rsidR="006C4EE8" w:rsidRPr="006C4EE8" w:rsidRDefault="006C4EE8" w:rsidP="00CD31DB">
            <w:pPr>
              <w:jc w:val="center"/>
              <w:rPr>
                <w:color w:val="000000"/>
                <w:sz w:val="24"/>
                <w:szCs w:val="24"/>
                <w:lang w:val="en-US"/>
              </w:rPr>
            </w:pPr>
            <w:r w:rsidRPr="006C4EE8">
              <w:rPr>
                <w:color w:val="000000"/>
                <w:sz w:val="24"/>
                <w:szCs w:val="24"/>
                <w:lang w:val="en-US"/>
              </w:rPr>
              <w:t>383</w:t>
            </w:r>
          </w:p>
        </w:tc>
        <w:tc>
          <w:tcPr>
            <w:tcW w:w="1382" w:type="dxa"/>
            <w:vAlign w:val="center"/>
          </w:tcPr>
          <w:p w:rsidR="006C4EE8" w:rsidRPr="006C4EE8" w:rsidRDefault="006C4EE8" w:rsidP="00CD31DB">
            <w:pPr>
              <w:jc w:val="center"/>
              <w:rPr>
                <w:color w:val="000000"/>
                <w:sz w:val="24"/>
                <w:szCs w:val="24"/>
              </w:rPr>
            </w:pPr>
            <w:r w:rsidRPr="006C4EE8">
              <w:rPr>
                <w:color w:val="000000"/>
                <w:sz w:val="24"/>
                <w:szCs w:val="24"/>
              </w:rPr>
              <w:t>381</w:t>
            </w:r>
          </w:p>
        </w:tc>
        <w:tc>
          <w:tcPr>
            <w:tcW w:w="1515" w:type="dxa"/>
            <w:vAlign w:val="center"/>
          </w:tcPr>
          <w:p w:rsidR="006C4EE8" w:rsidRPr="006C4EE8" w:rsidRDefault="006C4EE8" w:rsidP="0041374F">
            <w:pPr>
              <w:jc w:val="center"/>
              <w:rPr>
                <w:color w:val="000000"/>
                <w:sz w:val="24"/>
                <w:szCs w:val="24"/>
              </w:rPr>
            </w:pPr>
            <w:r w:rsidRPr="006C4EE8">
              <w:rPr>
                <w:color w:val="000000"/>
                <w:sz w:val="24"/>
                <w:szCs w:val="24"/>
              </w:rPr>
              <w:t>99,</w:t>
            </w:r>
            <w:r w:rsidR="0041374F">
              <w:rPr>
                <w:color w:val="000000"/>
                <w:sz w:val="24"/>
                <w:szCs w:val="24"/>
                <w:lang w:val="en-US"/>
              </w:rPr>
              <w:t>5</w:t>
            </w:r>
          </w:p>
        </w:tc>
      </w:tr>
      <w:tr w:rsidR="006C4EE8" w:rsidRPr="006C4EE8" w:rsidTr="005160AC">
        <w:trPr>
          <w:jc w:val="center"/>
        </w:trPr>
        <w:tc>
          <w:tcPr>
            <w:tcW w:w="567" w:type="dxa"/>
          </w:tcPr>
          <w:p w:rsidR="006C4EE8" w:rsidRPr="006C4EE8" w:rsidRDefault="006C4EE8" w:rsidP="005160AC">
            <w:pPr>
              <w:jc w:val="center"/>
              <w:rPr>
                <w:sz w:val="24"/>
                <w:szCs w:val="24"/>
              </w:rPr>
            </w:pPr>
            <w:r w:rsidRPr="006C4EE8">
              <w:rPr>
                <w:sz w:val="24"/>
                <w:szCs w:val="24"/>
              </w:rPr>
              <w:t>3</w:t>
            </w:r>
          </w:p>
        </w:tc>
        <w:tc>
          <w:tcPr>
            <w:tcW w:w="3979" w:type="dxa"/>
          </w:tcPr>
          <w:p w:rsidR="006C4EE8" w:rsidRPr="006C4EE8" w:rsidRDefault="006C4EE8" w:rsidP="005160AC">
            <w:pPr>
              <w:rPr>
                <w:sz w:val="24"/>
                <w:szCs w:val="24"/>
              </w:rPr>
            </w:pPr>
            <w:r w:rsidRPr="006C4EE8">
              <w:rPr>
                <w:sz w:val="24"/>
                <w:szCs w:val="24"/>
              </w:rPr>
              <w:t>Ветхое и аварийное жилье по городу, всего</w:t>
            </w:r>
          </w:p>
        </w:tc>
        <w:tc>
          <w:tcPr>
            <w:tcW w:w="850" w:type="dxa"/>
            <w:vAlign w:val="center"/>
          </w:tcPr>
          <w:p w:rsidR="006C4EE8" w:rsidRPr="006C4EE8" w:rsidRDefault="006C4EE8" w:rsidP="005160AC">
            <w:pPr>
              <w:rPr>
                <w:sz w:val="24"/>
                <w:szCs w:val="24"/>
              </w:rPr>
            </w:pPr>
            <w:r w:rsidRPr="006C4EE8">
              <w:rPr>
                <w:sz w:val="24"/>
                <w:szCs w:val="24"/>
              </w:rPr>
              <w:t>кв.м.</w:t>
            </w:r>
          </w:p>
        </w:tc>
        <w:tc>
          <w:tcPr>
            <w:tcW w:w="1276" w:type="dxa"/>
            <w:vAlign w:val="center"/>
          </w:tcPr>
          <w:p w:rsidR="006C4EE8" w:rsidRPr="006C4EE8" w:rsidRDefault="006C4EE8" w:rsidP="00CD31DB">
            <w:pPr>
              <w:jc w:val="center"/>
              <w:rPr>
                <w:sz w:val="24"/>
                <w:szCs w:val="24"/>
              </w:rPr>
            </w:pPr>
            <w:r w:rsidRPr="006C4EE8">
              <w:rPr>
                <w:sz w:val="24"/>
                <w:szCs w:val="24"/>
                <w:lang w:val="en-US"/>
              </w:rPr>
              <w:t>55 449</w:t>
            </w:r>
            <w:r w:rsidRPr="006C4EE8">
              <w:rPr>
                <w:sz w:val="24"/>
                <w:szCs w:val="24"/>
              </w:rPr>
              <w:t>,60</w:t>
            </w:r>
          </w:p>
        </w:tc>
        <w:tc>
          <w:tcPr>
            <w:tcW w:w="1382" w:type="dxa"/>
            <w:vAlign w:val="center"/>
          </w:tcPr>
          <w:p w:rsidR="006C4EE8" w:rsidRPr="006C4EE8" w:rsidRDefault="006C4EE8" w:rsidP="00CD31DB">
            <w:pPr>
              <w:jc w:val="center"/>
              <w:rPr>
                <w:sz w:val="24"/>
                <w:szCs w:val="24"/>
              </w:rPr>
            </w:pPr>
            <w:r w:rsidRPr="006C4EE8">
              <w:rPr>
                <w:sz w:val="24"/>
                <w:szCs w:val="24"/>
              </w:rPr>
              <w:t>57 786,7</w:t>
            </w:r>
          </w:p>
        </w:tc>
        <w:tc>
          <w:tcPr>
            <w:tcW w:w="1515" w:type="dxa"/>
            <w:vAlign w:val="center"/>
          </w:tcPr>
          <w:p w:rsidR="006C4EE8" w:rsidRPr="006C4EE8" w:rsidRDefault="006C4EE8" w:rsidP="00CD31DB">
            <w:pPr>
              <w:jc w:val="center"/>
              <w:rPr>
                <w:sz w:val="24"/>
                <w:szCs w:val="24"/>
              </w:rPr>
            </w:pPr>
            <w:r w:rsidRPr="006C4EE8">
              <w:rPr>
                <w:sz w:val="24"/>
                <w:szCs w:val="24"/>
              </w:rPr>
              <w:t>104,2</w:t>
            </w:r>
          </w:p>
        </w:tc>
      </w:tr>
      <w:tr w:rsidR="006C4EE8" w:rsidRPr="006F03B3" w:rsidTr="005160AC">
        <w:trPr>
          <w:jc w:val="center"/>
        </w:trPr>
        <w:tc>
          <w:tcPr>
            <w:tcW w:w="567" w:type="dxa"/>
          </w:tcPr>
          <w:p w:rsidR="006C4EE8" w:rsidRPr="006C4EE8" w:rsidRDefault="006C4EE8" w:rsidP="005160AC">
            <w:pPr>
              <w:jc w:val="center"/>
              <w:rPr>
                <w:sz w:val="24"/>
                <w:szCs w:val="24"/>
              </w:rPr>
            </w:pPr>
            <w:r w:rsidRPr="006C4EE8">
              <w:rPr>
                <w:sz w:val="24"/>
                <w:szCs w:val="24"/>
              </w:rPr>
              <w:t>4</w:t>
            </w:r>
          </w:p>
        </w:tc>
        <w:tc>
          <w:tcPr>
            <w:tcW w:w="3979" w:type="dxa"/>
          </w:tcPr>
          <w:p w:rsidR="006C4EE8" w:rsidRPr="006C4EE8" w:rsidRDefault="006C4EE8" w:rsidP="00127906">
            <w:pPr>
              <w:rPr>
                <w:sz w:val="24"/>
                <w:szCs w:val="24"/>
              </w:rPr>
            </w:pPr>
            <w:r w:rsidRPr="006C4EE8">
              <w:rPr>
                <w:sz w:val="24"/>
                <w:szCs w:val="24"/>
              </w:rPr>
              <w:t>Общая задолженность населения по оплате жилищно-коммунальных услуг</w:t>
            </w:r>
          </w:p>
        </w:tc>
        <w:tc>
          <w:tcPr>
            <w:tcW w:w="850" w:type="dxa"/>
            <w:vAlign w:val="center"/>
          </w:tcPr>
          <w:p w:rsidR="006C4EE8" w:rsidRPr="006C4EE8" w:rsidRDefault="006C4EE8" w:rsidP="005160AC">
            <w:pPr>
              <w:jc w:val="center"/>
              <w:rPr>
                <w:sz w:val="24"/>
                <w:szCs w:val="24"/>
              </w:rPr>
            </w:pPr>
          </w:p>
          <w:p w:rsidR="006C4EE8" w:rsidRPr="006C4EE8" w:rsidRDefault="006C4EE8" w:rsidP="005160AC">
            <w:pPr>
              <w:jc w:val="center"/>
              <w:rPr>
                <w:sz w:val="24"/>
                <w:szCs w:val="24"/>
              </w:rPr>
            </w:pPr>
            <w:r w:rsidRPr="006C4EE8">
              <w:rPr>
                <w:sz w:val="24"/>
                <w:szCs w:val="24"/>
              </w:rPr>
              <w:t>млн.</w:t>
            </w:r>
          </w:p>
          <w:p w:rsidR="006C4EE8" w:rsidRPr="006C4EE8" w:rsidRDefault="006C4EE8" w:rsidP="005160AC">
            <w:pPr>
              <w:jc w:val="center"/>
              <w:rPr>
                <w:sz w:val="24"/>
                <w:szCs w:val="24"/>
              </w:rPr>
            </w:pPr>
            <w:r w:rsidRPr="006C4EE8">
              <w:rPr>
                <w:sz w:val="24"/>
                <w:szCs w:val="24"/>
              </w:rPr>
              <w:t>руб.</w:t>
            </w:r>
          </w:p>
        </w:tc>
        <w:tc>
          <w:tcPr>
            <w:tcW w:w="1276" w:type="dxa"/>
            <w:vAlign w:val="center"/>
          </w:tcPr>
          <w:p w:rsidR="006C4EE8" w:rsidRPr="006C4EE8" w:rsidRDefault="006C4EE8" w:rsidP="00CD31DB">
            <w:pPr>
              <w:jc w:val="center"/>
              <w:rPr>
                <w:sz w:val="24"/>
                <w:szCs w:val="24"/>
              </w:rPr>
            </w:pPr>
            <w:r w:rsidRPr="006C4EE8">
              <w:rPr>
                <w:sz w:val="24"/>
                <w:szCs w:val="24"/>
              </w:rPr>
              <w:t>207,69</w:t>
            </w:r>
          </w:p>
        </w:tc>
        <w:tc>
          <w:tcPr>
            <w:tcW w:w="1382" w:type="dxa"/>
            <w:vAlign w:val="center"/>
          </w:tcPr>
          <w:p w:rsidR="006C4EE8" w:rsidRPr="006C4EE8" w:rsidRDefault="006C4EE8" w:rsidP="0041374F">
            <w:pPr>
              <w:jc w:val="center"/>
              <w:rPr>
                <w:sz w:val="24"/>
                <w:szCs w:val="24"/>
              </w:rPr>
            </w:pPr>
            <w:r w:rsidRPr="006C4EE8">
              <w:rPr>
                <w:sz w:val="24"/>
                <w:szCs w:val="24"/>
              </w:rPr>
              <w:t>217,</w:t>
            </w:r>
            <w:r w:rsidR="0041374F">
              <w:rPr>
                <w:sz w:val="24"/>
                <w:szCs w:val="24"/>
                <w:lang w:val="en-US"/>
              </w:rPr>
              <w:t>2</w:t>
            </w:r>
            <w:r w:rsidRPr="006C4EE8">
              <w:rPr>
                <w:sz w:val="24"/>
                <w:szCs w:val="24"/>
              </w:rPr>
              <w:t>0</w:t>
            </w:r>
          </w:p>
        </w:tc>
        <w:tc>
          <w:tcPr>
            <w:tcW w:w="1515" w:type="dxa"/>
            <w:vAlign w:val="center"/>
          </w:tcPr>
          <w:p w:rsidR="006C4EE8" w:rsidRPr="006C4EE8" w:rsidRDefault="006C4EE8" w:rsidP="00CD31DB">
            <w:pPr>
              <w:jc w:val="center"/>
              <w:rPr>
                <w:sz w:val="24"/>
                <w:szCs w:val="24"/>
              </w:rPr>
            </w:pPr>
            <w:r w:rsidRPr="006C4EE8">
              <w:rPr>
                <w:sz w:val="24"/>
                <w:szCs w:val="24"/>
              </w:rPr>
              <w:t>104,6</w:t>
            </w:r>
          </w:p>
        </w:tc>
      </w:tr>
    </w:tbl>
    <w:p w:rsidR="00073C64" w:rsidRPr="006F03B3" w:rsidRDefault="00073C64" w:rsidP="00073C64">
      <w:pPr>
        <w:tabs>
          <w:tab w:val="left" w:pos="3623"/>
        </w:tabs>
        <w:ind w:firstLine="567"/>
        <w:jc w:val="both"/>
        <w:rPr>
          <w:sz w:val="24"/>
          <w:szCs w:val="24"/>
          <w:highlight w:val="yellow"/>
        </w:rPr>
      </w:pPr>
    </w:p>
    <w:p w:rsidR="006C4EE8" w:rsidRPr="003513D7" w:rsidRDefault="006C4EE8" w:rsidP="006C4EE8">
      <w:pPr>
        <w:pStyle w:val="aff"/>
      </w:pPr>
      <w:r w:rsidRPr="003513D7">
        <w:rPr>
          <w:sz w:val="24"/>
          <w:szCs w:val="24"/>
        </w:rPr>
        <w:t>АО «Урайтеплоэнергия» обеспечивает производство, передачу и распределение тепловой энергии и горячей воды потребителям города Урай.  В эксплуатации предприятия находятся 11 муниципальных котельных.</w:t>
      </w:r>
      <w:r w:rsidRPr="003513D7">
        <w:t xml:space="preserve">  </w:t>
      </w:r>
    </w:p>
    <w:p w:rsidR="006C4EE8" w:rsidRPr="003513D7" w:rsidRDefault="006C4EE8" w:rsidP="006C4EE8">
      <w:pPr>
        <w:pStyle w:val="aff"/>
        <w:rPr>
          <w:sz w:val="24"/>
          <w:szCs w:val="24"/>
        </w:rPr>
      </w:pPr>
      <w:r w:rsidRPr="003513D7">
        <w:rPr>
          <w:sz w:val="24"/>
          <w:szCs w:val="24"/>
        </w:rPr>
        <w:t>За 9 месяцев 2025 года полезный отпуск составил</w:t>
      </w:r>
      <w:r w:rsidRPr="003513D7">
        <w:rPr>
          <w:color w:val="FF0000"/>
          <w:sz w:val="24"/>
          <w:szCs w:val="24"/>
        </w:rPr>
        <w:t xml:space="preserve"> </w:t>
      </w:r>
      <w:r w:rsidRPr="003513D7">
        <w:rPr>
          <w:sz w:val="24"/>
          <w:szCs w:val="24"/>
        </w:rPr>
        <w:t xml:space="preserve">135 922 Гкал, в том числе населению </w:t>
      </w:r>
      <w:r w:rsidRPr="006C4EE8">
        <w:rPr>
          <w:sz w:val="24"/>
          <w:szCs w:val="24"/>
        </w:rPr>
        <w:t>92 240</w:t>
      </w:r>
      <w:r w:rsidRPr="003513D7">
        <w:rPr>
          <w:color w:val="FF0000"/>
          <w:sz w:val="24"/>
          <w:szCs w:val="24"/>
        </w:rPr>
        <w:t xml:space="preserve"> </w:t>
      </w:r>
      <w:r w:rsidRPr="003513D7">
        <w:rPr>
          <w:sz w:val="24"/>
          <w:szCs w:val="24"/>
        </w:rPr>
        <w:t>Гкал.</w:t>
      </w:r>
    </w:p>
    <w:p w:rsidR="006C4EE8" w:rsidRPr="006B7C02" w:rsidRDefault="006C4EE8" w:rsidP="006C4EE8">
      <w:pPr>
        <w:ind w:firstLine="567"/>
        <w:jc w:val="both"/>
        <w:rPr>
          <w:sz w:val="24"/>
          <w:szCs w:val="24"/>
        </w:rPr>
      </w:pPr>
      <w:r w:rsidRPr="006B7C02">
        <w:rPr>
          <w:sz w:val="24"/>
          <w:szCs w:val="24"/>
        </w:rPr>
        <w:t xml:space="preserve">АО «Водоканал» оказывает коммунальные услуги по обеспечению населения и предприятий города холодной водой, отводом и очисткой стоков. Качество подаваемой питьевой воды соответствует требованиям </w:t>
      </w:r>
      <w:proofErr w:type="spellStart"/>
      <w:r w:rsidRPr="006B7C02">
        <w:rPr>
          <w:sz w:val="24"/>
          <w:szCs w:val="24"/>
        </w:rPr>
        <w:t>СаНПиН</w:t>
      </w:r>
      <w:proofErr w:type="spellEnd"/>
      <w:r w:rsidRPr="006B7C02">
        <w:rPr>
          <w:sz w:val="24"/>
          <w:szCs w:val="24"/>
        </w:rPr>
        <w:t xml:space="preserve">, ежедневно ведется </w:t>
      </w:r>
      <w:proofErr w:type="gramStart"/>
      <w:r w:rsidRPr="006B7C02">
        <w:rPr>
          <w:sz w:val="24"/>
          <w:szCs w:val="24"/>
        </w:rPr>
        <w:t>контроль за</w:t>
      </w:r>
      <w:proofErr w:type="gramEnd"/>
      <w:r w:rsidRPr="006B7C02">
        <w:rPr>
          <w:sz w:val="24"/>
          <w:szCs w:val="24"/>
        </w:rPr>
        <w:t xml:space="preserve"> содержанием железа в воде и обеззараживание </w:t>
      </w:r>
      <w:proofErr w:type="spellStart"/>
      <w:r w:rsidRPr="006B7C02">
        <w:rPr>
          <w:sz w:val="24"/>
          <w:szCs w:val="24"/>
        </w:rPr>
        <w:t>гипохлоридом</w:t>
      </w:r>
      <w:proofErr w:type="spellEnd"/>
      <w:r w:rsidRPr="006B7C02">
        <w:rPr>
          <w:sz w:val="24"/>
          <w:szCs w:val="24"/>
        </w:rPr>
        <w:t xml:space="preserve"> натрия. </w:t>
      </w:r>
    </w:p>
    <w:p w:rsidR="006C4EE8" w:rsidRDefault="006C4EE8" w:rsidP="006C4EE8">
      <w:pPr>
        <w:pStyle w:val="24"/>
        <w:spacing w:after="0" w:line="240" w:lineRule="auto"/>
        <w:ind w:firstLine="567"/>
        <w:jc w:val="both"/>
        <w:rPr>
          <w:sz w:val="24"/>
          <w:szCs w:val="24"/>
          <w:lang w:val="en-US"/>
        </w:rPr>
      </w:pPr>
      <w:r w:rsidRPr="006B7C02">
        <w:rPr>
          <w:sz w:val="24"/>
          <w:szCs w:val="24"/>
        </w:rPr>
        <w:t xml:space="preserve">За 9 месяцев 2025 года  АО «Водоканал» реализовано воды всем потребителям </w:t>
      </w:r>
      <w:r w:rsidRPr="00B631C2">
        <w:rPr>
          <w:sz w:val="24"/>
          <w:szCs w:val="24"/>
        </w:rPr>
        <w:t xml:space="preserve">                </w:t>
      </w:r>
      <w:r w:rsidRPr="006B7C02">
        <w:rPr>
          <w:sz w:val="24"/>
          <w:szCs w:val="24"/>
        </w:rPr>
        <w:t>1</w:t>
      </w:r>
      <w:r w:rsidRPr="00B631C2">
        <w:rPr>
          <w:sz w:val="24"/>
          <w:szCs w:val="24"/>
        </w:rPr>
        <w:t xml:space="preserve"> </w:t>
      </w:r>
      <w:r w:rsidRPr="006B7C02">
        <w:rPr>
          <w:sz w:val="24"/>
          <w:szCs w:val="24"/>
        </w:rPr>
        <w:t>272,406</w:t>
      </w:r>
      <w:r w:rsidRPr="006B7C02">
        <w:rPr>
          <w:color w:val="FF0000"/>
          <w:sz w:val="24"/>
          <w:szCs w:val="24"/>
        </w:rPr>
        <w:t xml:space="preserve"> </w:t>
      </w:r>
      <w:r w:rsidRPr="006B7C02">
        <w:rPr>
          <w:sz w:val="24"/>
          <w:szCs w:val="24"/>
        </w:rPr>
        <w:t>тыс. м3, в т.ч. населению 825,520</w:t>
      </w:r>
      <w:r w:rsidRPr="006B7C02">
        <w:rPr>
          <w:color w:val="FF0000"/>
          <w:sz w:val="24"/>
          <w:szCs w:val="24"/>
        </w:rPr>
        <w:t xml:space="preserve"> </w:t>
      </w:r>
      <w:r w:rsidRPr="006B7C02">
        <w:rPr>
          <w:sz w:val="24"/>
          <w:szCs w:val="24"/>
        </w:rPr>
        <w:t>тыс.м3.</w:t>
      </w:r>
    </w:p>
    <w:p w:rsidR="006C4EE8" w:rsidRPr="008F77FA" w:rsidRDefault="006C4EE8" w:rsidP="006C4EE8">
      <w:pPr>
        <w:pStyle w:val="24"/>
        <w:spacing w:after="0" w:line="240" w:lineRule="auto"/>
        <w:ind w:firstLine="567"/>
        <w:jc w:val="both"/>
        <w:rPr>
          <w:sz w:val="24"/>
          <w:szCs w:val="24"/>
        </w:rPr>
      </w:pPr>
      <w:proofErr w:type="gramStart"/>
      <w:r w:rsidRPr="008F77FA">
        <w:rPr>
          <w:color w:val="000000" w:themeColor="text1"/>
          <w:sz w:val="24"/>
          <w:szCs w:val="24"/>
        </w:rPr>
        <w:t xml:space="preserve">АО «РЭС - Запад» </w:t>
      </w:r>
      <w:r w:rsidRPr="008F77FA">
        <w:rPr>
          <w:sz w:val="24"/>
          <w:szCs w:val="24"/>
        </w:rPr>
        <w:t xml:space="preserve">осуществляет оказание услуг по передаче электрической энергии потребителям города и частично </w:t>
      </w:r>
      <w:proofErr w:type="spellStart"/>
      <w:r w:rsidRPr="008F77FA">
        <w:rPr>
          <w:sz w:val="24"/>
          <w:szCs w:val="24"/>
        </w:rPr>
        <w:t>промзоны</w:t>
      </w:r>
      <w:proofErr w:type="spellEnd"/>
      <w:r w:rsidRPr="008F77FA">
        <w:rPr>
          <w:sz w:val="24"/>
          <w:szCs w:val="24"/>
        </w:rPr>
        <w:t xml:space="preserve">, обеспечение эксплуатации энергетического оборудования, проведение своевременного и качественного его ремонта, технического перевооружения и реконструкции энергетических объектов города и частично </w:t>
      </w:r>
      <w:proofErr w:type="spellStart"/>
      <w:r w:rsidRPr="008F77FA">
        <w:rPr>
          <w:sz w:val="24"/>
          <w:szCs w:val="24"/>
        </w:rPr>
        <w:t>промзоны</w:t>
      </w:r>
      <w:proofErr w:type="spellEnd"/>
      <w:r w:rsidRPr="008F77FA">
        <w:rPr>
          <w:sz w:val="24"/>
          <w:szCs w:val="24"/>
        </w:rPr>
        <w:t>, осуществление деятельности по оперативно-диспетчерскому управлению, строительство воздушных линий электропередачи, монтаж силового электрооборудования, производство пусконаладочных работ и измерений.</w:t>
      </w:r>
      <w:proofErr w:type="gramEnd"/>
    </w:p>
    <w:p w:rsidR="006C4EE8" w:rsidRPr="00AB50BA" w:rsidRDefault="006C4EE8" w:rsidP="006C4EE8">
      <w:pPr>
        <w:ind w:firstLine="567"/>
        <w:jc w:val="both"/>
        <w:rPr>
          <w:sz w:val="24"/>
          <w:szCs w:val="24"/>
        </w:rPr>
      </w:pPr>
      <w:r w:rsidRPr="00AB50BA">
        <w:rPr>
          <w:sz w:val="24"/>
          <w:szCs w:val="24"/>
        </w:rPr>
        <w:t>Основной задачей АО</w:t>
      </w:r>
      <w:r w:rsidRPr="00AB50BA">
        <w:rPr>
          <w:b/>
          <w:sz w:val="24"/>
          <w:szCs w:val="24"/>
        </w:rPr>
        <w:t xml:space="preserve"> </w:t>
      </w:r>
      <w:r w:rsidRPr="00AB50BA">
        <w:rPr>
          <w:sz w:val="24"/>
          <w:szCs w:val="24"/>
        </w:rPr>
        <w:t xml:space="preserve">«Шаимгаз» является бесперебойное снабжение попутным и сжиженным газом населения, коммунально-бытовых и промышленных предприятий города, поддержание городских газораспределительных сетей в технически исправном </w:t>
      </w:r>
      <w:r w:rsidRPr="00AB50BA">
        <w:rPr>
          <w:sz w:val="24"/>
          <w:szCs w:val="24"/>
        </w:rPr>
        <w:lastRenderedPageBreak/>
        <w:t xml:space="preserve">состоянии, обеспечение безопасности при использовании газа населением в бытовых целях. Развитие и усовершенствование городской системы газоснабжения направлено на обеспечение бесперебойной и безопасной поставки ресурса конечному потребителю. Схема газораспределительной сети обеспечивает городу безопасную и надежную эксплуатацию объектов систем </w:t>
      </w:r>
      <w:proofErr w:type="spellStart"/>
      <w:r w:rsidRPr="00AB50BA">
        <w:rPr>
          <w:sz w:val="24"/>
          <w:szCs w:val="24"/>
        </w:rPr>
        <w:t>газопотребления</w:t>
      </w:r>
      <w:proofErr w:type="spellEnd"/>
      <w:r w:rsidRPr="00AB50BA">
        <w:rPr>
          <w:sz w:val="24"/>
          <w:szCs w:val="24"/>
        </w:rPr>
        <w:t>. Для установления ресурса дальнейшей эксплуатации газопроводов со сроком службы более 40 лет ежегодно проводится техническое диагностирование газопроводов.</w:t>
      </w:r>
    </w:p>
    <w:p w:rsidR="00073C64" w:rsidRPr="000C386B" w:rsidRDefault="006C4EE8" w:rsidP="006C4EE8">
      <w:pPr>
        <w:pStyle w:val="24"/>
        <w:spacing w:after="0" w:line="240" w:lineRule="auto"/>
        <w:ind w:firstLine="567"/>
        <w:jc w:val="both"/>
        <w:rPr>
          <w:sz w:val="24"/>
          <w:szCs w:val="24"/>
        </w:rPr>
      </w:pPr>
      <w:r w:rsidRPr="00AB50BA">
        <w:rPr>
          <w:sz w:val="24"/>
          <w:szCs w:val="24"/>
        </w:rPr>
        <w:t>За 9 месяцев 202</w:t>
      </w:r>
      <w:r>
        <w:rPr>
          <w:sz w:val="24"/>
          <w:szCs w:val="24"/>
        </w:rPr>
        <w:t>5</w:t>
      </w:r>
      <w:r w:rsidRPr="00AB50BA">
        <w:rPr>
          <w:sz w:val="24"/>
          <w:szCs w:val="24"/>
        </w:rPr>
        <w:t xml:space="preserve"> года  реализовано сжиженного газа 529,8 </w:t>
      </w:r>
      <w:proofErr w:type="spellStart"/>
      <w:r w:rsidRPr="00AB50BA">
        <w:rPr>
          <w:sz w:val="24"/>
          <w:szCs w:val="24"/>
        </w:rPr>
        <w:t>тн</w:t>
      </w:r>
      <w:proofErr w:type="spellEnd"/>
      <w:r w:rsidRPr="00AB50BA">
        <w:rPr>
          <w:sz w:val="24"/>
          <w:szCs w:val="24"/>
        </w:rPr>
        <w:t xml:space="preserve">., в том числе населению 4,189 </w:t>
      </w:r>
      <w:proofErr w:type="spellStart"/>
      <w:r w:rsidRPr="00AB50BA">
        <w:rPr>
          <w:sz w:val="24"/>
          <w:szCs w:val="24"/>
        </w:rPr>
        <w:t>тн</w:t>
      </w:r>
      <w:proofErr w:type="spellEnd"/>
      <w:r w:rsidRPr="00AB50BA">
        <w:rPr>
          <w:sz w:val="24"/>
          <w:szCs w:val="24"/>
        </w:rPr>
        <w:t>., реализовано попутного газа (с учетом транспортировки) 31 977,49 тыс</w:t>
      </w:r>
      <w:proofErr w:type="gramStart"/>
      <w:r w:rsidRPr="00AB50BA">
        <w:rPr>
          <w:sz w:val="24"/>
          <w:szCs w:val="24"/>
        </w:rPr>
        <w:t>.м</w:t>
      </w:r>
      <w:proofErr w:type="gramEnd"/>
      <w:r w:rsidRPr="00AB50BA">
        <w:rPr>
          <w:sz w:val="24"/>
          <w:szCs w:val="24"/>
        </w:rPr>
        <w:t>3, в том числе населению – 9 494,689 тыс.м3.</w:t>
      </w:r>
    </w:p>
    <w:p w:rsidR="006C4EE8" w:rsidRPr="000C386B" w:rsidRDefault="006C4EE8" w:rsidP="006C4EE8">
      <w:pPr>
        <w:pStyle w:val="24"/>
        <w:spacing w:after="0" w:line="240" w:lineRule="auto"/>
        <w:ind w:firstLine="567"/>
        <w:jc w:val="both"/>
        <w:rPr>
          <w:sz w:val="24"/>
          <w:szCs w:val="24"/>
          <w:highlight w:val="yellow"/>
        </w:rPr>
      </w:pPr>
    </w:p>
    <w:p w:rsidR="00073C64" w:rsidRPr="006C4EE8" w:rsidRDefault="00073C64" w:rsidP="00073C64">
      <w:pPr>
        <w:autoSpaceDE w:val="0"/>
        <w:autoSpaceDN w:val="0"/>
        <w:adjustRightInd w:val="0"/>
        <w:jc w:val="both"/>
        <w:rPr>
          <w:rFonts w:ascii="TimesNewRomanPS-BoldMT" w:eastAsiaTheme="minorHAnsi" w:hAnsi="TimesNewRomanPS-BoldMT" w:cs="TimesNewRomanPS-BoldMT"/>
          <w:b/>
          <w:bCs/>
          <w:sz w:val="24"/>
          <w:szCs w:val="24"/>
          <w:lang w:eastAsia="en-US"/>
        </w:rPr>
      </w:pPr>
      <w:r w:rsidRPr="006C4EE8">
        <w:rPr>
          <w:rFonts w:ascii="TimesNewRomanPS-BoldMT" w:eastAsiaTheme="minorHAnsi" w:hAnsi="TimesNewRomanPS-BoldMT" w:cs="TimesNewRomanPS-BoldMT"/>
          <w:b/>
          <w:bCs/>
          <w:sz w:val="24"/>
          <w:szCs w:val="24"/>
          <w:lang w:eastAsia="en-US"/>
        </w:rPr>
        <w:t>8. Транспорт и связь</w:t>
      </w:r>
    </w:p>
    <w:p w:rsidR="00073C64" w:rsidRPr="006C4EE8" w:rsidRDefault="00073C64" w:rsidP="00073C64">
      <w:pPr>
        <w:autoSpaceDE w:val="0"/>
        <w:autoSpaceDN w:val="0"/>
        <w:adjustRightInd w:val="0"/>
        <w:jc w:val="both"/>
        <w:rPr>
          <w:rFonts w:ascii="TimesNewRomanPS-BoldMT" w:eastAsiaTheme="minorHAnsi" w:hAnsi="TimesNewRomanPS-BoldMT" w:cs="TimesNewRomanPS-BoldMT"/>
          <w:b/>
          <w:bCs/>
          <w:sz w:val="24"/>
          <w:szCs w:val="24"/>
          <w:lang w:eastAsia="en-US"/>
        </w:rPr>
      </w:pPr>
      <w:r w:rsidRPr="006C4EE8">
        <w:rPr>
          <w:rFonts w:ascii="TimesNewRomanPS-BoldMT" w:eastAsiaTheme="minorHAnsi" w:hAnsi="TimesNewRomanPS-BoldMT" w:cs="TimesNewRomanPS-BoldMT"/>
          <w:b/>
          <w:bCs/>
          <w:sz w:val="24"/>
          <w:szCs w:val="24"/>
          <w:lang w:eastAsia="en-US"/>
        </w:rPr>
        <w:t>8.1. Предоставление транспортных услуг и организация транспортного обслуживания</w:t>
      </w:r>
    </w:p>
    <w:p w:rsidR="00073C64" w:rsidRPr="006C4EE8" w:rsidRDefault="00073C64" w:rsidP="00073C64">
      <w:pPr>
        <w:autoSpaceDE w:val="0"/>
        <w:autoSpaceDN w:val="0"/>
        <w:adjustRightInd w:val="0"/>
        <w:jc w:val="both"/>
        <w:rPr>
          <w:rFonts w:ascii="TimesNewRomanPS-BoldMT" w:eastAsiaTheme="minorHAnsi" w:hAnsi="TimesNewRomanPS-BoldMT" w:cs="TimesNewRomanPS-BoldMT"/>
          <w:b/>
          <w:bCs/>
          <w:sz w:val="24"/>
          <w:szCs w:val="24"/>
          <w:lang w:eastAsia="en-US"/>
        </w:rPr>
      </w:pPr>
      <w:r w:rsidRPr="006C4EE8">
        <w:rPr>
          <w:rFonts w:ascii="TimesNewRomanPS-BoldMT" w:eastAsiaTheme="minorHAnsi" w:hAnsi="TimesNewRomanPS-BoldMT" w:cs="TimesNewRomanPS-BoldMT"/>
          <w:b/>
          <w:bCs/>
          <w:sz w:val="24"/>
          <w:szCs w:val="24"/>
          <w:lang w:eastAsia="en-US"/>
        </w:rPr>
        <w:t>Населения</w:t>
      </w:r>
    </w:p>
    <w:p w:rsidR="00073C64" w:rsidRPr="006F03B3" w:rsidRDefault="00073C64" w:rsidP="00073C64">
      <w:pPr>
        <w:autoSpaceDE w:val="0"/>
        <w:autoSpaceDN w:val="0"/>
        <w:adjustRightInd w:val="0"/>
        <w:ind w:firstLine="709"/>
        <w:jc w:val="both"/>
        <w:rPr>
          <w:rFonts w:ascii="TimesNewRomanPSMT" w:eastAsiaTheme="minorHAnsi" w:hAnsi="TimesNewRomanPSMT" w:cs="TimesNewRomanPSMT"/>
          <w:sz w:val="24"/>
          <w:szCs w:val="24"/>
          <w:highlight w:val="yellow"/>
          <w:lang w:eastAsia="en-US"/>
        </w:rPr>
      </w:pPr>
    </w:p>
    <w:p w:rsidR="006C4EE8" w:rsidRPr="00EC6816" w:rsidRDefault="006C4EE8" w:rsidP="006C4EE8">
      <w:pPr>
        <w:pStyle w:val="33"/>
        <w:spacing w:after="0"/>
        <w:ind w:firstLine="567"/>
        <w:jc w:val="both"/>
        <w:rPr>
          <w:sz w:val="24"/>
          <w:szCs w:val="24"/>
        </w:rPr>
      </w:pPr>
      <w:proofErr w:type="gramStart"/>
      <w:r w:rsidRPr="00EC6816">
        <w:rPr>
          <w:sz w:val="24"/>
          <w:szCs w:val="24"/>
        </w:rPr>
        <w:t>С целью создания условий для предоставления транспортных услуг населению и организации транспортного обслуживания населения на городских автобусных маршрутах, бюджетом городского округа город Урай</w:t>
      </w:r>
      <w:r w:rsidRPr="00EC6816">
        <w:rPr>
          <w:i/>
          <w:sz w:val="24"/>
          <w:szCs w:val="24"/>
        </w:rPr>
        <w:t xml:space="preserve"> </w:t>
      </w:r>
      <w:r w:rsidRPr="00EC6816">
        <w:rPr>
          <w:sz w:val="24"/>
          <w:szCs w:val="24"/>
        </w:rPr>
        <w:t>предусмотрено финансирование на реализацию мероприятий по выполнению работ, связанных с осуществлением регулярных перевозок пассажиров согласно муниципальной программе  «Развитие транспортной системы города Урай», утвержденной постановлением администрации города Урай от 27.09.2024 №1932.</w:t>
      </w:r>
      <w:proofErr w:type="gramEnd"/>
      <w:r w:rsidRPr="00EC6816">
        <w:rPr>
          <w:sz w:val="24"/>
          <w:szCs w:val="24"/>
        </w:rPr>
        <w:t xml:space="preserve"> За 9 месяцев 2025 года кассовое исполнение составило 7 521,9</w:t>
      </w:r>
      <w:r w:rsidRPr="00EC6816">
        <w:rPr>
          <w:sz w:val="24"/>
        </w:rPr>
        <w:t xml:space="preserve"> тыс. рублей (в т.ч.</w:t>
      </w:r>
      <w:r w:rsidRPr="00EC6816">
        <w:rPr>
          <w:sz w:val="24"/>
          <w:szCs w:val="24"/>
        </w:rPr>
        <w:t xml:space="preserve"> местный бюджет за счет остатков прошлых лет </w:t>
      </w:r>
      <w:r w:rsidRPr="00EC6816">
        <w:rPr>
          <w:sz w:val="24"/>
        </w:rPr>
        <w:t>в размере 1901,4 тыс</w:t>
      </w:r>
      <w:proofErr w:type="gramStart"/>
      <w:r w:rsidRPr="00EC6816">
        <w:rPr>
          <w:sz w:val="24"/>
        </w:rPr>
        <w:t>.р</w:t>
      </w:r>
      <w:proofErr w:type="gramEnd"/>
      <w:r w:rsidRPr="00EC6816">
        <w:rPr>
          <w:sz w:val="24"/>
        </w:rPr>
        <w:t>ублей).</w:t>
      </w:r>
    </w:p>
    <w:p w:rsidR="006C4EE8" w:rsidRPr="008F77FA" w:rsidRDefault="006C4EE8" w:rsidP="006C4EE8">
      <w:pPr>
        <w:autoSpaceDE w:val="0"/>
        <w:autoSpaceDN w:val="0"/>
        <w:adjustRightInd w:val="0"/>
        <w:ind w:firstLine="709"/>
        <w:jc w:val="both"/>
        <w:rPr>
          <w:rFonts w:ascii="TimesNewRomanPSMT" w:eastAsiaTheme="minorHAnsi" w:hAnsi="TimesNewRomanPSMT" w:cs="TimesNewRomanPSMT"/>
          <w:sz w:val="24"/>
          <w:szCs w:val="24"/>
          <w:lang w:eastAsia="en-US"/>
        </w:rPr>
      </w:pPr>
      <w:r w:rsidRPr="008F77FA">
        <w:rPr>
          <w:rFonts w:ascii="TimesNewRomanPSMT" w:eastAsiaTheme="minorHAnsi" w:hAnsi="TimesNewRomanPSMT" w:cs="TimesNewRomanPSMT"/>
          <w:sz w:val="24"/>
          <w:szCs w:val="24"/>
          <w:lang w:eastAsia="en-US"/>
        </w:rPr>
        <w:t>В городе Урай для населения предусмотрено 9 автобусных маршрутов, из которых 5</w:t>
      </w:r>
    </w:p>
    <w:p w:rsidR="006C4EE8" w:rsidRPr="008F77FA" w:rsidRDefault="006C4EE8" w:rsidP="006C4EE8">
      <w:pPr>
        <w:autoSpaceDE w:val="0"/>
        <w:autoSpaceDN w:val="0"/>
        <w:adjustRightInd w:val="0"/>
        <w:jc w:val="both"/>
        <w:rPr>
          <w:rFonts w:ascii="TimesNewRomanPSMT" w:eastAsiaTheme="minorHAnsi" w:hAnsi="TimesNewRomanPSMT" w:cs="TimesNewRomanPSMT"/>
          <w:sz w:val="24"/>
          <w:szCs w:val="24"/>
          <w:lang w:eastAsia="en-US"/>
        </w:rPr>
      </w:pPr>
      <w:r w:rsidRPr="008F77FA">
        <w:rPr>
          <w:rFonts w:ascii="TimesNewRomanPSMT" w:eastAsiaTheme="minorHAnsi" w:hAnsi="TimesNewRomanPSMT" w:cs="TimesNewRomanPSMT"/>
          <w:sz w:val="24"/>
          <w:szCs w:val="24"/>
          <w:lang w:eastAsia="en-US"/>
        </w:rPr>
        <w:t>круглогодичного и 4 сезонного действия (с 1 мая по 30 сентября).</w:t>
      </w:r>
    </w:p>
    <w:p w:rsidR="006C4EE8" w:rsidRPr="002A5F56" w:rsidRDefault="006C4EE8" w:rsidP="006C4EE8">
      <w:pPr>
        <w:autoSpaceDE w:val="0"/>
        <w:autoSpaceDN w:val="0"/>
        <w:adjustRightInd w:val="0"/>
        <w:ind w:firstLine="709"/>
        <w:jc w:val="both"/>
        <w:rPr>
          <w:rFonts w:ascii="TimesNewRomanPSMT" w:eastAsiaTheme="minorHAnsi" w:hAnsi="TimesNewRomanPSMT" w:cs="TimesNewRomanPSMT"/>
          <w:sz w:val="24"/>
          <w:szCs w:val="24"/>
          <w:lang w:eastAsia="en-US"/>
        </w:rPr>
      </w:pPr>
      <w:r w:rsidRPr="002A5F56">
        <w:rPr>
          <w:rFonts w:ascii="TimesNewRomanPSMT" w:eastAsiaTheme="minorHAnsi" w:hAnsi="TimesNewRomanPSMT" w:cs="TimesNewRomanPSMT"/>
          <w:sz w:val="24"/>
          <w:szCs w:val="24"/>
          <w:lang w:eastAsia="en-US"/>
        </w:rPr>
        <w:t>За 9 месяцев 2025 года перевозчиками по 9 субсидируемым круглогодичным и сезонным автобусным маршрутам выполнено 40,6 тыс. рейсов, перевезено всего 485,6 тыс. пассажиров.</w:t>
      </w:r>
    </w:p>
    <w:p w:rsidR="006C4EE8" w:rsidRPr="002A5F56" w:rsidRDefault="006C4EE8" w:rsidP="006C4EE8">
      <w:pPr>
        <w:autoSpaceDE w:val="0"/>
        <w:autoSpaceDN w:val="0"/>
        <w:adjustRightInd w:val="0"/>
        <w:ind w:firstLine="709"/>
        <w:jc w:val="both"/>
        <w:rPr>
          <w:rFonts w:ascii="TimesNewRomanPSMT" w:eastAsiaTheme="minorHAnsi" w:hAnsi="TimesNewRomanPSMT" w:cs="TimesNewRomanPSMT"/>
          <w:sz w:val="24"/>
          <w:szCs w:val="24"/>
          <w:lang w:eastAsia="en-US"/>
        </w:rPr>
      </w:pPr>
      <w:proofErr w:type="gramStart"/>
      <w:r w:rsidRPr="002A5F56">
        <w:rPr>
          <w:rFonts w:ascii="TimesNewRomanPSMT" w:eastAsiaTheme="minorHAnsi" w:hAnsi="TimesNewRomanPSMT" w:cs="TimesNewRomanPSMT"/>
          <w:sz w:val="24"/>
          <w:szCs w:val="24"/>
          <w:lang w:eastAsia="en-US"/>
        </w:rPr>
        <w:t xml:space="preserve">В рамках реализации муниципальной программы «Развитие транспортной системы города Урай» на 2025 год предусмотрено 7 521,9 тысяч рублей на частичное возмещение затрат, связанных с организацией транспортного обслуживания населения и юридических лиц при переправлении через грузовую и пассажирскую переправы, организованные через реку </w:t>
      </w:r>
      <w:proofErr w:type="spellStart"/>
      <w:r w:rsidRPr="002A5F56">
        <w:rPr>
          <w:rFonts w:ascii="TimesNewRomanPSMT" w:eastAsiaTheme="minorHAnsi" w:hAnsi="TimesNewRomanPSMT" w:cs="TimesNewRomanPSMT"/>
          <w:sz w:val="24"/>
          <w:szCs w:val="24"/>
          <w:lang w:eastAsia="en-US"/>
        </w:rPr>
        <w:t>Конда</w:t>
      </w:r>
      <w:proofErr w:type="spellEnd"/>
      <w:r w:rsidRPr="002A5F56">
        <w:rPr>
          <w:rFonts w:ascii="TimesNewRomanPSMT" w:eastAsiaTheme="minorHAnsi" w:hAnsi="TimesNewRomanPSMT" w:cs="TimesNewRomanPSMT"/>
          <w:sz w:val="24"/>
          <w:szCs w:val="24"/>
          <w:lang w:eastAsia="en-US"/>
        </w:rPr>
        <w:t>.</w:t>
      </w:r>
      <w:proofErr w:type="gramEnd"/>
    </w:p>
    <w:p w:rsidR="006C4EE8" w:rsidRPr="002A5F56" w:rsidRDefault="006C4EE8" w:rsidP="006C4EE8">
      <w:pPr>
        <w:autoSpaceDE w:val="0"/>
        <w:autoSpaceDN w:val="0"/>
        <w:adjustRightInd w:val="0"/>
        <w:ind w:firstLine="709"/>
        <w:jc w:val="both"/>
        <w:rPr>
          <w:rFonts w:ascii="TimesNewRomanPSMT" w:eastAsiaTheme="minorHAnsi" w:hAnsi="TimesNewRomanPSMT" w:cs="TimesNewRomanPSMT"/>
          <w:sz w:val="24"/>
          <w:szCs w:val="24"/>
          <w:lang w:eastAsia="en-US"/>
        </w:rPr>
      </w:pPr>
      <w:r w:rsidRPr="002A5F56">
        <w:rPr>
          <w:rFonts w:ascii="TimesNewRomanPSMT" w:eastAsiaTheme="minorHAnsi" w:hAnsi="TimesNewRomanPSMT" w:cs="TimesNewRomanPSMT"/>
          <w:sz w:val="24"/>
          <w:szCs w:val="24"/>
          <w:lang w:eastAsia="en-US"/>
        </w:rPr>
        <w:t>Заключено Соглашение с ООО «</w:t>
      </w:r>
      <w:proofErr w:type="spellStart"/>
      <w:r w:rsidRPr="002A5F56">
        <w:rPr>
          <w:rFonts w:ascii="TimesNewRomanPSMT" w:eastAsiaTheme="minorHAnsi" w:hAnsi="TimesNewRomanPSMT" w:cs="TimesNewRomanPSMT"/>
          <w:sz w:val="24"/>
          <w:szCs w:val="24"/>
          <w:lang w:eastAsia="en-US"/>
        </w:rPr>
        <w:t>Урайречфлот</w:t>
      </w:r>
      <w:proofErr w:type="spellEnd"/>
      <w:r w:rsidRPr="002A5F56">
        <w:rPr>
          <w:rFonts w:ascii="TimesNewRomanPSMT" w:eastAsiaTheme="minorHAnsi" w:hAnsi="TimesNewRomanPSMT" w:cs="TimesNewRomanPSMT"/>
          <w:sz w:val="24"/>
          <w:szCs w:val="24"/>
          <w:lang w:eastAsia="en-US"/>
        </w:rPr>
        <w:t>» о предоставлении субсидии на частичное возмещение затрат по транспортному обслуживанию населения при переправлении через грузовую и пассажирскую переправу (за 9 месяцев 2025 года размер субсидии составил 7 521,9 тыс</w:t>
      </w:r>
      <w:proofErr w:type="gramStart"/>
      <w:r w:rsidRPr="002A5F56">
        <w:rPr>
          <w:rFonts w:ascii="TimesNewRomanPSMT" w:eastAsiaTheme="minorHAnsi" w:hAnsi="TimesNewRomanPSMT" w:cs="TimesNewRomanPSMT"/>
          <w:sz w:val="24"/>
          <w:szCs w:val="24"/>
          <w:lang w:eastAsia="en-US"/>
        </w:rPr>
        <w:t>.р</w:t>
      </w:r>
      <w:proofErr w:type="gramEnd"/>
      <w:r w:rsidRPr="002A5F56">
        <w:rPr>
          <w:rFonts w:ascii="TimesNewRomanPSMT" w:eastAsiaTheme="minorHAnsi" w:hAnsi="TimesNewRomanPSMT" w:cs="TimesNewRomanPSMT"/>
          <w:sz w:val="24"/>
          <w:szCs w:val="24"/>
          <w:lang w:eastAsia="en-US"/>
        </w:rPr>
        <w:t>ублей).</w:t>
      </w:r>
    </w:p>
    <w:p w:rsidR="00073C64" w:rsidRPr="000C386B" w:rsidRDefault="006C4EE8" w:rsidP="006C4EE8">
      <w:pPr>
        <w:autoSpaceDE w:val="0"/>
        <w:autoSpaceDN w:val="0"/>
        <w:adjustRightInd w:val="0"/>
        <w:ind w:firstLine="709"/>
        <w:jc w:val="both"/>
        <w:rPr>
          <w:rFonts w:asciiTheme="minorHAnsi" w:eastAsiaTheme="minorHAnsi" w:hAnsiTheme="minorHAnsi" w:cs="TimesNewRomanPSMT"/>
          <w:sz w:val="24"/>
          <w:szCs w:val="24"/>
          <w:lang w:eastAsia="en-US"/>
        </w:rPr>
      </w:pPr>
      <w:r w:rsidRPr="002A5F56">
        <w:rPr>
          <w:rFonts w:ascii="TimesNewRomanPSMT" w:eastAsiaTheme="minorHAnsi" w:hAnsi="TimesNewRomanPSMT" w:cs="TimesNewRomanPSMT"/>
          <w:sz w:val="24"/>
          <w:szCs w:val="24"/>
          <w:lang w:eastAsia="en-US"/>
        </w:rPr>
        <w:t>АО «Аэропорт Урай» находится в черте города Урай и является самым крупным аэропортом, расположенным на территории Кондинского района. В отчетном периоде аэропорт города Урай обслуживал движение самолетов в прямом и обратном направлениях по следующим маршрутам: Урай – Тюмень по 3 и 6 дням; Урай – Екатеринбург по 2 и 6 дням; Урай – Ханты-Мансийск по 2 и 6 дням.</w:t>
      </w:r>
    </w:p>
    <w:p w:rsidR="006C4EE8" w:rsidRPr="000C386B" w:rsidRDefault="006C4EE8" w:rsidP="006C4EE8">
      <w:pPr>
        <w:autoSpaceDE w:val="0"/>
        <w:autoSpaceDN w:val="0"/>
        <w:adjustRightInd w:val="0"/>
        <w:ind w:firstLine="709"/>
        <w:jc w:val="both"/>
        <w:rPr>
          <w:rFonts w:asciiTheme="minorHAnsi" w:eastAsiaTheme="minorHAnsi" w:hAnsiTheme="minorHAnsi" w:cs="TimesNewRomanPSMT"/>
          <w:sz w:val="24"/>
          <w:szCs w:val="24"/>
          <w:highlight w:val="yellow"/>
          <w:lang w:eastAsia="en-US"/>
        </w:rPr>
      </w:pPr>
    </w:p>
    <w:p w:rsidR="00073C64" w:rsidRPr="006C4EE8" w:rsidRDefault="00073C64" w:rsidP="00073C64">
      <w:pPr>
        <w:autoSpaceDE w:val="0"/>
        <w:autoSpaceDN w:val="0"/>
        <w:adjustRightInd w:val="0"/>
        <w:ind w:firstLine="709"/>
        <w:jc w:val="both"/>
        <w:rPr>
          <w:rFonts w:ascii="TimesNewRomanPS-BoldMT" w:eastAsiaTheme="minorHAnsi" w:hAnsi="TimesNewRomanPS-BoldMT" w:cs="TimesNewRomanPS-BoldMT"/>
          <w:b/>
          <w:bCs/>
          <w:sz w:val="24"/>
          <w:szCs w:val="24"/>
          <w:lang w:eastAsia="en-US"/>
        </w:rPr>
      </w:pPr>
      <w:r w:rsidRPr="006C4EE8">
        <w:rPr>
          <w:rFonts w:ascii="TimesNewRomanPS-BoldMT" w:eastAsiaTheme="minorHAnsi" w:hAnsi="TimesNewRomanPS-BoldMT" w:cs="TimesNewRomanPS-BoldMT"/>
          <w:b/>
          <w:bCs/>
          <w:sz w:val="24"/>
          <w:szCs w:val="24"/>
          <w:lang w:eastAsia="en-US"/>
        </w:rPr>
        <w:t>8.2. Улично-дорожная сеть города Урай</w:t>
      </w:r>
    </w:p>
    <w:p w:rsidR="006C4EE8" w:rsidRPr="00355310" w:rsidRDefault="006C4EE8" w:rsidP="006C4EE8">
      <w:pPr>
        <w:autoSpaceDE w:val="0"/>
        <w:autoSpaceDN w:val="0"/>
        <w:adjustRightInd w:val="0"/>
        <w:ind w:firstLine="709"/>
        <w:jc w:val="both"/>
        <w:rPr>
          <w:rFonts w:ascii="TimesNewRomanPSMT" w:eastAsiaTheme="minorHAnsi" w:hAnsi="TimesNewRomanPSMT" w:cs="TimesNewRomanPSMT"/>
          <w:sz w:val="24"/>
          <w:szCs w:val="24"/>
          <w:lang w:eastAsia="en-US"/>
        </w:rPr>
      </w:pPr>
      <w:r w:rsidRPr="00355310">
        <w:rPr>
          <w:rFonts w:ascii="TimesNewRomanPSMT" w:eastAsiaTheme="minorHAnsi" w:hAnsi="TimesNewRomanPSMT" w:cs="TimesNewRomanPSMT"/>
          <w:sz w:val="24"/>
          <w:szCs w:val="24"/>
          <w:lang w:eastAsia="en-US"/>
        </w:rPr>
        <w:t xml:space="preserve">В городе Урай </w:t>
      </w:r>
      <w:r w:rsidRPr="00F84B27">
        <w:rPr>
          <w:rFonts w:ascii="TimesNewRomanPSMT" w:eastAsiaTheme="minorHAnsi" w:hAnsi="TimesNewRomanPSMT" w:cs="TimesNewRomanPSMT"/>
          <w:sz w:val="24"/>
          <w:szCs w:val="24"/>
          <w:lang w:eastAsia="en-US"/>
        </w:rPr>
        <w:t>имеется 164,47 км</w:t>
      </w:r>
      <w:r w:rsidRPr="00355310">
        <w:rPr>
          <w:rFonts w:ascii="TimesNewRomanPSMT" w:eastAsiaTheme="minorHAnsi" w:hAnsi="TimesNewRomanPSMT" w:cs="TimesNewRomanPSMT"/>
          <w:sz w:val="24"/>
          <w:szCs w:val="24"/>
          <w:lang w:eastAsia="en-US"/>
        </w:rPr>
        <w:t xml:space="preserve"> дорог общего пользования, хозяйственных и внутриквартальных проездов:</w:t>
      </w:r>
    </w:p>
    <w:p w:rsidR="006C4EE8" w:rsidRPr="00355310" w:rsidRDefault="006C4EE8" w:rsidP="006C4EE8">
      <w:pPr>
        <w:autoSpaceDE w:val="0"/>
        <w:autoSpaceDN w:val="0"/>
        <w:adjustRightInd w:val="0"/>
        <w:ind w:firstLine="709"/>
        <w:jc w:val="both"/>
        <w:rPr>
          <w:rFonts w:ascii="TimesNewRomanPSMT" w:eastAsiaTheme="minorHAnsi" w:hAnsi="TimesNewRomanPSMT" w:cs="TimesNewRomanPSMT"/>
          <w:sz w:val="24"/>
          <w:szCs w:val="24"/>
          <w:lang w:eastAsia="en-US"/>
        </w:rPr>
      </w:pPr>
      <w:r w:rsidRPr="00355310">
        <w:rPr>
          <w:rFonts w:ascii="TimesNewRomanPSMT" w:eastAsiaTheme="minorHAnsi" w:hAnsi="TimesNewRomanPSMT" w:cs="TimesNewRomanPSMT"/>
          <w:sz w:val="24"/>
          <w:szCs w:val="24"/>
          <w:lang w:eastAsia="en-US"/>
        </w:rPr>
        <w:t xml:space="preserve">В соответствии с утвержденным перечнем автомобильных дорог общего пользования (Постановление администрации города Урай от 18.12.2020 №3193) зарегистрировано 90,582 км дорог общего пользования местного значения, в том числе 68,285 км в твердом исполнении. Также на территории города обслуживается 40,211 км внутриквартальных проездов, 0,941 км </w:t>
      </w:r>
      <w:r w:rsidRPr="00405C02">
        <w:rPr>
          <w:rFonts w:ascii="TimesNewRomanPSMT" w:eastAsiaTheme="minorHAnsi" w:hAnsi="TimesNewRomanPSMT" w:cs="TimesNewRomanPSMT"/>
          <w:sz w:val="24"/>
          <w:szCs w:val="24"/>
          <w:lang w:eastAsia="en-US"/>
        </w:rPr>
        <w:t>хоз</w:t>
      </w:r>
      <w:r w:rsidR="00405C02" w:rsidRPr="00405C02">
        <w:rPr>
          <w:rFonts w:ascii="TimesNewRomanPSMT" w:eastAsiaTheme="minorHAnsi" w:hAnsi="TimesNewRomanPSMT" w:cs="TimesNewRomanPSMT"/>
          <w:sz w:val="24"/>
          <w:szCs w:val="24"/>
          <w:lang w:eastAsia="en-US"/>
        </w:rPr>
        <w:t xml:space="preserve">яйственных </w:t>
      </w:r>
      <w:r w:rsidRPr="00405C02">
        <w:rPr>
          <w:rFonts w:ascii="TimesNewRomanPSMT" w:eastAsiaTheme="minorHAnsi" w:hAnsi="TimesNewRomanPSMT" w:cs="TimesNewRomanPSMT"/>
          <w:sz w:val="24"/>
          <w:szCs w:val="24"/>
          <w:lang w:eastAsia="en-US"/>
        </w:rPr>
        <w:t>проездов</w:t>
      </w:r>
      <w:r w:rsidRPr="00355310">
        <w:rPr>
          <w:rFonts w:ascii="TimesNewRomanPSMT" w:eastAsiaTheme="minorHAnsi" w:hAnsi="TimesNewRomanPSMT" w:cs="TimesNewRomanPSMT"/>
          <w:sz w:val="24"/>
          <w:szCs w:val="24"/>
          <w:lang w:eastAsia="en-US"/>
        </w:rPr>
        <w:t xml:space="preserve">. </w:t>
      </w:r>
    </w:p>
    <w:p w:rsidR="005C4B69" w:rsidRPr="006C4EE8" w:rsidRDefault="005C4B69" w:rsidP="00073C64">
      <w:pPr>
        <w:jc w:val="center"/>
        <w:rPr>
          <w:b/>
          <w:sz w:val="24"/>
          <w:szCs w:val="24"/>
        </w:rPr>
      </w:pPr>
    </w:p>
    <w:p w:rsidR="00BF24B1" w:rsidRDefault="00BF24B1" w:rsidP="00073C64">
      <w:pPr>
        <w:jc w:val="center"/>
        <w:rPr>
          <w:b/>
          <w:sz w:val="24"/>
          <w:szCs w:val="24"/>
        </w:rPr>
      </w:pPr>
    </w:p>
    <w:p w:rsidR="00073C64" w:rsidRPr="006C4EE8" w:rsidRDefault="00073C64" w:rsidP="00073C64">
      <w:pPr>
        <w:jc w:val="center"/>
        <w:rPr>
          <w:b/>
          <w:sz w:val="24"/>
          <w:szCs w:val="24"/>
        </w:rPr>
      </w:pPr>
      <w:r w:rsidRPr="006C4EE8">
        <w:rPr>
          <w:b/>
          <w:sz w:val="24"/>
          <w:szCs w:val="24"/>
        </w:rPr>
        <w:lastRenderedPageBreak/>
        <w:t>Основные показатели развития улично-дорожной сети</w:t>
      </w:r>
    </w:p>
    <w:p w:rsidR="00073C64" w:rsidRPr="006C4EE8" w:rsidRDefault="00073C64" w:rsidP="00073C64">
      <w:pPr>
        <w:ind w:firstLine="709"/>
        <w:rPr>
          <w:sz w:val="24"/>
          <w:szCs w:val="24"/>
        </w:rPr>
      </w:pPr>
      <w:r w:rsidRPr="006C4EE8">
        <w:rPr>
          <w:sz w:val="24"/>
          <w:szCs w:val="24"/>
        </w:rPr>
        <w:t xml:space="preserve">                                                                                                                               таблица </w:t>
      </w:r>
      <w:r w:rsidR="00A83DDB" w:rsidRPr="006C4EE8">
        <w:rPr>
          <w:sz w:val="24"/>
          <w:szCs w:val="24"/>
        </w:rPr>
        <w:t>1</w:t>
      </w:r>
      <w:r w:rsidR="00BF24B1">
        <w:rPr>
          <w:sz w:val="24"/>
          <w:szCs w:val="24"/>
        </w:rPr>
        <w:t>4</w:t>
      </w:r>
    </w:p>
    <w:tbl>
      <w:tblPr>
        <w:tblStyle w:val="ad"/>
        <w:tblW w:w="9498" w:type="dxa"/>
        <w:tblInd w:w="108" w:type="dxa"/>
        <w:tblLayout w:type="fixed"/>
        <w:tblLook w:val="04A0"/>
      </w:tblPr>
      <w:tblGrid>
        <w:gridCol w:w="5670"/>
        <w:gridCol w:w="851"/>
        <w:gridCol w:w="1559"/>
        <w:gridCol w:w="1418"/>
      </w:tblGrid>
      <w:tr w:rsidR="006C4EE8" w:rsidRPr="006C4EE8" w:rsidTr="005160AC">
        <w:tc>
          <w:tcPr>
            <w:tcW w:w="5670" w:type="dxa"/>
          </w:tcPr>
          <w:p w:rsidR="006C4EE8" w:rsidRPr="006C4EE8" w:rsidRDefault="006C4EE8" w:rsidP="005160AC">
            <w:pPr>
              <w:jc w:val="center"/>
              <w:rPr>
                <w:sz w:val="24"/>
                <w:szCs w:val="24"/>
              </w:rPr>
            </w:pPr>
            <w:r w:rsidRPr="006C4EE8">
              <w:rPr>
                <w:sz w:val="24"/>
                <w:szCs w:val="24"/>
              </w:rPr>
              <w:t>Наименование показателя</w:t>
            </w:r>
          </w:p>
        </w:tc>
        <w:tc>
          <w:tcPr>
            <w:tcW w:w="851" w:type="dxa"/>
          </w:tcPr>
          <w:p w:rsidR="006C4EE8" w:rsidRPr="006C4EE8" w:rsidRDefault="006C4EE8" w:rsidP="005160AC">
            <w:pPr>
              <w:jc w:val="center"/>
              <w:rPr>
                <w:sz w:val="24"/>
                <w:szCs w:val="24"/>
              </w:rPr>
            </w:pPr>
            <w:r w:rsidRPr="006C4EE8">
              <w:rPr>
                <w:sz w:val="24"/>
                <w:szCs w:val="24"/>
              </w:rPr>
              <w:t>Ед.</w:t>
            </w:r>
          </w:p>
          <w:p w:rsidR="006C4EE8" w:rsidRPr="006C4EE8" w:rsidRDefault="006C4EE8" w:rsidP="005160AC">
            <w:pPr>
              <w:jc w:val="center"/>
              <w:rPr>
                <w:sz w:val="24"/>
                <w:szCs w:val="24"/>
              </w:rPr>
            </w:pPr>
            <w:r w:rsidRPr="006C4EE8">
              <w:rPr>
                <w:sz w:val="24"/>
                <w:szCs w:val="24"/>
              </w:rPr>
              <w:t>изм.</w:t>
            </w:r>
          </w:p>
        </w:tc>
        <w:tc>
          <w:tcPr>
            <w:tcW w:w="1559" w:type="dxa"/>
          </w:tcPr>
          <w:p w:rsidR="006C4EE8" w:rsidRPr="006C4EE8" w:rsidRDefault="006C4EE8" w:rsidP="00CD31DB">
            <w:pPr>
              <w:jc w:val="center"/>
              <w:rPr>
                <w:sz w:val="24"/>
                <w:szCs w:val="24"/>
              </w:rPr>
            </w:pPr>
            <w:r w:rsidRPr="006C4EE8">
              <w:rPr>
                <w:sz w:val="24"/>
                <w:szCs w:val="24"/>
              </w:rPr>
              <w:t>01.10.2024</w:t>
            </w:r>
          </w:p>
        </w:tc>
        <w:tc>
          <w:tcPr>
            <w:tcW w:w="1418" w:type="dxa"/>
          </w:tcPr>
          <w:p w:rsidR="006C4EE8" w:rsidRPr="006C4EE8" w:rsidRDefault="006C4EE8" w:rsidP="00CD31DB">
            <w:pPr>
              <w:jc w:val="center"/>
              <w:rPr>
                <w:sz w:val="24"/>
                <w:szCs w:val="24"/>
              </w:rPr>
            </w:pPr>
            <w:r w:rsidRPr="006C4EE8">
              <w:rPr>
                <w:sz w:val="24"/>
                <w:szCs w:val="24"/>
              </w:rPr>
              <w:t xml:space="preserve">01.10.2025 </w:t>
            </w:r>
          </w:p>
        </w:tc>
      </w:tr>
      <w:tr w:rsidR="006C4EE8" w:rsidRPr="006C4EE8" w:rsidTr="005160AC">
        <w:tc>
          <w:tcPr>
            <w:tcW w:w="5670" w:type="dxa"/>
          </w:tcPr>
          <w:p w:rsidR="006C4EE8" w:rsidRPr="006C4EE8" w:rsidRDefault="006C4EE8" w:rsidP="005160AC">
            <w:pPr>
              <w:rPr>
                <w:sz w:val="24"/>
                <w:szCs w:val="24"/>
              </w:rPr>
            </w:pPr>
            <w:r w:rsidRPr="006C4EE8">
              <w:rPr>
                <w:sz w:val="24"/>
                <w:szCs w:val="24"/>
              </w:rPr>
              <w:t>Дороги общего пользования и внутриквартальных проездов, из них:</w:t>
            </w:r>
          </w:p>
        </w:tc>
        <w:tc>
          <w:tcPr>
            <w:tcW w:w="851" w:type="dxa"/>
          </w:tcPr>
          <w:p w:rsidR="006C4EE8" w:rsidRPr="006C4EE8" w:rsidRDefault="006C4EE8" w:rsidP="005160AC">
            <w:pPr>
              <w:jc w:val="center"/>
              <w:rPr>
                <w:sz w:val="24"/>
                <w:szCs w:val="24"/>
              </w:rPr>
            </w:pPr>
            <w:proofErr w:type="gramStart"/>
            <w:r w:rsidRPr="006C4EE8">
              <w:rPr>
                <w:sz w:val="24"/>
                <w:szCs w:val="24"/>
              </w:rPr>
              <w:t>км</w:t>
            </w:r>
            <w:proofErr w:type="gramEnd"/>
            <w:r w:rsidRPr="006C4EE8">
              <w:rPr>
                <w:sz w:val="24"/>
                <w:szCs w:val="24"/>
              </w:rPr>
              <w:t>.</w:t>
            </w:r>
          </w:p>
        </w:tc>
        <w:tc>
          <w:tcPr>
            <w:tcW w:w="1559" w:type="dxa"/>
            <w:vAlign w:val="center"/>
          </w:tcPr>
          <w:p w:rsidR="006C4EE8" w:rsidRPr="006C4EE8" w:rsidRDefault="006C4EE8" w:rsidP="00CD31DB">
            <w:pPr>
              <w:jc w:val="center"/>
              <w:rPr>
                <w:rFonts w:eastAsia="Calibri"/>
                <w:sz w:val="24"/>
                <w:szCs w:val="24"/>
              </w:rPr>
            </w:pPr>
            <w:r w:rsidRPr="006C4EE8">
              <w:rPr>
                <w:sz w:val="24"/>
                <w:szCs w:val="24"/>
              </w:rPr>
              <w:t>162,385</w:t>
            </w:r>
          </w:p>
        </w:tc>
        <w:tc>
          <w:tcPr>
            <w:tcW w:w="1418" w:type="dxa"/>
            <w:vAlign w:val="center"/>
          </w:tcPr>
          <w:p w:rsidR="006C4EE8" w:rsidRPr="006C4EE8" w:rsidRDefault="006C4EE8" w:rsidP="00CD31DB">
            <w:pPr>
              <w:jc w:val="center"/>
              <w:rPr>
                <w:rFonts w:eastAsia="Calibri"/>
                <w:sz w:val="24"/>
                <w:szCs w:val="24"/>
              </w:rPr>
            </w:pPr>
            <w:r w:rsidRPr="006C4EE8">
              <w:rPr>
                <w:rFonts w:eastAsia="Calibri"/>
                <w:sz w:val="24"/>
                <w:szCs w:val="24"/>
              </w:rPr>
              <w:t>164,47</w:t>
            </w:r>
          </w:p>
        </w:tc>
      </w:tr>
      <w:tr w:rsidR="006C4EE8" w:rsidRPr="006C4EE8" w:rsidTr="005160AC">
        <w:trPr>
          <w:trHeight w:val="654"/>
        </w:trPr>
        <w:tc>
          <w:tcPr>
            <w:tcW w:w="5670" w:type="dxa"/>
          </w:tcPr>
          <w:p w:rsidR="006C4EE8" w:rsidRPr="006C4EE8" w:rsidRDefault="006C4EE8" w:rsidP="005160AC">
            <w:pPr>
              <w:rPr>
                <w:sz w:val="24"/>
                <w:szCs w:val="24"/>
              </w:rPr>
            </w:pPr>
            <w:r w:rsidRPr="006C4EE8">
              <w:rPr>
                <w:sz w:val="24"/>
                <w:szCs w:val="24"/>
              </w:rPr>
              <w:t xml:space="preserve">Муниципальные автодороги </w:t>
            </w:r>
            <w:proofErr w:type="spellStart"/>
            <w:r w:rsidRPr="006C4EE8">
              <w:rPr>
                <w:sz w:val="24"/>
                <w:szCs w:val="24"/>
              </w:rPr>
              <w:t>улично</w:t>
            </w:r>
            <w:proofErr w:type="spellEnd"/>
            <w:r w:rsidRPr="006C4EE8">
              <w:rPr>
                <w:sz w:val="24"/>
                <w:szCs w:val="24"/>
              </w:rPr>
              <w:t xml:space="preserve"> - дорожной сети города Урай / с твердым покрытием                      </w:t>
            </w:r>
          </w:p>
        </w:tc>
        <w:tc>
          <w:tcPr>
            <w:tcW w:w="851" w:type="dxa"/>
          </w:tcPr>
          <w:p w:rsidR="006C4EE8" w:rsidRPr="006C4EE8" w:rsidRDefault="006C4EE8" w:rsidP="005160AC">
            <w:pPr>
              <w:jc w:val="center"/>
              <w:rPr>
                <w:sz w:val="24"/>
                <w:szCs w:val="24"/>
              </w:rPr>
            </w:pPr>
            <w:proofErr w:type="gramStart"/>
            <w:r w:rsidRPr="006C4EE8">
              <w:rPr>
                <w:sz w:val="24"/>
                <w:szCs w:val="24"/>
              </w:rPr>
              <w:t>км</w:t>
            </w:r>
            <w:proofErr w:type="gramEnd"/>
            <w:r w:rsidRPr="006C4EE8">
              <w:rPr>
                <w:sz w:val="24"/>
                <w:szCs w:val="24"/>
              </w:rPr>
              <w:t>.</w:t>
            </w:r>
          </w:p>
        </w:tc>
        <w:tc>
          <w:tcPr>
            <w:tcW w:w="1559" w:type="dxa"/>
          </w:tcPr>
          <w:p w:rsidR="006C4EE8" w:rsidRPr="006C4EE8" w:rsidRDefault="006C4EE8" w:rsidP="00CD31DB">
            <w:pPr>
              <w:jc w:val="center"/>
              <w:rPr>
                <w:sz w:val="24"/>
                <w:szCs w:val="24"/>
              </w:rPr>
            </w:pPr>
            <w:r w:rsidRPr="006C4EE8">
              <w:rPr>
                <w:sz w:val="24"/>
                <w:szCs w:val="24"/>
              </w:rPr>
              <w:t>88,497/</w:t>
            </w:r>
          </w:p>
          <w:p w:rsidR="006C4EE8" w:rsidRPr="006C4EE8" w:rsidRDefault="006C4EE8" w:rsidP="00CD31DB">
            <w:pPr>
              <w:jc w:val="center"/>
              <w:rPr>
                <w:rFonts w:eastAsia="Calibri"/>
                <w:sz w:val="24"/>
                <w:szCs w:val="24"/>
              </w:rPr>
            </w:pPr>
            <w:r w:rsidRPr="006C4EE8">
              <w:rPr>
                <w:sz w:val="24"/>
                <w:szCs w:val="24"/>
              </w:rPr>
              <w:t>66,5</w:t>
            </w:r>
          </w:p>
        </w:tc>
        <w:tc>
          <w:tcPr>
            <w:tcW w:w="1418" w:type="dxa"/>
          </w:tcPr>
          <w:p w:rsidR="006C4EE8" w:rsidRPr="006C4EE8" w:rsidRDefault="006C4EE8" w:rsidP="00CD31DB">
            <w:pPr>
              <w:jc w:val="center"/>
              <w:rPr>
                <w:rFonts w:eastAsia="Calibri"/>
                <w:sz w:val="24"/>
                <w:szCs w:val="24"/>
              </w:rPr>
            </w:pPr>
            <w:r w:rsidRPr="006C4EE8">
              <w:rPr>
                <w:rFonts w:eastAsia="Calibri"/>
                <w:sz w:val="24"/>
                <w:szCs w:val="24"/>
              </w:rPr>
              <w:t>90,582/</w:t>
            </w:r>
          </w:p>
          <w:p w:rsidR="006C4EE8" w:rsidRPr="006C4EE8" w:rsidRDefault="006C4EE8" w:rsidP="00CD31DB">
            <w:pPr>
              <w:jc w:val="center"/>
              <w:rPr>
                <w:rFonts w:eastAsia="Calibri"/>
                <w:sz w:val="24"/>
                <w:szCs w:val="24"/>
              </w:rPr>
            </w:pPr>
            <w:r w:rsidRPr="006C4EE8">
              <w:rPr>
                <w:rFonts w:eastAsia="Calibri"/>
                <w:sz w:val="24"/>
                <w:szCs w:val="24"/>
              </w:rPr>
              <w:t>68,285</w:t>
            </w:r>
          </w:p>
        </w:tc>
      </w:tr>
      <w:tr w:rsidR="006C4EE8" w:rsidRPr="006C4EE8" w:rsidTr="005160AC">
        <w:tc>
          <w:tcPr>
            <w:tcW w:w="5670" w:type="dxa"/>
          </w:tcPr>
          <w:p w:rsidR="006C4EE8" w:rsidRPr="006C4EE8" w:rsidRDefault="006C4EE8" w:rsidP="005160AC">
            <w:pPr>
              <w:rPr>
                <w:sz w:val="24"/>
                <w:szCs w:val="24"/>
              </w:rPr>
            </w:pPr>
            <w:r w:rsidRPr="006C4EE8">
              <w:rPr>
                <w:sz w:val="24"/>
                <w:szCs w:val="24"/>
              </w:rPr>
              <w:t xml:space="preserve">Внутриквартальные проезды/ с твердым покрытием                      </w:t>
            </w:r>
          </w:p>
        </w:tc>
        <w:tc>
          <w:tcPr>
            <w:tcW w:w="851" w:type="dxa"/>
          </w:tcPr>
          <w:p w:rsidR="006C4EE8" w:rsidRPr="006C4EE8" w:rsidRDefault="006C4EE8" w:rsidP="005160AC">
            <w:pPr>
              <w:jc w:val="center"/>
              <w:rPr>
                <w:sz w:val="24"/>
                <w:szCs w:val="24"/>
              </w:rPr>
            </w:pPr>
            <w:proofErr w:type="gramStart"/>
            <w:r w:rsidRPr="006C4EE8">
              <w:rPr>
                <w:sz w:val="24"/>
                <w:szCs w:val="24"/>
              </w:rPr>
              <w:t>км</w:t>
            </w:r>
            <w:proofErr w:type="gramEnd"/>
            <w:r w:rsidRPr="006C4EE8">
              <w:rPr>
                <w:sz w:val="24"/>
                <w:szCs w:val="24"/>
              </w:rPr>
              <w:t>.</w:t>
            </w:r>
          </w:p>
        </w:tc>
        <w:tc>
          <w:tcPr>
            <w:tcW w:w="1559" w:type="dxa"/>
            <w:vAlign w:val="center"/>
          </w:tcPr>
          <w:p w:rsidR="006C4EE8" w:rsidRPr="006C4EE8" w:rsidRDefault="006C4EE8" w:rsidP="00CD31DB">
            <w:pPr>
              <w:jc w:val="center"/>
              <w:rPr>
                <w:rFonts w:eastAsia="Calibri"/>
                <w:sz w:val="24"/>
                <w:szCs w:val="24"/>
              </w:rPr>
            </w:pPr>
            <w:r w:rsidRPr="006C4EE8">
              <w:rPr>
                <w:rFonts w:eastAsia="Calibri"/>
                <w:sz w:val="24"/>
                <w:szCs w:val="24"/>
              </w:rPr>
              <w:t>33,517/</w:t>
            </w:r>
          </w:p>
          <w:p w:rsidR="006C4EE8" w:rsidRPr="006C4EE8" w:rsidRDefault="006C4EE8" w:rsidP="00CD31DB">
            <w:pPr>
              <w:jc w:val="center"/>
              <w:rPr>
                <w:rFonts w:eastAsia="Calibri"/>
                <w:sz w:val="24"/>
                <w:szCs w:val="24"/>
              </w:rPr>
            </w:pPr>
            <w:r w:rsidRPr="006C4EE8">
              <w:rPr>
                <w:rFonts w:eastAsia="Calibri"/>
                <w:sz w:val="24"/>
                <w:szCs w:val="24"/>
              </w:rPr>
              <w:t>22,124</w:t>
            </w:r>
          </w:p>
        </w:tc>
        <w:tc>
          <w:tcPr>
            <w:tcW w:w="1418" w:type="dxa"/>
            <w:vAlign w:val="center"/>
          </w:tcPr>
          <w:p w:rsidR="006C4EE8" w:rsidRPr="006C4EE8" w:rsidRDefault="006C4EE8" w:rsidP="00CD31DB">
            <w:pPr>
              <w:jc w:val="center"/>
              <w:rPr>
                <w:rFonts w:eastAsia="Calibri"/>
                <w:sz w:val="24"/>
                <w:szCs w:val="24"/>
              </w:rPr>
            </w:pPr>
            <w:r w:rsidRPr="006C4EE8">
              <w:rPr>
                <w:rFonts w:eastAsia="Calibri"/>
                <w:sz w:val="24"/>
                <w:szCs w:val="24"/>
              </w:rPr>
              <w:t>33,517/</w:t>
            </w:r>
          </w:p>
          <w:p w:rsidR="006C4EE8" w:rsidRPr="006C4EE8" w:rsidRDefault="006C4EE8" w:rsidP="00CD31DB">
            <w:pPr>
              <w:jc w:val="center"/>
              <w:rPr>
                <w:rFonts w:eastAsia="Calibri"/>
                <w:sz w:val="24"/>
                <w:szCs w:val="24"/>
              </w:rPr>
            </w:pPr>
            <w:r w:rsidRPr="006C4EE8">
              <w:rPr>
                <w:rFonts w:eastAsia="Calibri"/>
                <w:sz w:val="24"/>
                <w:szCs w:val="24"/>
              </w:rPr>
              <w:t>22,124</w:t>
            </w:r>
          </w:p>
        </w:tc>
      </w:tr>
      <w:tr w:rsidR="006C4EE8" w:rsidRPr="006C4EE8" w:rsidTr="005160AC">
        <w:tc>
          <w:tcPr>
            <w:tcW w:w="5670" w:type="dxa"/>
          </w:tcPr>
          <w:p w:rsidR="006C4EE8" w:rsidRPr="00405C02" w:rsidRDefault="006C4EE8" w:rsidP="00405C02">
            <w:pPr>
              <w:rPr>
                <w:sz w:val="24"/>
                <w:szCs w:val="24"/>
              </w:rPr>
            </w:pPr>
            <w:r w:rsidRPr="00405C02">
              <w:rPr>
                <w:sz w:val="24"/>
                <w:szCs w:val="24"/>
              </w:rPr>
              <w:t>Хоз</w:t>
            </w:r>
            <w:r w:rsidR="00405C02" w:rsidRPr="00405C02">
              <w:rPr>
                <w:sz w:val="24"/>
                <w:szCs w:val="24"/>
              </w:rPr>
              <w:t>яйственные</w:t>
            </w:r>
            <w:r w:rsidRPr="00405C02">
              <w:rPr>
                <w:sz w:val="24"/>
                <w:szCs w:val="24"/>
              </w:rPr>
              <w:t xml:space="preserve"> проезды</w:t>
            </w:r>
          </w:p>
        </w:tc>
        <w:tc>
          <w:tcPr>
            <w:tcW w:w="851" w:type="dxa"/>
          </w:tcPr>
          <w:p w:rsidR="006C4EE8" w:rsidRPr="006C4EE8" w:rsidRDefault="006C4EE8" w:rsidP="005160AC">
            <w:pPr>
              <w:jc w:val="center"/>
              <w:rPr>
                <w:sz w:val="24"/>
                <w:szCs w:val="24"/>
              </w:rPr>
            </w:pPr>
            <w:proofErr w:type="gramStart"/>
            <w:r w:rsidRPr="006C4EE8">
              <w:rPr>
                <w:sz w:val="24"/>
                <w:szCs w:val="24"/>
              </w:rPr>
              <w:t>км</w:t>
            </w:r>
            <w:proofErr w:type="gramEnd"/>
            <w:r w:rsidRPr="006C4EE8">
              <w:rPr>
                <w:sz w:val="24"/>
                <w:szCs w:val="24"/>
              </w:rPr>
              <w:t>.</w:t>
            </w:r>
          </w:p>
        </w:tc>
        <w:tc>
          <w:tcPr>
            <w:tcW w:w="1559" w:type="dxa"/>
            <w:vAlign w:val="center"/>
          </w:tcPr>
          <w:p w:rsidR="006C4EE8" w:rsidRPr="006C4EE8" w:rsidRDefault="006C4EE8" w:rsidP="00CD31DB">
            <w:pPr>
              <w:jc w:val="center"/>
              <w:rPr>
                <w:rFonts w:eastAsia="Calibri"/>
                <w:sz w:val="24"/>
                <w:szCs w:val="24"/>
              </w:rPr>
            </w:pPr>
            <w:r w:rsidRPr="006C4EE8">
              <w:rPr>
                <w:rFonts w:eastAsia="Calibri"/>
                <w:sz w:val="24"/>
                <w:szCs w:val="24"/>
              </w:rPr>
              <w:t>0,941</w:t>
            </w:r>
          </w:p>
        </w:tc>
        <w:tc>
          <w:tcPr>
            <w:tcW w:w="1418" w:type="dxa"/>
            <w:vAlign w:val="center"/>
          </w:tcPr>
          <w:p w:rsidR="006C4EE8" w:rsidRPr="006C4EE8" w:rsidRDefault="006C4EE8" w:rsidP="00CD31DB">
            <w:pPr>
              <w:jc w:val="center"/>
              <w:rPr>
                <w:rFonts w:eastAsia="Calibri"/>
                <w:sz w:val="24"/>
                <w:szCs w:val="24"/>
              </w:rPr>
            </w:pPr>
            <w:r w:rsidRPr="006C4EE8">
              <w:rPr>
                <w:rFonts w:eastAsia="Calibri"/>
                <w:sz w:val="24"/>
                <w:szCs w:val="24"/>
              </w:rPr>
              <w:t>0,941</w:t>
            </w:r>
          </w:p>
        </w:tc>
      </w:tr>
      <w:tr w:rsidR="006C4EE8" w:rsidRPr="006F03B3" w:rsidTr="005160AC">
        <w:tc>
          <w:tcPr>
            <w:tcW w:w="5670" w:type="dxa"/>
          </w:tcPr>
          <w:p w:rsidR="006C4EE8" w:rsidRPr="006C4EE8" w:rsidRDefault="006C4EE8" w:rsidP="005160AC">
            <w:pPr>
              <w:rPr>
                <w:sz w:val="24"/>
                <w:szCs w:val="24"/>
              </w:rPr>
            </w:pPr>
            <w:r w:rsidRPr="006C4EE8">
              <w:rPr>
                <w:sz w:val="24"/>
                <w:szCs w:val="24"/>
              </w:rPr>
              <w:t>Автодороги окружного значения / с твердым покрытием</w:t>
            </w:r>
          </w:p>
        </w:tc>
        <w:tc>
          <w:tcPr>
            <w:tcW w:w="851" w:type="dxa"/>
          </w:tcPr>
          <w:p w:rsidR="006C4EE8" w:rsidRPr="006C4EE8" w:rsidRDefault="006C4EE8" w:rsidP="005160AC">
            <w:pPr>
              <w:jc w:val="center"/>
              <w:rPr>
                <w:sz w:val="24"/>
                <w:szCs w:val="24"/>
              </w:rPr>
            </w:pPr>
            <w:proofErr w:type="gramStart"/>
            <w:r w:rsidRPr="006C4EE8">
              <w:rPr>
                <w:sz w:val="24"/>
                <w:szCs w:val="24"/>
              </w:rPr>
              <w:t>км</w:t>
            </w:r>
            <w:proofErr w:type="gramEnd"/>
            <w:r w:rsidRPr="006C4EE8">
              <w:rPr>
                <w:sz w:val="24"/>
                <w:szCs w:val="24"/>
              </w:rPr>
              <w:t>.</w:t>
            </w:r>
          </w:p>
        </w:tc>
        <w:tc>
          <w:tcPr>
            <w:tcW w:w="1559" w:type="dxa"/>
            <w:vAlign w:val="center"/>
          </w:tcPr>
          <w:p w:rsidR="006C4EE8" w:rsidRPr="006C4EE8" w:rsidRDefault="006C4EE8" w:rsidP="00CD31DB">
            <w:pPr>
              <w:jc w:val="center"/>
              <w:rPr>
                <w:sz w:val="24"/>
                <w:szCs w:val="24"/>
              </w:rPr>
            </w:pPr>
            <w:r w:rsidRPr="006C4EE8">
              <w:rPr>
                <w:sz w:val="24"/>
                <w:szCs w:val="24"/>
              </w:rPr>
              <w:t>39,43/</w:t>
            </w:r>
          </w:p>
          <w:p w:rsidR="006C4EE8" w:rsidRPr="006C4EE8" w:rsidRDefault="006C4EE8" w:rsidP="00CD31DB">
            <w:pPr>
              <w:jc w:val="center"/>
              <w:rPr>
                <w:rFonts w:eastAsia="Calibri"/>
                <w:sz w:val="24"/>
                <w:szCs w:val="24"/>
              </w:rPr>
            </w:pPr>
            <w:r w:rsidRPr="006C4EE8">
              <w:rPr>
                <w:sz w:val="24"/>
                <w:szCs w:val="24"/>
              </w:rPr>
              <w:t>39,43</w:t>
            </w:r>
          </w:p>
        </w:tc>
        <w:tc>
          <w:tcPr>
            <w:tcW w:w="1418" w:type="dxa"/>
            <w:vAlign w:val="center"/>
          </w:tcPr>
          <w:p w:rsidR="006C4EE8" w:rsidRPr="006C4EE8" w:rsidRDefault="006C4EE8" w:rsidP="00CD31DB">
            <w:pPr>
              <w:jc w:val="center"/>
              <w:rPr>
                <w:sz w:val="24"/>
                <w:szCs w:val="24"/>
              </w:rPr>
            </w:pPr>
            <w:r w:rsidRPr="006C4EE8">
              <w:rPr>
                <w:sz w:val="24"/>
                <w:szCs w:val="24"/>
              </w:rPr>
              <w:t>39,43/</w:t>
            </w:r>
          </w:p>
          <w:p w:rsidR="006C4EE8" w:rsidRPr="002A5F56" w:rsidRDefault="006C4EE8" w:rsidP="00CD31DB">
            <w:pPr>
              <w:jc w:val="center"/>
              <w:rPr>
                <w:rFonts w:eastAsia="Calibri"/>
                <w:sz w:val="24"/>
                <w:szCs w:val="24"/>
              </w:rPr>
            </w:pPr>
            <w:r w:rsidRPr="006C4EE8">
              <w:rPr>
                <w:sz w:val="24"/>
                <w:szCs w:val="24"/>
              </w:rPr>
              <w:t>39,43</w:t>
            </w:r>
          </w:p>
        </w:tc>
      </w:tr>
    </w:tbl>
    <w:p w:rsidR="00073C64" w:rsidRPr="006F03B3" w:rsidRDefault="00073C64" w:rsidP="00073C64">
      <w:pPr>
        <w:pStyle w:val="Default"/>
        <w:spacing w:line="240" w:lineRule="atLeast"/>
        <w:ind w:firstLine="567"/>
        <w:jc w:val="both"/>
        <w:rPr>
          <w:color w:val="auto"/>
          <w:highlight w:val="yellow"/>
        </w:rPr>
      </w:pPr>
    </w:p>
    <w:p w:rsidR="006C4EE8" w:rsidRDefault="006C4EE8" w:rsidP="006C4EE8">
      <w:pPr>
        <w:pStyle w:val="Default"/>
        <w:ind w:firstLine="709"/>
        <w:jc w:val="both"/>
        <w:rPr>
          <w:color w:val="auto"/>
        </w:rPr>
      </w:pPr>
      <w:r>
        <w:rPr>
          <w:color w:val="auto"/>
        </w:rPr>
        <w:t xml:space="preserve">Изменения </w:t>
      </w:r>
      <w:r w:rsidRPr="00C61053">
        <w:rPr>
          <w:color w:val="auto"/>
        </w:rPr>
        <w:t xml:space="preserve">общей протяженности муниципальных автодорог </w:t>
      </w:r>
      <w:r>
        <w:rPr>
          <w:color w:val="auto"/>
        </w:rPr>
        <w:t xml:space="preserve">в 2025 году обусловлено проведением </w:t>
      </w:r>
      <w:r>
        <w:t>актуализации данных тех</w:t>
      </w:r>
      <w:r>
        <w:rPr>
          <w:color w:val="auto"/>
        </w:rPr>
        <w:t>нических паспортов на автомобильные дороги местного значения и включением автомобильных дорог ранее не учтенных (включенных в перечень по итогам проведенной инвентаризации).</w:t>
      </w:r>
    </w:p>
    <w:p w:rsidR="006C4EE8" w:rsidRDefault="006C4EE8" w:rsidP="006C4EE8">
      <w:pPr>
        <w:pStyle w:val="Default"/>
        <w:ind w:firstLine="567"/>
        <w:jc w:val="both"/>
      </w:pPr>
      <w:r>
        <w:rPr>
          <w:color w:val="auto"/>
        </w:rPr>
        <w:t>Протяженность автодорог окружного значения по состоянию на 1 квартал 2025 составила 39,43 км</w:t>
      </w:r>
      <w:proofErr w:type="gramStart"/>
      <w:r>
        <w:rPr>
          <w:color w:val="auto"/>
        </w:rPr>
        <w:t xml:space="preserve">., </w:t>
      </w:r>
      <w:proofErr w:type="gramEnd"/>
      <w:r>
        <w:rPr>
          <w:color w:val="auto"/>
        </w:rPr>
        <w:t>в</w:t>
      </w:r>
      <w:r>
        <w:t xml:space="preserve"> том числе:</w:t>
      </w:r>
    </w:p>
    <w:p w:rsidR="006C4EE8" w:rsidRDefault="006C4EE8" w:rsidP="006C4EE8">
      <w:pPr>
        <w:numPr>
          <w:ilvl w:val="0"/>
          <w:numId w:val="6"/>
        </w:numPr>
        <w:tabs>
          <w:tab w:val="left" w:pos="993"/>
        </w:tabs>
        <w:jc w:val="both"/>
        <w:rPr>
          <w:sz w:val="24"/>
          <w:szCs w:val="24"/>
        </w:rPr>
      </w:pPr>
      <w:r>
        <w:rPr>
          <w:sz w:val="24"/>
          <w:szCs w:val="24"/>
        </w:rPr>
        <w:t>15,0 км</w:t>
      </w:r>
      <w:proofErr w:type="gramStart"/>
      <w:r>
        <w:rPr>
          <w:sz w:val="24"/>
          <w:szCs w:val="24"/>
        </w:rPr>
        <w:t>.</w:t>
      </w:r>
      <w:proofErr w:type="gramEnd"/>
      <w:r>
        <w:rPr>
          <w:sz w:val="24"/>
          <w:szCs w:val="24"/>
        </w:rPr>
        <w:t xml:space="preserve"> - </w:t>
      </w:r>
      <w:proofErr w:type="gramStart"/>
      <w:r>
        <w:rPr>
          <w:sz w:val="24"/>
          <w:szCs w:val="24"/>
        </w:rPr>
        <w:t>а</w:t>
      </w:r>
      <w:proofErr w:type="gramEnd"/>
      <w:r>
        <w:rPr>
          <w:sz w:val="24"/>
          <w:szCs w:val="24"/>
        </w:rPr>
        <w:t xml:space="preserve">/д Урай – Половинка, от ул. Южная до границы городского округа (в районе </w:t>
      </w:r>
      <w:proofErr w:type="spellStart"/>
      <w:r>
        <w:rPr>
          <w:sz w:val="24"/>
          <w:szCs w:val="24"/>
        </w:rPr>
        <w:t>Силавы</w:t>
      </w:r>
      <w:proofErr w:type="spellEnd"/>
      <w:r>
        <w:rPr>
          <w:sz w:val="24"/>
          <w:szCs w:val="24"/>
        </w:rPr>
        <w:t>);</w:t>
      </w:r>
    </w:p>
    <w:p w:rsidR="006C4EE8" w:rsidRDefault="006C4EE8" w:rsidP="006C4EE8">
      <w:pPr>
        <w:numPr>
          <w:ilvl w:val="0"/>
          <w:numId w:val="6"/>
        </w:numPr>
        <w:tabs>
          <w:tab w:val="left" w:pos="993"/>
        </w:tabs>
        <w:jc w:val="both"/>
        <w:rPr>
          <w:sz w:val="24"/>
          <w:szCs w:val="24"/>
        </w:rPr>
      </w:pPr>
      <w:r>
        <w:rPr>
          <w:sz w:val="24"/>
          <w:szCs w:val="24"/>
        </w:rPr>
        <w:t xml:space="preserve">7,53 км. - а/д подъезд к городу Урай, от кольцевой развязки с Объездной а/д города Урай до </w:t>
      </w:r>
      <w:proofErr w:type="spellStart"/>
      <w:r>
        <w:rPr>
          <w:sz w:val="24"/>
          <w:szCs w:val="24"/>
        </w:rPr>
        <w:t>ул</w:t>
      </w:r>
      <w:proofErr w:type="gramStart"/>
      <w:r>
        <w:rPr>
          <w:sz w:val="24"/>
          <w:szCs w:val="24"/>
        </w:rPr>
        <w:t>.У</w:t>
      </w:r>
      <w:proofErr w:type="gramEnd"/>
      <w:r>
        <w:rPr>
          <w:sz w:val="24"/>
          <w:szCs w:val="24"/>
        </w:rPr>
        <w:t>збекистанская</w:t>
      </w:r>
      <w:proofErr w:type="spellEnd"/>
      <w:r>
        <w:rPr>
          <w:sz w:val="24"/>
          <w:szCs w:val="24"/>
        </w:rPr>
        <w:t>;</w:t>
      </w:r>
    </w:p>
    <w:p w:rsidR="006C4EE8" w:rsidRPr="006C4EE8" w:rsidRDefault="006C4EE8" w:rsidP="006C4EE8">
      <w:pPr>
        <w:numPr>
          <w:ilvl w:val="0"/>
          <w:numId w:val="6"/>
        </w:numPr>
        <w:tabs>
          <w:tab w:val="left" w:pos="993"/>
        </w:tabs>
        <w:jc w:val="both"/>
        <w:rPr>
          <w:sz w:val="24"/>
          <w:szCs w:val="24"/>
        </w:rPr>
      </w:pPr>
      <w:r>
        <w:rPr>
          <w:sz w:val="24"/>
          <w:szCs w:val="24"/>
        </w:rPr>
        <w:t>9,0 км. - а/д Урай – Междуреченский, от кольцевой развязки с Объездной а/д города</w:t>
      </w:r>
      <w:r w:rsidRPr="006C4EE8">
        <w:rPr>
          <w:sz w:val="24"/>
          <w:szCs w:val="24"/>
        </w:rPr>
        <w:t xml:space="preserve"> </w:t>
      </w:r>
      <w:r>
        <w:rPr>
          <w:sz w:val="24"/>
          <w:szCs w:val="24"/>
        </w:rPr>
        <w:t xml:space="preserve">Урай до границы городского округа (в районе </w:t>
      </w:r>
      <w:proofErr w:type="spellStart"/>
      <w:r>
        <w:rPr>
          <w:sz w:val="24"/>
          <w:szCs w:val="24"/>
        </w:rPr>
        <w:t>р</w:t>
      </w:r>
      <w:proofErr w:type="gramStart"/>
      <w:r>
        <w:rPr>
          <w:sz w:val="24"/>
          <w:szCs w:val="24"/>
        </w:rPr>
        <w:t>.П</w:t>
      </w:r>
      <w:proofErr w:type="gramEnd"/>
      <w:r>
        <w:rPr>
          <w:sz w:val="24"/>
          <w:szCs w:val="24"/>
        </w:rPr>
        <w:t>упья</w:t>
      </w:r>
      <w:proofErr w:type="spellEnd"/>
      <w:r>
        <w:rPr>
          <w:sz w:val="24"/>
          <w:szCs w:val="24"/>
        </w:rPr>
        <w:t xml:space="preserve">); </w:t>
      </w:r>
    </w:p>
    <w:p w:rsidR="002612A1" w:rsidRPr="006C4EE8" w:rsidRDefault="006C4EE8" w:rsidP="006C4EE8">
      <w:pPr>
        <w:numPr>
          <w:ilvl w:val="0"/>
          <w:numId w:val="6"/>
        </w:numPr>
        <w:tabs>
          <w:tab w:val="left" w:pos="993"/>
        </w:tabs>
        <w:jc w:val="both"/>
        <w:rPr>
          <w:sz w:val="24"/>
          <w:szCs w:val="24"/>
        </w:rPr>
      </w:pPr>
      <w:r w:rsidRPr="006C4EE8">
        <w:rPr>
          <w:sz w:val="24"/>
          <w:szCs w:val="24"/>
        </w:rPr>
        <w:t>7,9 км</w:t>
      </w:r>
      <w:proofErr w:type="gramStart"/>
      <w:r w:rsidRPr="006C4EE8">
        <w:rPr>
          <w:sz w:val="24"/>
          <w:szCs w:val="24"/>
        </w:rPr>
        <w:t>.</w:t>
      </w:r>
      <w:proofErr w:type="gramEnd"/>
      <w:r w:rsidRPr="006C4EE8">
        <w:rPr>
          <w:sz w:val="24"/>
          <w:szCs w:val="24"/>
        </w:rPr>
        <w:t xml:space="preserve"> - </w:t>
      </w:r>
      <w:proofErr w:type="gramStart"/>
      <w:r w:rsidRPr="006C4EE8">
        <w:rPr>
          <w:sz w:val="24"/>
          <w:szCs w:val="24"/>
        </w:rPr>
        <w:t>а</w:t>
      </w:r>
      <w:proofErr w:type="gramEnd"/>
      <w:r w:rsidRPr="006C4EE8">
        <w:rPr>
          <w:sz w:val="24"/>
          <w:szCs w:val="24"/>
        </w:rPr>
        <w:t>/д Урай – Советский, от объездной а/д города Урай до границы городского округа (в районе Сухого бора).</w:t>
      </w:r>
    </w:p>
    <w:p w:rsidR="006C4EE8" w:rsidRPr="006C4EE8" w:rsidRDefault="006C4EE8" w:rsidP="006C4EE8">
      <w:pPr>
        <w:autoSpaceDE w:val="0"/>
        <w:autoSpaceDN w:val="0"/>
        <w:adjustRightInd w:val="0"/>
        <w:ind w:firstLine="709"/>
        <w:jc w:val="both"/>
        <w:rPr>
          <w:rFonts w:ascii="TimesNewRomanPSMT" w:eastAsiaTheme="minorHAnsi" w:hAnsi="TimesNewRomanPSMT" w:cs="TimesNewRomanPSMT"/>
          <w:sz w:val="24"/>
          <w:szCs w:val="24"/>
          <w:highlight w:val="yellow"/>
          <w:lang w:eastAsia="en-US"/>
        </w:rPr>
      </w:pPr>
    </w:p>
    <w:p w:rsidR="00D550AE" w:rsidRPr="006C4EE8" w:rsidRDefault="00D550AE" w:rsidP="00D550AE">
      <w:pPr>
        <w:pStyle w:val="31"/>
        <w:spacing w:after="0"/>
        <w:ind w:left="0" w:firstLine="567"/>
        <w:outlineLvl w:val="0"/>
        <w:rPr>
          <w:b/>
          <w:sz w:val="24"/>
          <w:szCs w:val="24"/>
        </w:rPr>
      </w:pPr>
      <w:r w:rsidRPr="006C4EE8">
        <w:rPr>
          <w:b/>
          <w:sz w:val="24"/>
          <w:szCs w:val="24"/>
        </w:rPr>
        <w:t>8.3. Телекоммуникации и связь</w:t>
      </w:r>
    </w:p>
    <w:p w:rsidR="006C4EE8" w:rsidRPr="00235B30" w:rsidRDefault="006C4EE8" w:rsidP="006C4EE8">
      <w:pPr>
        <w:ind w:firstLine="567"/>
        <w:jc w:val="both"/>
        <w:rPr>
          <w:sz w:val="24"/>
          <w:szCs w:val="24"/>
        </w:rPr>
      </w:pPr>
      <w:r w:rsidRPr="00235B30">
        <w:rPr>
          <w:sz w:val="24"/>
          <w:szCs w:val="24"/>
        </w:rPr>
        <w:t xml:space="preserve">Основным провайдером услуг связи в городе является Публичное акционерное общество междугородней и международной электрической связи «Ростелеком», предоставляющее услуги местной и внутризоновой телефонной связи. </w:t>
      </w:r>
    </w:p>
    <w:p w:rsidR="006C4EE8" w:rsidRPr="00235B30" w:rsidRDefault="006C4EE8" w:rsidP="006C4EE8">
      <w:pPr>
        <w:ind w:firstLine="567"/>
        <w:jc w:val="both"/>
        <w:rPr>
          <w:sz w:val="24"/>
          <w:szCs w:val="24"/>
        </w:rPr>
      </w:pPr>
      <w:r w:rsidRPr="00235B30">
        <w:rPr>
          <w:sz w:val="24"/>
          <w:szCs w:val="24"/>
        </w:rPr>
        <w:t xml:space="preserve">Сотовая связь в городе представлена компаниями ПАО «Мобильные </w:t>
      </w:r>
      <w:proofErr w:type="spellStart"/>
      <w:r w:rsidRPr="00235B30">
        <w:rPr>
          <w:sz w:val="24"/>
          <w:szCs w:val="24"/>
        </w:rPr>
        <w:t>ТелеСистемы</w:t>
      </w:r>
      <w:proofErr w:type="spellEnd"/>
      <w:r w:rsidRPr="00235B30">
        <w:rPr>
          <w:sz w:val="24"/>
          <w:szCs w:val="24"/>
        </w:rPr>
        <w:t>» (</w:t>
      </w:r>
      <w:hyperlink r:id="rId12" w:tooltip="Мобильные ТелеСистемы" w:history="1">
        <w:r w:rsidRPr="00235B30">
          <w:rPr>
            <w:sz w:val="24"/>
            <w:szCs w:val="24"/>
          </w:rPr>
          <w:t>МТС</w:t>
        </w:r>
      </w:hyperlink>
      <w:r w:rsidRPr="00235B30">
        <w:rPr>
          <w:sz w:val="24"/>
          <w:szCs w:val="24"/>
        </w:rPr>
        <w:t>), ПАО «</w:t>
      </w:r>
      <w:proofErr w:type="spellStart"/>
      <w:r w:rsidRPr="00235B30">
        <w:rPr>
          <w:sz w:val="24"/>
          <w:szCs w:val="24"/>
        </w:rPr>
        <w:t>ВымпелКом</w:t>
      </w:r>
      <w:proofErr w:type="spellEnd"/>
      <w:r w:rsidRPr="00235B30">
        <w:rPr>
          <w:sz w:val="24"/>
          <w:szCs w:val="24"/>
        </w:rPr>
        <w:t>» («</w:t>
      </w:r>
      <w:hyperlink r:id="rId13" w:tooltip="Билайн" w:history="1">
        <w:r w:rsidRPr="00235B30">
          <w:rPr>
            <w:sz w:val="24"/>
            <w:szCs w:val="24"/>
          </w:rPr>
          <w:t>Билайн</w:t>
        </w:r>
      </w:hyperlink>
      <w:r w:rsidRPr="00235B30">
        <w:rPr>
          <w:sz w:val="24"/>
          <w:szCs w:val="24"/>
        </w:rPr>
        <w:t>»), ПАО «МегаФон», ООО «Т2-Мобайл» (Теле</w:t>
      </w:r>
      <w:proofErr w:type="gramStart"/>
      <w:r w:rsidRPr="00235B30">
        <w:rPr>
          <w:sz w:val="24"/>
          <w:szCs w:val="24"/>
        </w:rPr>
        <w:t>2</w:t>
      </w:r>
      <w:proofErr w:type="gramEnd"/>
      <w:r w:rsidRPr="00235B30">
        <w:rPr>
          <w:sz w:val="24"/>
          <w:szCs w:val="24"/>
        </w:rPr>
        <w:t xml:space="preserve">), Мотив (ООО «Екатеринбург-2000»), </w:t>
      </w:r>
      <w:proofErr w:type="spellStart"/>
      <w:r w:rsidRPr="00235B30">
        <w:rPr>
          <w:sz w:val="24"/>
          <w:szCs w:val="24"/>
        </w:rPr>
        <w:t>Yота</w:t>
      </w:r>
      <w:proofErr w:type="spellEnd"/>
      <w:r w:rsidRPr="00235B30">
        <w:rPr>
          <w:sz w:val="24"/>
          <w:szCs w:val="24"/>
        </w:rPr>
        <w:t xml:space="preserve"> (ООО «СКАРТЕЛ»), ПАО «</w:t>
      </w:r>
      <w:proofErr w:type="spellStart"/>
      <w:r w:rsidRPr="00235B30">
        <w:rPr>
          <w:sz w:val="24"/>
          <w:szCs w:val="24"/>
        </w:rPr>
        <w:t>Ростелеком</w:t>
      </w:r>
      <w:proofErr w:type="spellEnd"/>
      <w:r w:rsidRPr="00235B30">
        <w:rPr>
          <w:sz w:val="24"/>
          <w:szCs w:val="24"/>
        </w:rPr>
        <w:t xml:space="preserve">», </w:t>
      </w:r>
      <w:proofErr w:type="spellStart"/>
      <w:r w:rsidRPr="00235B30">
        <w:rPr>
          <w:sz w:val="24"/>
          <w:szCs w:val="24"/>
        </w:rPr>
        <w:t>СберМобайл</w:t>
      </w:r>
      <w:proofErr w:type="spellEnd"/>
      <w:r w:rsidRPr="00235B30">
        <w:rPr>
          <w:sz w:val="24"/>
          <w:szCs w:val="24"/>
        </w:rPr>
        <w:t xml:space="preserve"> (ПАО Сбербанк).</w:t>
      </w:r>
    </w:p>
    <w:p w:rsidR="006C4EE8" w:rsidRPr="00235B30" w:rsidRDefault="006C4EE8" w:rsidP="006C4EE8">
      <w:pPr>
        <w:ind w:firstLine="567"/>
        <w:jc w:val="both"/>
        <w:rPr>
          <w:sz w:val="24"/>
          <w:szCs w:val="24"/>
        </w:rPr>
      </w:pPr>
      <w:r w:rsidRPr="00235B30">
        <w:rPr>
          <w:sz w:val="24"/>
          <w:szCs w:val="24"/>
        </w:rPr>
        <w:t xml:space="preserve">Урай имеет высокую плотность подключения к сети Интернет и использования Интернет – услуг. 100% жителей города,  имеющих персональные компьютеры, а также  100% учреждений и организаций подключены к сети Интернет. </w:t>
      </w:r>
    </w:p>
    <w:p w:rsidR="006C4EE8" w:rsidRPr="00235B30" w:rsidRDefault="006C4EE8" w:rsidP="006C4EE8">
      <w:pPr>
        <w:widowControl w:val="0"/>
        <w:tabs>
          <w:tab w:val="left" w:pos="851"/>
          <w:tab w:val="left" w:pos="993"/>
        </w:tabs>
        <w:ind w:firstLine="567"/>
        <w:jc w:val="both"/>
        <w:rPr>
          <w:sz w:val="24"/>
          <w:szCs w:val="24"/>
        </w:rPr>
      </w:pPr>
      <w:r w:rsidRPr="00235B30">
        <w:rPr>
          <w:sz w:val="24"/>
          <w:szCs w:val="24"/>
        </w:rPr>
        <w:t xml:space="preserve">В рамках реализации национального проекта город Урай участвует в реализации регионального проекта «Цифровая экономика», мероприятия которого включены в муниципальную программу «Информационное общество – Урай» на 2019-2030 годы. </w:t>
      </w:r>
    </w:p>
    <w:p w:rsidR="006C4EE8" w:rsidRPr="00235B30" w:rsidRDefault="006C4EE8" w:rsidP="006C4EE8">
      <w:pPr>
        <w:widowControl w:val="0"/>
        <w:tabs>
          <w:tab w:val="left" w:pos="851"/>
          <w:tab w:val="left" w:pos="993"/>
        </w:tabs>
        <w:ind w:firstLine="567"/>
        <w:jc w:val="both"/>
        <w:rPr>
          <w:sz w:val="24"/>
          <w:szCs w:val="24"/>
        </w:rPr>
      </w:pPr>
      <w:r w:rsidRPr="00235B30">
        <w:rPr>
          <w:sz w:val="24"/>
          <w:szCs w:val="24"/>
        </w:rPr>
        <w:t xml:space="preserve">В рамках реализации проекта «Цифровая экономика РФ» к высокоскоростному доступу в Интернет с использованием оптоволоконных линий связи со скоростью передачи данных до 100 </w:t>
      </w:r>
      <w:proofErr w:type="spellStart"/>
      <w:r w:rsidRPr="00235B30">
        <w:rPr>
          <w:sz w:val="24"/>
          <w:szCs w:val="24"/>
        </w:rPr>
        <w:t>мбит</w:t>
      </w:r>
      <w:proofErr w:type="spellEnd"/>
      <w:r w:rsidRPr="00235B30">
        <w:rPr>
          <w:sz w:val="24"/>
          <w:szCs w:val="24"/>
        </w:rPr>
        <w:t>/</w:t>
      </w:r>
      <w:proofErr w:type="gramStart"/>
      <w:r w:rsidRPr="00235B30">
        <w:rPr>
          <w:sz w:val="24"/>
          <w:szCs w:val="24"/>
        </w:rPr>
        <w:t>сек</w:t>
      </w:r>
      <w:proofErr w:type="gramEnd"/>
      <w:r w:rsidRPr="00235B30">
        <w:rPr>
          <w:sz w:val="24"/>
          <w:szCs w:val="24"/>
        </w:rPr>
        <w:t xml:space="preserve"> подключены социально-значимые объекты</w:t>
      </w:r>
      <w:r>
        <w:rPr>
          <w:sz w:val="24"/>
          <w:szCs w:val="24"/>
        </w:rPr>
        <w:t>, такие</w:t>
      </w:r>
      <w:r w:rsidRPr="00235B30">
        <w:rPr>
          <w:sz w:val="24"/>
          <w:szCs w:val="24"/>
        </w:rPr>
        <w:t xml:space="preserve"> как территориальные подразделения МВД, МЧС России, органы местного самоуправления, образовательные учреждения. Кроме этого все общеобразовательные учреждения с 2022 года подключены к Единой сети передачи данных (ЕСПД).</w:t>
      </w:r>
    </w:p>
    <w:p w:rsidR="006C4EE8" w:rsidRPr="00EC6816" w:rsidRDefault="006C4EE8" w:rsidP="006C4EE8">
      <w:pPr>
        <w:pStyle w:val="paragraphparagraph3qfe2"/>
        <w:shd w:val="clear" w:color="auto" w:fill="FFFFFF" w:themeFill="background1"/>
        <w:spacing w:before="0" w:beforeAutospacing="0" w:after="0" w:afterAutospacing="0"/>
        <w:ind w:firstLine="567"/>
        <w:jc w:val="both"/>
        <w:rPr>
          <w:rStyle w:val="textdesktop-18pt1gdst"/>
        </w:rPr>
      </w:pPr>
      <w:r w:rsidRPr="00EC6816">
        <w:t xml:space="preserve">В целях обеспечения безопасности жизнедеятельности населения развивается аппаратно-программный комплекс «Безопасный город». </w:t>
      </w:r>
      <w:r w:rsidRPr="00EC6816">
        <w:rPr>
          <w:rStyle w:val="textdesktop-18pt1gdst"/>
        </w:rPr>
        <w:t>В настоящее время в городе установлено 391 камера наблюдения за общественным порядком, в том числе 5 кнопок вызова полиции, 2 комплекса фиксации нарушений правил дорожного движения.</w:t>
      </w:r>
    </w:p>
    <w:p w:rsidR="006C4EE8" w:rsidRPr="00EC6816" w:rsidRDefault="006C4EE8" w:rsidP="006C4EE8">
      <w:pPr>
        <w:pStyle w:val="paragraphparagraph3qfe2"/>
        <w:shd w:val="clear" w:color="auto" w:fill="FFFFFF" w:themeFill="background1"/>
        <w:spacing w:before="0" w:beforeAutospacing="0" w:after="0" w:afterAutospacing="0"/>
        <w:ind w:firstLine="567"/>
        <w:jc w:val="both"/>
      </w:pPr>
      <w:r w:rsidRPr="00EC6816">
        <w:rPr>
          <w:rStyle w:val="textdesktop-18pt1gdst"/>
        </w:rPr>
        <w:lastRenderedPageBreak/>
        <w:t xml:space="preserve">Информация о местах установки камер видеонаблюдения на территории города Урай размещена на официальном сайте администрации города Урай в разделе «Интерактивные карты города» по электронному адресу </w:t>
      </w:r>
      <w:hyperlink r:id="rId14" w:history="1">
        <w:r w:rsidRPr="00EC6816">
          <w:rPr>
            <w:rStyle w:val="afa"/>
          </w:rPr>
          <w:t>https://maps.uray.ru/</w:t>
        </w:r>
      </w:hyperlink>
      <w:r w:rsidRPr="00EC6816">
        <w:t>.</w:t>
      </w:r>
    </w:p>
    <w:p w:rsidR="006C4EE8" w:rsidRPr="00EC6816" w:rsidRDefault="006C4EE8" w:rsidP="006C4EE8">
      <w:pPr>
        <w:ind w:firstLine="567"/>
        <w:jc w:val="both"/>
        <w:rPr>
          <w:sz w:val="24"/>
          <w:szCs w:val="24"/>
        </w:rPr>
      </w:pPr>
      <w:proofErr w:type="gramStart"/>
      <w:r w:rsidRPr="00EC6816">
        <w:rPr>
          <w:sz w:val="24"/>
          <w:szCs w:val="24"/>
        </w:rPr>
        <w:t>В городе Урай функционирует 2 центра общественного доступа, выступающих основным местом проведения обучения жителей автономного округа ключевым компетенциям цифровой экономики, расположенные в Культурно-историческом центре города Урай и библиотеке №1 (мкр.</w:t>
      </w:r>
      <w:proofErr w:type="gramEnd"/>
      <w:r w:rsidRPr="00EC6816">
        <w:rPr>
          <w:sz w:val="24"/>
          <w:szCs w:val="24"/>
        </w:rPr>
        <w:t xml:space="preserve"> </w:t>
      </w:r>
      <w:proofErr w:type="gramStart"/>
      <w:r w:rsidRPr="00EC6816">
        <w:rPr>
          <w:sz w:val="24"/>
          <w:szCs w:val="24"/>
        </w:rPr>
        <w:t>«Г», д.18Г).</w:t>
      </w:r>
      <w:proofErr w:type="gramEnd"/>
    </w:p>
    <w:p w:rsidR="006C4EE8" w:rsidRPr="006F03B3" w:rsidRDefault="006C4EE8" w:rsidP="006C4EE8">
      <w:pPr>
        <w:ind w:firstLine="567"/>
        <w:jc w:val="both"/>
        <w:rPr>
          <w:sz w:val="24"/>
          <w:szCs w:val="24"/>
          <w:highlight w:val="yellow"/>
        </w:rPr>
      </w:pPr>
      <w:r w:rsidRPr="00EC6816">
        <w:rPr>
          <w:sz w:val="24"/>
          <w:szCs w:val="24"/>
        </w:rPr>
        <w:t xml:space="preserve"> На территории города обеспечивается трансляция первого и второго мультиплексов стандарта DVB-T2, состоящих из 20 общероссийских обязательных общедоступных телевизионных каналов.</w:t>
      </w:r>
    </w:p>
    <w:p w:rsidR="006C4EE8" w:rsidRPr="006C4EE8" w:rsidRDefault="006C4EE8" w:rsidP="006C4EE8">
      <w:pPr>
        <w:ind w:firstLine="567"/>
        <w:jc w:val="both"/>
        <w:rPr>
          <w:sz w:val="24"/>
          <w:szCs w:val="24"/>
        </w:rPr>
      </w:pPr>
      <w:r w:rsidRPr="00EC6816">
        <w:rPr>
          <w:sz w:val="24"/>
          <w:szCs w:val="24"/>
        </w:rPr>
        <w:t>Развитие сетей связи позволяет получить услуги доступа к сети Интернет, кабельному телевидению всех микрорайонов индивидуальной жилой застройки на территории города Урай.</w:t>
      </w:r>
    </w:p>
    <w:p w:rsidR="009940B8" w:rsidRPr="000C386B" w:rsidRDefault="006C4EE8" w:rsidP="006C4EE8">
      <w:pPr>
        <w:ind w:firstLine="567"/>
        <w:jc w:val="both"/>
        <w:rPr>
          <w:sz w:val="24"/>
          <w:szCs w:val="24"/>
        </w:rPr>
      </w:pPr>
      <w:r w:rsidRPr="00EC6816">
        <w:rPr>
          <w:sz w:val="24"/>
          <w:szCs w:val="24"/>
        </w:rPr>
        <w:t xml:space="preserve">Услуги почтовой связи в городе предоставляют 2 отделения ФГУП «Почта России». Клиентам отделений предлагаются почтовые, финансовые и прочие услуг. Развиваются непрофильные направления: прием коммунальных платежей, оплата кредита почтовым переводом, выдача наличных денежных средств через </w:t>
      </w:r>
      <w:proofErr w:type="spellStart"/>
      <w:r w:rsidRPr="00EC6816">
        <w:rPr>
          <w:sz w:val="24"/>
          <w:szCs w:val="24"/>
        </w:rPr>
        <w:t>Ро</w:t>
      </w:r>
      <w:proofErr w:type="gramStart"/>
      <w:r w:rsidRPr="00EC6816">
        <w:rPr>
          <w:sz w:val="24"/>
          <w:szCs w:val="24"/>
        </w:rPr>
        <w:t>st</w:t>
      </w:r>
      <w:proofErr w:type="gramEnd"/>
      <w:r w:rsidRPr="00EC6816">
        <w:rPr>
          <w:sz w:val="24"/>
          <w:szCs w:val="24"/>
        </w:rPr>
        <w:t>-терминалы</w:t>
      </w:r>
      <w:proofErr w:type="spellEnd"/>
      <w:r w:rsidRPr="00EC6816">
        <w:rPr>
          <w:sz w:val="24"/>
          <w:szCs w:val="24"/>
        </w:rPr>
        <w:t>, прием платежей за услуги междугородней и международной связи и другие услуги.</w:t>
      </w:r>
    </w:p>
    <w:p w:rsidR="006C4EE8" w:rsidRPr="000C386B" w:rsidRDefault="006C4EE8" w:rsidP="006C4EE8">
      <w:pPr>
        <w:jc w:val="center"/>
        <w:rPr>
          <w:b/>
          <w:sz w:val="32"/>
          <w:highlight w:val="yellow"/>
        </w:rPr>
      </w:pPr>
    </w:p>
    <w:p w:rsidR="00F6776A" w:rsidRPr="00D17E60" w:rsidRDefault="00F6776A" w:rsidP="00F6776A">
      <w:pPr>
        <w:jc w:val="center"/>
        <w:rPr>
          <w:b/>
          <w:sz w:val="32"/>
        </w:rPr>
      </w:pPr>
      <w:r w:rsidRPr="00D17E60">
        <w:rPr>
          <w:b/>
          <w:sz w:val="32"/>
          <w:lang w:val="en-US"/>
        </w:rPr>
        <w:t>III</w:t>
      </w:r>
      <w:r w:rsidRPr="00D17E60">
        <w:rPr>
          <w:b/>
          <w:sz w:val="32"/>
        </w:rPr>
        <w:t>. Финансы</w:t>
      </w:r>
    </w:p>
    <w:p w:rsidR="00F6776A" w:rsidRPr="006F03B3" w:rsidRDefault="00F6776A" w:rsidP="00F6776A">
      <w:pPr>
        <w:keepNext/>
        <w:ind w:firstLine="709"/>
        <w:outlineLvl w:val="0"/>
        <w:rPr>
          <w:b/>
          <w:sz w:val="24"/>
          <w:szCs w:val="24"/>
          <w:highlight w:val="yellow"/>
        </w:rPr>
      </w:pPr>
    </w:p>
    <w:p w:rsidR="00393BCF" w:rsidRPr="00393BCF" w:rsidRDefault="00393BCF" w:rsidP="00393BCF">
      <w:pPr>
        <w:shd w:val="clear" w:color="auto" w:fill="FFFFFF"/>
        <w:tabs>
          <w:tab w:val="left" w:pos="0"/>
          <w:tab w:val="left" w:pos="851"/>
        </w:tabs>
        <w:spacing w:line="276" w:lineRule="auto"/>
        <w:ind w:firstLine="567"/>
        <w:jc w:val="both"/>
        <w:rPr>
          <w:sz w:val="24"/>
          <w:szCs w:val="24"/>
        </w:rPr>
      </w:pPr>
      <w:r w:rsidRPr="00393BCF">
        <w:rPr>
          <w:sz w:val="24"/>
          <w:szCs w:val="24"/>
        </w:rPr>
        <w:t>Бюджет городского округа Урай Ханты-Мансийского автономного округа – Югры на 2025 год и на плановый период 2026 и 2027 годов сформирован в установленные сроки и утвержден решением Думы города Урай от 29.11.2024 года №81 со следующими параметрами:</w:t>
      </w:r>
    </w:p>
    <w:p w:rsidR="00F6776A" w:rsidRPr="006F03B3" w:rsidRDefault="00F6776A" w:rsidP="00F6776A">
      <w:pPr>
        <w:shd w:val="clear" w:color="auto" w:fill="FFFFFF"/>
        <w:tabs>
          <w:tab w:val="left" w:pos="0"/>
          <w:tab w:val="left" w:pos="851"/>
        </w:tabs>
        <w:ind w:firstLine="851"/>
        <w:jc w:val="both"/>
        <w:rPr>
          <w:sz w:val="24"/>
          <w:szCs w:val="24"/>
          <w:highlight w:val="yellow"/>
        </w:rPr>
      </w:pPr>
    </w:p>
    <w:p w:rsidR="00F6776A" w:rsidRPr="00393BCF" w:rsidRDefault="00393BCF" w:rsidP="00393BCF">
      <w:pPr>
        <w:shd w:val="clear" w:color="auto" w:fill="FFFFFF"/>
        <w:tabs>
          <w:tab w:val="left" w:pos="0"/>
          <w:tab w:val="left" w:pos="709"/>
          <w:tab w:val="left" w:pos="1535"/>
          <w:tab w:val="center" w:pos="4748"/>
        </w:tabs>
        <w:rPr>
          <w:b/>
          <w:sz w:val="24"/>
          <w:szCs w:val="24"/>
        </w:rPr>
      </w:pPr>
      <w:r w:rsidRPr="00393BCF">
        <w:rPr>
          <w:b/>
          <w:sz w:val="24"/>
          <w:szCs w:val="24"/>
        </w:rPr>
        <w:tab/>
      </w:r>
      <w:r w:rsidRPr="00393BCF">
        <w:rPr>
          <w:b/>
          <w:sz w:val="24"/>
          <w:szCs w:val="24"/>
        </w:rPr>
        <w:tab/>
      </w:r>
      <w:r w:rsidRPr="00393BCF">
        <w:rPr>
          <w:b/>
          <w:sz w:val="24"/>
          <w:szCs w:val="24"/>
        </w:rPr>
        <w:tab/>
      </w:r>
      <w:r w:rsidR="00F6776A" w:rsidRPr="00393BCF">
        <w:rPr>
          <w:b/>
          <w:sz w:val="24"/>
          <w:szCs w:val="24"/>
        </w:rPr>
        <w:t xml:space="preserve">Основные параметры исполнения бюджета города Урай </w:t>
      </w:r>
    </w:p>
    <w:p w:rsidR="00F6776A" w:rsidRPr="00393BCF" w:rsidRDefault="00F6776A" w:rsidP="00F6776A">
      <w:pPr>
        <w:pStyle w:val="a3"/>
        <w:jc w:val="right"/>
        <w:rPr>
          <w:szCs w:val="24"/>
        </w:rPr>
      </w:pPr>
      <w:r w:rsidRPr="00393BCF">
        <w:rPr>
          <w:szCs w:val="24"/>
        </w:rPr>
        <w:t>таблица 1</w:t>
      </w:r>
      <w:r w:rsidR="00BF24B1">
        <w:rPr>
          <w:szCs w:val="24"/>
        </w:rPr>
        <w:t>5</w:t>
      </w:r>
    </w:p>
    <w:tbl>
      <w:tblPr>
        <w:tblW w:w="9407" w:type="dxa"/>
        <w:jc w:val="center"/>
        <w:tblInd w:w="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03"/>
        <w:gridCol w:w="1417"/>
        <w:gridCol w:w="1701"/>
        <w:gridCol w:w="1985"/>
        <w:gridCol w:w="1701"/>
      </w:tblGrid>
      <w:tr w:rsidR="00F6776A" w:rsidRPr="00393BCF" w:rsidTr="00F702FF">
        <w:trPr>
          <w:trHeight w:val="478"/>
          <w:jc w:val="center"/>
        </w:trPr>
        <w:tc>
          <w:tcPr>
            <w:tcW w:w="2603" w:type="dxa"/>
            <w:tcBorders>
              <w:top w:val="single" w:sz="4" w:space="0" w:color="auto"/>
              <w:left w:val="single" w:sz="4" w:space="0" w:color="auto"/>
              <w:bottom w:val="single" w:sz="4" w:space="0" w:color="auto"/>
              <w:right w:val="single" w:sz="4" w:space="0" w:color="auto"/>
            </w:tcBorders>
            <w:hideMark/>
          </w:tcPr>
          <w:p w:rsidR="00F6776A" w:rsidRPr="00393BCF" w:rsidRDefault="00F6776A" w:rsidP="00F702FF">
            <w:pPr>
              <w:jc w:val="center"/>
              <w:rPr>
                <w:bCs/>
                <w:sz w:val="24"/>
                <w:szCs w:val="24"/>
              </w:rPr>
            </w:pPr>
            <w:r w:rsidRPr="00393BCF">
              <w:rPr>
                <w:bCs/>
                <w:color w:val="000000"/>
                <w:sz w:val="24"/>
                <w:szCs w:val="24"/>
              </w:rPr>
              <w:t>Наименование</w:t>
            </w:r>
          </w:p>
        </w:tc>
        <w:tc>
          <w:tcPr>
            <w:tcW w:w="1417" w:type="dxa"/>
            <w:tcBorders>
              <w:top w:val="single" w:sz="4" w:space="0" w:color="auto"/>
              <w:left w:val="single" w:sz="4" w:space="0" w:color="auto"/>
              <w:bottom w:val="single" w:sz="4" w:space="0" w:color="auto"/>
              <w:right w:val="single" w:sz="4" w:space="0" w:color="auto"/>
            </w:tcBorders>
            <w:hideMark/>
          </w:tcPr>
          <w:p w:rsidR="00F6776A" w:rsidRPr="00393BCF" w:rsidRDefault="00F6776A" w:rsidP="00F702FF">
            <w:pPr>
              <w:jc w:val="center"/>
              <w:rPr>
                <w:bCs/>
                <w:sz w:val="24"/>
                <w:szCs w:val="24"/>
              </w:rPr>
            </w:pPr>
            <w:r w:rsidRPr="00393BCF">
              <w:rPr>
                <w:bCs/>
                <w:sz w:val="24"/>
                <w:szCs w:val="24"/>
              </w:rPr>
              <w:t>Ед. изм.</w:t>
            </w:r>
          </w:p>
        </w:tc>
        <w:tc>
          <w:tcPr>
            <w:tcW w:w="1701" w:type="dxa"/>
            <w:tcBorders>
              <w:top w:val="single" w:sz="4" w:space="0" w:color="auto"/>
              <w:left w:val="single" w:sz="4" w:space="0" w:color="auto"/>
              <w:bottom w:val="single" w:sz="4" w:space="0" w:color="auto"/>
              <w:right w:val="single" w:sz="4" w:space="0" w:color="auto"/>
            </w:tcBorders>
            <w:hideMark/>
          </w:tcPr>
          <w:p w:rsidR="00F6776A" w:rsidRPr="00393BCF" w:rsidRDefault="00F6776A" w:rsidP="00F702FF">
            <w:pPr>
              <w:jc w:val="center"/>
              <w:rPr>
                <w:sz w:val="24"/>
                <w:szCs w:val="24"/>
                <w:lang w:eastAsia="en-US"/>
              </w:rPr>
            </w:pPr>
            <w:r w:rsidRPr="00393BCF">
              <w:rPr>
                <w:sz w:val="24"/>
                <w:szCs w:val="24"/>
                <w:lang w:eastAsia="en-US"/>
              </w:rPr>
              <w:t>План</w:t>
            </w:r>
          </w:p>
          <w:p w:rsidR="00F6776A" w:rsidRPr="00393BCF" w:rsidRDefault="00F6776A" w:rsidP="00F702FF">
            <w:pPr>
              <w:jc w:val="center"/>
              <w:rPr>
                <w:sz w:val="24"/>
                <w:szCs w:val="24"/>
                <w:lang w:eastAsia="en-US"/>
              </w:rPr>
            </w:pPr>
            <w:r w:rsidRPr="00393BCF">
              <w:rPr>
                <w:sz w:val="24"/>
                <w:szCs w:val="24"/>
                <w:lang w:eastAsia="en-US"/>
              </w:rPr>
              <w:t>2024</w:t>
            </w:r>
          </w:p>
        </w:tc>
        <w:tc>
          <w:tcPr>
            <w:tcW w:w="1985" w:type="dxa"/>
            <w:tcBorders>
              <w:top w:val="single" w:sz="4" w:space="0" w:color="auto"/>
              <w:left w:val="single" w:sz="4" w:space="0" w:color="auto"/>
              <w:bottom w:val="single" w:sz="4" w:space="0" w:color="auto"/>
              <w:right w:val="single" w:sz="4" w:space="0" w:color="auto"/>
            </w:tcBorders>
            <w:hideMark/>
          </w:tcPr>
          <w:p w:rsidR="00F6776A" w:rsidRPr="00393BCF" w:rsidRDefault="00F6776A" w:rsidP="00F702FF">
            <w:pPr>
              <w:jc w:val="center"/>
              <w:rPr>
                <w:sz w:val="24"/>
                <w:szCs w:val="24"/>
              </w:rPr>
            </w:pPr>
            <w:r w:rsidRPr="00393BCF">
              <w:rPr>
                <w:sz w:val="24"/>
                <w:szCs w:val="24"/>
              </w:rPr>
              <w:t>Исполнение</w:t>
            </w:r>
          </w:p>
          <w:p w:rsidR="00F6776A" w:rsidRPr="00393BCF" w:rsidRDefault="00F6776A" w:rsidP="00393BCF">
            <w:pPr>
              <w:jc w:val="center"/>
              <w:rPr>
                <w:sz w:val="24"/>
                <w:szCs w:val="24"/>
              </w:rPr>
            </w:pPr>
            <w:r w:rsidRPr="00393BCF">
              <w:rPr>
                <w:sz w:val="24"/>
                <w:szCs w:val="24"/>
              </w:rPr>
              <w:t>01.10.202</w:t>
            </w:r>
            <w:r w:rsidR="00393BCF">
              <w:rPr>
                <w:sz w:val="24"/>
                <w:szCs w:val="24"/>
              </w:rPr>
              <w:t>5</w:t>
            </w:r>
          </w:p>
        </w:tc>
        <w:tc>
          <w:tcPr>
            <w:tcW w:w="1701" w:type="dxa"/>
            <w:tcBorders>
              <w:top w:val="single" w:sz="4" w:space="0" w:color="auto"/>
              <w:left w:val="single" w:sz="4" w:space="0" w:color="auto"/>
              <w:bottom w:val="single" w:sz="4" w:space="0" w:color="auto"/>
              <w:right w:val="single" w:sz="4" w:space="0" w:color="auto"/>
            </w:tcBorders>
            <w:hideMark/>
          </w:tcPr>
          <w:p w:rsidR="00F6776A" w:rsidRPr="00393BCF" w:rsidRDefault="00F6776A" w:rsidP="00F702FF">
            <w:pPr>
              <w:jc w:val="center"/>
              <w:rPr>
                <w:sz w:val="24"/>
                <w:szCs w:val="24"/>
              </w:rPr>
            </w:pPr>
            <w:r w:rsidRPr="00393BCF">
              <w:rPr>
                <w:sz w:val="24"/>
                <w:szCs w:val="24"/>
              </w:rPr>
              <w:t>Исполнение, %</w:t>
            </w:r>
          </w:p>
        </w:tc>
      </w:tr>
      <w:tr w:rsidR="00393BCF" w:rsidRPr="00393BCF" w:rsidTr="00393BCF">
        <w:trPr>
          <w:trHeight w:val="391"/>
          <w:jc w:val="center"/>
        </w:trPr>
        <w:tc>
          <w:tcPr>
            <w:tcW w:w="2603" w:type="dxa"/>
            <w:tcBorders>
              <w:top w:val="single" w:sz="4" w:space="0" w:color="auto"/>
              <w:left w:val="single" w:sz="4" w:space="0" w:color="auto"/>
              <w:bottom w:val="single" w:sz="4" w:space="0" w:color="auto"/>
              <w:right w:val="single" w:sz="4" w:space="0" w:color="auto"/>
            </w:tcBorders>
            <w:vAlign w:val="center"/>
            <w:hideMark/>
          </w:tcPr>
          <w:p w:rsidR="00393BCF" w:rsidRPr="00393BCF" w:rsidRDefault="00393BCF" w:rsidP="00F702FF">
            <w:pPr>
              <w:rPr>
                <w:bCs/>
                <w:sz w:val="24"/>
                <w:szCs w:val="24"/>
              </w:rPr>
            </w:pPr>
            <w:r w:rsidRPr="00393BCF">
              <w:rPr>
                <w:bCs/>
                <w:sz w:val="24"/>
                <w:szCs w:val="24"/>
              </w:rPr>
              <w:t>Доходы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393BCF" w:rsidRPr="00393BCF" w:rsidRDefault="00393BCF" w:rsidP="00F702FF">
            <w:pPr>
              <w:pStyle w:val="a3"/>
              <w:ind w:firstLine="0"/>
              <w:jc w:val="center"/>
              <w:rPr>
                <w:bCs/>
                <w:szCs w:val="24"/>
              </w:rPr>
            </w:pPr>
            <w:r w:rsidRPr="00393BCF">
              <w:rPr>
                <w:szCs w:val="24"/>
              </w:rPr>
              <w:t>тыс</w:t>
            </w:r>
            <w:proofErr w:type="gramStart"/>
            <w:r w:rsidRPr="00393BCF">
              <w:rPr>
                <w:szCs w:val="24"/>
              </w:rPr>
              <w:t>.р</w:t>
            </w:r>
            <w:proofErr w:type="gramEnd"/>
            <w:r w:rsidRPr="00393BCF">
              <w:rPr>
                <w:szCs w:val="24"/>
              </w:rPr>
              <w:t>уб.</w:t>
            </w:r>
          </w:p>
        </w:tc>
        <w:tc>
          <w:tcPr>
            <w:tcW w:w="1701" w:type="dxa"/>
            <w:tcBorders>
              <w:top w:val="single" w:sz="4" w:space="0" w:color="auto"/>
              <w:left w:val="single" w:sz="4" w:space="0" w:color="auto"/>
              <w:bottom w:val="single" w:sz="4" w:space="0" w:color="auto"/>
              <w:right w:val="single" w:sz="4" w:space="0" w:color="auto"/>
            </w:tcBorders>
            <w:vAlign w:val="bottom"/>
            <w:hideMark/>
          </w:tcPr>
          <w:p w:rsidR="00393BCF" w:rsidRPr="00822D72" w:rsidRDefault="00393BCF" w:rsidP="00393BCF">
            <w:pPr>
              <w:contextualSpacing/>
              <w:jc w:val="center"/>
              <w:rPr>
                <w:rFonts w:eastAsia="Calibri"/>
                <w:b/>
                <w:sz w:val="22"/>
                <w:szCs w:val="22"/>
              </w:rPr>
            </w:pPr>
            <w:r>
              <w:rPr>
                <w:rFonts w:eastAsia="Calibri"/>
                <w:b/>
                <w:sz w:val="22"/>
                <w:szCs w:val="22"/>
              </w:rPr>
              <w:t>5 513 084,1</w:t>
            </w:r>
          </w:p>
        </w:tc>
        <w:tc>
          <w:tcPr>
            <w:tcW w:w="1985" w:type="dxa"/>
            <w:tcBorders>
              <w:top w:val="single" w:sz="4" w:space="0" w:color="auto"/>
              <w:left w:val="single" w:sz="4" w:space="0" w:color="auto"/>
              <w:bottom w:val="single" w:sz="4" w:space="0" w:color="auto"/>
              <w:right w:val="single" w:sz="4" w:space="0" w:color="auto"/>
            </w:tcBorders>
            <w:vAlign w:val="bottom"/>
            <w:hideMark/>
          </w:tcPr>
          <w:p w:rsidR="00393BCF" w:rsidRPr="00B9306D" w:rsidRDefault="00393BCF" w:rsidP="00393BCF">
            <w:pPr>
              <w:contextualSpacing/>
              <w:jc w:val="center"/>
              <w:rPr>
                <w:rFonts w:eastAsia="Calibri"/>
                <w:b/>
                <w:sz w:val="22"/>
                <w:szCs w:val="22"/>
              </w:rPr>
            </w:pPr>
            <w:r>
              <w:rPr>
                <w:rFonts w:eastAsia="Calibri"/>
                <w:b/>
                <w:sz w:val="22"/>
                <w:szCs w:val="22"/>
              </w:rPr>
              <w:t>3 884 224,3</w:t>
            </w:r>
          </w:p>
        </w:tc>
        <w:tc>
          <w:tcPr>
            <w:tcW w:w="1701" w:type="dxa"/>
            <w:tcBorders>
              <w:top w:val="single" w:sz="4" w:space="0" w:color="auto"/>
              <w:left w:val="single" w:sz="4" w:space="0" w:color="auto"/>
              <w:bottom w:val="single" w:sz="4" w:space="0" w:color="auto"/>
              <w:right w:val="single" w:sz="4" w:space="0" w:color="auto"/>
            </w:tcBorders>
            <w:vAlign w:val="center"/>
            <w:hideMark/>
          </w:tcPr>
          <w:p w:rsidR="00393BCF" w:rsidRPr="00393BCF" w:rsidRDefault="00393BCF" w:rsidP="00393BCF">
            <w:pPr>
              <w:jc w:val="center"/>
              <w:rPr>
                <w:bCs/>
                <w:sz w:val="24"/>
                <w:szCs w:val="24"/>
              </w:rPr>
            </w:pPr>
            <w:r>
              <w:rPr>
                <w:bCs/>
                <w:sz w:val="24"/>
                <w:szCs w:val="24"/>
              </w:rPr>
              <w:t>70,5</w:t>
            </w:r>
          </w:p>
        </w:tc>
      </w:tr>
      <w:tr w:rsidR="00393BCF" w:rsidRPr="00393BCF" w:rsidTr="00393BCF">
        <w:trPr>
          <w:trHeight w:val="345"/>
          <w:jc w:val="center"/>
        </w:trPr>
        <w:tc>
          <w:tcPr>
            <w:tcW w:w="2603" w:type="dxa"/>
            <w:tcBorders>
              <w:top w:val="single" w:sz="4" w:space="0" w:color="auto"/>
              <w:left w:val="single" w:sz="4" w:space="0" w:color="auto"/>
              <w:bottom w:val="single" w:sz="4" w:space="0" w:color="auto"/>
              <w:right w:val="single" w:sz="4" w:space="0" w:color="auto"/>
            </w:tcBorders>
            <w:vAlign w:val="center"/>
            <w:hideMark/>
          </w:tcPr>
          <w:p w:rsidR="00393BCF" w:rsidRPr="00393BCF" w:rsidRDefault="00393BCF" w:rsidP="00F702FF">
            <w:pPr>
              <w:rPr>
                <w:bCs/>
                <w:sz w:val="24"/>
                <w:szCs w:val="24"/>
              </w:rPr>
            </w:pPr>
            <w:r w:rsidRPr="00393BCF">
              <w:rPr>
                <w:bCs/>
                <w:sz w:val="24"/>
                <w:szCs w:val="24"/>
              </w:rPr>
              <w:t>Расходы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393BCF" w:rsidRPr="00393BCF" w:rsidRDefault="00393BCF" w:rsidP="00F702FF">
            <w:pPr>
              <w:pStyle w:val="a3"/>
              <w:ind w:firstLine="0"/>
              <w:jc w:val="center"/>
              <w:rPr>
                <w:bCs/>
                <w:szCs w:val="24"/>
              </w:rPr>
            </w:pPr>
            <w:r w:rsidRPr="00393BCF">
              <w:rPr>
                <w:szCs w:val="24"/>
              </w:rPr>
              <w:t>тыс</w:t>
            </w:r>
            <w:proofErr w:type="gramStart"/>
            <w:r w:rsidRPr="00393BCF">
              <w:rPr>
                <w:szCs w:val="24"/>
              </w:rPr>
              <w:t>.р</w:t>
            </w:r>
            <w:proofErr w:type="gramEnd"/>
            <w:r w:rsidRPr="00393BCF">
              <w:rPr>
                <w:szCs w:val="24"/>
              </w:rPr>
              <w:t>уб.</w:t>
            </w:r>
          </w:p>
        </w:tc>
        <w:tc>
          <w:tcPr>
            <w:tcW w:w="1701" w:type="dxa"/>
            <w:tcBorders>
              <w:top w:val="single" w:sz="4" w:space="0" w:color="auto"/>
              <w:left w:val="single" w:sz="4" w:space="0" w:color="auto"/>
              <w:bottom w:val="single" w:sz="4" w:space="0" w:color="auto"/>
              <w:right w:val="single" w:sz="4" w:space="0" w:color="auto"/>
            </w:tcBorders>
            <w:vAlign w:val="bottom"/>
            <w:hideMark/>
          </w:tcPr>
          <w:p w:rsidR="00393BCF" w:rsidRPr="005372AE" w:rsidRDefault="00393BCF" w:rsidP="00393BCF">
            <w:pPr>
              <w:contextualSpacing/>
              <w:jc w:val="center"/>
              <w:rPr>
                <w:rFonts w:eastAsia="Calibri"/>
                <w:b/>
                <w:sz w:val="22"/>
                <w:szCs w:val="22"/>
                <w:lang w:val="en-US"/>
              </w:rPr>
            </w:pPr>
            <w:r>
              <w:rPr>
                <w:rFonts w:eastAsia="Calibri"/>
                <w:b/>
                <w:sz w:val="22"/>
                <w:szCs w:val="22"/>
                <w:lang w:val="en-US"/>
              </w:rPr>
              <w:t>6 104 596</w:t>
            </w:r>
            <w:r>
              <w:rPr>
                <w:rFonts w:eastAsia="Calibri"/>
                <w:b/>
                <w:sz w:val="22"/>
                <w:szCs w:val="22"/>
              </w:rPr>
              <w:t>,</w:t>
            </w:r>
            <w:r>
              <w:rPr>
                <w:rFonts w:eastAsia="Calibri"/>
                <w:b/>
                <w:sz w:val="22"/>
                <w:szCs w:val="22"/>
                <w:lang w:val="en-US"/>
              </w:rPr>
              <w:t>5</w:t>
            </w:r>
          </w:p>
        </w:tc>
        <w:tc>
          <w:tcPr>
            <w:tcW w:w="1985" w:type="dxa"/>
            <w:tcBorders>
              <w:top w:val="single" w:sz="4" w:space="0" w:color="auto"/>
              <w:left w:val="single" w:sz="4" w:space="0" w:color="auto"/>
              <w:bottom w:val="single" w:sz="4" w:space="0" w:color="auto"/>
              <w:right w:val="single" w:sz="4" w:space="0" w:color="auto"/>
            </w:tcBorders>
            <w:vAlign w:val="bottom"/>
            <w:hideMark/>
          </w:tcPr>
          <w:p w:rsidR="00393BCF" w:rsidRPr="00651FE3" w:rsidRDefault="00393BCF" w:rsidP="00393BCF">
            <w:pPr>
              <w:contextualSpacing/>
              <w:jc w:val="center"/>
              <w:rPr>
                <w:rFonts w:eastAsia="Calibri"/>
                <w:b/>
                <w:sz w:val="22"/>
                <w:szCs w:val="22"/>
              </w:rPr>
            </w:pPr>
            <w:r>
              <w:rPr>
                <w:rFonts w:eastAsia="Calibri"/>
                <w:b/>
                <w:sz w:val="22"/>
                <w:szCs w:val="22"/>
              </w:rPr>
              <w:t>3 901 627,5</w:t>
            </w:r>
          </w:p>
        </w:tc>
        <w:tc>
          <w:tcPr>
            <w:tcW w:w="1701" w:type="dxa"/>
            <w:tcBorders>
              <w:top w:val="single" w:sz="4" w:space="0" w:color="auto"/>
              <w:left w:val="single" w:sz="4" w:space="0" w:color="auto"/>
              <w:bottom w:val="single" w:sz="4" w:space="0" w:color="auto"/>
              <w:right w:val="single" w:sz="4" w:space="0" w:color="auto"/>
            </w:tcBorders>
            <w:vAlign w:val="center"/>
            <w:hideMark/>
          </w:tcPr>
          <w:p w:rsidR="00393BCF" w:rsidRPr="00393BCF" w:rsidRDefault="00393BCF" w:rsidP="00F702FF">
            <w:pPr>
              <w:jc w:val="center"/>
              <w:rPr>
                <w:bCs/>
                <w:sz w:val="24"/>
                <w:szCs w:val="24"/>
              </w:rPr>
            </w:pPr>
            <w:r>
              <w:rPr>
                <w:bCs/>
                <w:sz w:val="24"/>
                <w:szCs w:val="24"/>
              </w:rPr>
              <w:t>63,9</w:t>
            </w:r>
          </w:p>
        </w:tc>
      </w:tr>
      <w:tr w:rsidR="00393BCF" w:rsidRPr="006F03B3" w:rsidTr="00393BCF">
        <w:trPr>
          <w:jc w:val="center"/>
        </w:trPr>
        <w:tc>
          <w:tcPr>
            <w:tcW w:w="2603" w:type="dxa"/>
            <w:tcBorders>
              <w:top w:val="single" w:sz="4" w:space="0" w:color="auto"/>
              <w:left w:val="single" w:sz="4" w:space="0" w:color="auto"/>
              <w:bottom w:val="single" w:sz="4" w:space="0" w:color="auto"/>
              <w:right w:val="single" w:sz="4" w:space="0" w:color="auto"/>
            </w:tcBorders>
            <w:hideMark/>
          </w:tcPr>
          <w:p w:rsidR="00393BCF" w:rsidRPr="00393BCF" w:rsidRDefault="00393BCF" w:rsidP="00F702FF">
            <w:pPr>
              <w:rPr>
                <w:bCs/>
                <w:sz w:val="24"/>
                <w:szCs w:val="24"/>
              </w:rPr>
            </w:pPr>
            <w:r w:rsidRPr="00393BCF">
              <w:rPr>
                <w:bCs/>
                <w:sz w:val="24"/>
                <w:szCs w:val="24"/>
              </w:rPr>
              <w:t xml:space="preserve">Дефицит / профицит  </w:t>
            </w:r>
          </w:p>
          <w:p w:rsidR="00393BCF" w:rsidRPr="00393BCF" w:rsidRDefault="00393BCF" w:rsidP="00F702FF">
            <w:pPr>
              <w:rPr>
                <w:bCs/>
                <w:sz w:val="24"/>
                <w:szCs w:val="24"/>
              </w:rPr>
            </w:pPr>
            <w:r w:rsidRPr="00393BCF">
              <w:rPr>
                <w:bCs/>
                <w:sz w:val="24"/>
                <w:szCs w:val="24"/>
              </w:rPr>
              <w:t xml:space="preserve">«-», «+»  </w:t>
            </w:r>
          </w:p>
        </w:tc>
        <w:tc>
          <w:tcPr>
            <w:tcW w:w="1417" w:type="dxa"/>
            <w:tcBorders>
              <w:top w:val="single" w:sz="4" w:space="0" w:color="auto"/>
              <w:left w:val="single" w:sz="4" w:space="0" w:color="auto"/>
              <w:bottom w:val="single" w:sz="4" w:space="0" w:color="auto"/>
              <w:right w:val="single" w:sz="4" w:space="0" w:color="auto"/>
            </w:tcBorders>
            <w:vAlign w:val="center"/>
            <w:hideMark/>
          </w:tcPr>
          <w:p w:rsidR="00393BCF" w:rsidRPr="00393BCF" w:rsidRDefault="00393BCF" w:rsidP="00F702FF">
            <w:pPr>
              <w:pStyle w:val="a3"/>
              <w:ind w:firstLine="0"/>
              <w:jc w:val="center"/>
              <w:rPr>
                <w:bCs/>
                <w:szCs w:val="24"/>
              </w:rPr>
            </w:pPr>
            <w:r w:rsidRPr="00393BCF">
              <w:rPr>
                <w:szCs w:val="24"/>
              </w:rPr>
              <w:t>тыс</w:t>
            </w:r>
            <w:proofErr w:type="gramStart"/>
            <w:r w:rsidRPr="00393BCF">
              <w:rPr>
                <w:szCs w:val="24"/>
              </w:rPr>
              <w:t>.р</w:t>
            </w:r>
            <w:proofErr w:type="gramEnd"/>
            <w:r w:rsidRPr="00393BCF">
              <w:rPr>
                <w:szCs w:val="24"/>
              </w:rPr>
              <w:t>уб.</w:t>
            </w:r>
          </w:p>
        </w:tc>
        <w:tc>
          <w:tcPr>
            <w:tcW w:w="1701" w:type="dxa"/>
            <w:tcBorders>
              <w:top w:val="single" w:sz="4" w:space="0" w:color="auto"/>
              <w:left w:val="single" w:sz="4" w:space="0" w:color="auto"/>
              <w:bottom w:val="single" w:sz="4" w:space="0" w:color="auto"/>
              <w:right w:val="single" w:sz="4" w:space="0" w:color="auto"/>
            </w:tcBorders>
            <w:vAlign w:val="bottom"/>
            <w:hideMark/>
          </w:tcPr>
          <w:p w:rsidR="00393BCF" w:rsidRPr="006C73D0" w:rsidRDefault="00393BCF" w:rsidP="00393BCF">
            <w:pPr>
              <w:contextualSpacing/>
              <w:jc w:val="center"/>
              <w:rPr>
                <w:rFonts w:eastAsia="Calibri"/>
                <w:b/>
                <w:sz w:val="22"/>
                <w:szCs w:val="22"/>
              </w:rPr>
            </w:pPr>
            <w:r>
              <w:rPr>
                <w:rFonts w:eastAsia="Calibri"/>
                <w:b/>
                <w:sz w:val="22"/>
                <w:szCs w:val="22"/>
              </w:rPr>
              <w:t>- 591 512,4</w:t>
            </w:r>
          </w:p>
        </w:tc>
        <w:tc>
          <w:tcPr>
            <w:tcW w:w="1985" w:type="dxa"/>
            <w:tcBorders>
              <w:top w:val="single" w:sz="4" w:space="0" w:color="auto"/>
              <w:left w:val="single" w:sz="4" w:space="0" w:color="auto"/>
              <w:bottom w:val="single" w:sz="4" w:space="0" w:color="auto"/>
              <w:right w:val="single" w:sz="4" w:space="0" w:color="auto"/>
            </w:tcBorders>
            <w:vAlign w:val="bottom"/>
            <w:hideMark/>
          </w:tcPr>
          <w:p w:rsidR="00393BCF" w:rsidRPr="00651FE3" w:rsidRDefault="00393BCF" w:rsidP="00393BCF">
            <w:pPr>
              <w:contextualSpacing/>
              <w:jc w:val="center"/>
              <w:rPr>
                <w:rFonts w:eastAsia="Calibri"/>
                <w:b/>
                <w:sz w:val="22"/>
                <w:szCs w:val="22"/>
              </w:rPr>
            </w:pPr>
            <w:r>
              <w:rPr>
                <w:rFonts w:eastAsia="Calibri"/>
                <w:b/>
                <w:sz w:val="22"/>
                <w:szCs w:val="22"/>
              </w:rPr>
              <w:t>- 17 403,2</w:t>
            </w:r>
          </w:p>
        </w:tc>
        <w:tc>
          <w:tcPr>
            <w:tcW w:w="1701" w:type="dxa"/>
            <w:tcBorders>
              <w:top w:val="single" w:sz="4" w:space="0" w:color="auto"/>
              <w:left w:val="single" w:sz="4" w:space="0" w:color="auto"/>
              <w:bottom w:val="single" w:sz="4" w:space="0" w:color="auto"/>
              <w:right w:val="single" w:sz="4" w:space="0" w:color="auto"/>
            </w:tcBorders>
            <w:vAlign w:val="center"/>
            <w:hideMark/>
          </w:tcPr>
          <w:p w:rsidR="00393BCF" w:rsidRPr="00393BCF" w:rsidRDefault="00393BCF" w:rsidP="00F702FF">
            <w:pPr>
              <w:jc w:val="center"/>
              <w:rPr>
                <w:bCs/>
                <w:sz w:val="24"/>
                <w:szCs w:val="24"/>
              </w:rPr>
            </w:pPr>
            <w:r w:rsidRPr="00393BCF">
              <w:rPr>
                <w:bCs/>
                <w:sz w:val="24"/>
                <w:szCs w:val="24"/>
              </w:rPr>
              <w:t>-</w:t>
            </w:r>
          </w:p>
        </w:tc>
      </w:tr>
    </w:tbl>
    <w:p w:rsidR="00F6776A" w:rsidRPr="006F03B3" w:rsidRDefault="00F6776A" w:rsidP="00F6776A">
      <w:pPr>
        <w:pStyle w:val="a3"/>
        <w:tabs>
          <w:tab w:val="left" w:pos="709"/>
        </w:tabs>
        <w:autoSpaceDE w:val="0"/>
        <w:autoSpaceDN w:val="0"/>
        <w:adjustRightInd w:val="0"/>
        <w:ind w:firstLine="567"/>
        <w:rPr>
          <w:szCs w:val="24"/>
          <w:highlight w:val="yellow"/>
        </w:rPr>
      </w:pPr>
    </w:p>
    <w:p w:rsidR="00F6776A" w:rsidRPr="00393BCF" w:rsidRDefault="00F6776A" w:rsidP="00F6776A">
      <w:pPr>
        <w:pStyle w:val="a3"/>
        <w:tabs>
          <w:tab w:val="left" w:pos="709"/>
        </w:tabs>
        <w:autoSpaceDE w:val="0"/>
        <w:autoSpaceDN w:val="0"/>
        <w:adjustRightInd w:val="0"/>
        <w:ind w:firstLine="709"/>
        <w:rPr>
          <w:szCs w:val="24"/>
        </w:rPr>
      </w:pPr>
      <w:proofErr w:type="gramStart"/>
      <w:r w:rsidRPr="00393BCF">
        <w:rPr>
          <w:szCs w:val="24"/>
        </w:rPr>
        <w:t>Налоговая политика городского округа города Урай на 202</w:t>
      </w:r>
      <w:r w:rsidR="00393BCF" w:rsidRPr="00393BCF">
        <w:rPr>
          <w:szCs w:val="24"/>
        </w:rPr>
        <w:t>5</w:t>
      </w:r>
      <w:r w:rsidRPr="00393BCF">
        <w:rPr>
          <w:szCs w:val="24"/>
        </w:rPr>
        <w:t xml:space="preserve"> год и на плановый период  202</w:t>
      </w:r>
      <w:r w:rsidR="00393BCF" w:rsidRPr="00393BCF">
        <w:rPr>
          <w:szCs w:val="24"/>
        </w:rPr>
        <w:t>6</w:t>
      </w:r>
      <w:r w:rsidRPr="00393BCF">
        <w:rPr>
          <w:szCs w:val="24"/>
        </w:rPr>
        <w:t xml:space="preserve"> и 202</w:t>
      </w:r>
      <w:r w:rsidR="00393BCF" w:rsidRPr="00393BCF">
        <w:rPr>
          <w:szCs w:val="24"/>
        </w:rPr>
        <w:t>7</w:t>
      </w:r>
      <w:r w:rsidRPr="00393BCF">
        <w:rPr>
          <w:szCs w:val="24"/>
        </w:rPr>
        <w:t xml:space="preserve"> годов нацелена на динамичное поступление доходов в бюджет города, обеспечивающее потребности бюджета и строится с учетом изменений законодательства Российской Федерации при одновременной активной работе исполнительных органов государственной власти автономного округа и органов местного самоуправления </w:t>
      </w:r>
      <w:r w:rsidRPr="00393BCF">
        <w:rPr>
          <w:color w:val="000000"/>
          <w:szCs w:val="24"/>
        </w:rPr>
        <w:t xml:space="preserve">городского округа город Урай </w:t>
      </w:r>
      <w:r w:rsidRPr="00393BCF">
        <w:rPr>
          <w:szCs w:val="24"/>
        </w:rPr>
        <w:t>по изысканию дополнительных резервов доходного потенциала</w:t>
      </w:r>
      <w:proofErr w:type="gramEnd"/>
      <w:r w:rsidRPr="00393BCF">
        <w:rPr>
          <w:szCs w:val="24"/>
        </w:rPr>
        <w:t xml:space="preserve"> бюджета города.</w:t>
      </w:r>
    </w:p>
    <w:p w:rsidR="00F6776A" w:rsidRPr="00393BCF" w:rsidRDefault="00F6776A" w:rsidP="00F6776A">
      <w:pPr>
        <w:tabs>
          <w:tab w:val="left" w:pos="709"/>
        </w:tabs>
        <w:autoSpaceDE w:val="0"/>
        <w:autoSpaceDN w:val="0"/>
        <w:adjustRightInd w:val="0"/>
        <w:ind w:firstLine="709"/>
        <w:jc w:val="both"/>
        <w:rPr>
          <w:sz w:val="24"/>
          <w:szCs w:val="24"/>
        </w:rPr>
      </w:pPr>
      <w:proofErr w:type="gramStart"/>
      <w:r w:rsidRPr="00393BCF">
        <w:rPr>
          <w:sz w:val="24"/>
          <w:szCs w:val="24"/>
        </w:rPr>
        <w:t>Объем доходов бюджета города на 202</w:t>
      </w:r>
      <w:r w:rsidR="00393BCF" w:rsidRPr="00393BCF">
        <w:rPr>
          <w:sz w:val="24"/>
          <w:szCs w:val="24"/>
        </w:rPr>
        <w:t>5</w:t>
      </w:r>
      <w:r w:rsidRPr="00393BCF">
        <w:rPr>
          <w:sz w:val="24"/>
          <w:szCs w:val="24"/>
        </w:rPr>
        <w:t xml:space="preserve"> год рассчит</w:t>
      </w:r>
      <w:r w:rsidR="00962738">
        <w:rPr>
          <w:sz w:val="24"/>
          <w:szCs w:val="24"/>
        </w:rPr>
        <w:t>ан</w:t>
      </w:r>
      <w:r w:rsidRPr="00393BCF">
        <w:rPr>
          <w:sz w:val="24"/>
          <w:szCs w:val="24"/>
        </w:rPr>
        <w:t xml:space="preserve"> на основе параметров прогноза основных показателей социально-экономического развития Российской Федерации, Ханты Мансийского автономного округа – Югры, а также «базового» варианта прогноза социально-экономического развития городского округа</w:t>
      </w:r>
      <w:r w:rsidR="00962738">
        <w:rPr>
          <w:sz w:val="24"/>
          <w:szCs w:val="24"/>
        </w:rPr>
        <w:t xml:space="preserve"> </w:t>
      </w:r>
      <w:r w:rsidRPr="00393BCF">
        <w:rPr>
          <w:sz w:val="24"/>
          <w:szCs w:val="24"/>
        </w:rPr>
        <w:t>Урай Ханты-Мансийского автономного округа – Югры на 202</w:t>
      </w:r>
      <w:r w:rsidR="00393BCF" w:rsidRPr="00393BCF">
        <w:rPr>
          <w:sz w:val="24"/>
          <w:szCs w:val="24"/>
        </w:rPr>
        <w:t>5</w:t>
      </w:r>
      <w:r w:rsidRPr="00393BCF">
        <w:rPr>
          <w:sz w:val="24"/>
          <w:szCs w:val="24"/>
        </w:rPr>
        <w:t xml:space="preserve"> год и на плановый период 202</w:t>
      </w:r>
      <w:r w:rsidR="00393BCF" w:rsidRPr="00393BCF">
        <w:rPr>
          <w:sz w:val="24"/>
          <w:szCs w:val="24"/>
        </w:rPr>
        <w:t>6</w:t>
      </w:r>
      <w:r w:rsidRPr="00393BCF">
        <w:rPr>
          <w:sz w:val="24"/>
          <w:szCs w:val="24"/>
        </w:rPr>
        <w:t xml:space="preserve"> и 202</w:t>
      </w:r>
      <w:r w:rsidR="00393BCF" w:rsidRPr="00393BCF">
        <w:rPr>
          <w:sz w:val="24"/>
          <w:szCs w:val="24"/>
        </w:rPr>
        <w:t>7</w:t>
      </w:r>
      <w:r w:rsidRPr="00393BCF">
        <w:rPr>
          <w:sz w:val="24"/>
          <w:szCs w:val="24"/>
        </w:rPr>
        <w:t xml:space="preserve"> годов, в соответствии с требованиями бюджетного и налогового законодательства. </w:t>
      </w:r>
      <w:proofErr w:type="gramEnd"/>
    </w:p>
    <w:p w:rsidR="00F6776A" w:rsidRPr="00393BCF" w:rsidRDefault="00F6776A" w:rsidP="00F6776A">
      <w:pPr>
        <w:ind w:firstLine="709"/>
        <w:jc w:val="both"/>
        <w:rPr>
          <w:b/>
          <w:snapToGrid w:val="0"/>
          <w:sz w:val="24"/>
          <w:szCs w:val="24"/>
        </w:rPr>
      </w:pPr>
      <w:r w:rsidRPr="00393BCF">
        <w:rPr>
          <w:snapToGrid w:val="0"/>
          <w:sz w:val="24"/>
          <w:szCs w:val="24"/>
        </w:rPr>
        <w:t xml:space="preserve">Налоговые доходы обеспечивают основную часть общих поступлений собственных доходов в бюджет города. На их долю приходится более </w:t>
      </w:r>
      <w:r w:rsidR="00393BCF" w:rsidRPr="00393BCF">
        <w:rPr>
          <w:snapToGrid w:val="0"/>
          <w:sz w:val="24"/>
          <w:szCs w:val="24"/>
        </w:rPr>
        <w:t>91</w:t>
      </w:r>
      <w:r w:rsidRPr="00393BCF">
        <w:rPr>
          <w:snapToGrid w:val="0"/>
          <w:sz w:val="24"/>
          <w:szCs w:val="24"/>
        </w:rPr>
        <w:t xml:space="preserve">%. Основными налоговыми </w:t>
      </w:r>
      <w:r w:rsidRPr="00393BCF">
        <w:rPr>
          <w:snapToGrid w:val="0"/>
          <w:sz w:val="24"/>
          <w:szCs w:val="24"/>
        </w:rPr>
        <w:lastRenderedPageBreak/>
        <w:t xml:space="preserve">доходами являются налог на доходы физических лиц (около </w:t>
      </w:r>
      <w:r w:rsidR="00393BCF" w:rsidRPr="00393BCF">
        <w:rPr>
          <w:snapToGrid w:val="0"/>
          <w:sz w:val="24"/>
          <w:szCs w:val="24"/>
        </w:rPr>
        <w:t>83</w:t>
      </w:r>
      <w:r w:rsidRPr="00393BCF">
        <w:rPr>
          <w:snapToGrid w:val="0"/>
          <w:sz w:val="24"/>
          <w:szCs w:val="24"/>
        </w:rPr>
        <w:t>%), налоги на совокупный доход (более 1</w:t>
      </w:r>
      <w:r w:rsidR="00393BCF" w:rsidRPr="00393BCF">
        <w:rPr>
          <w:snapToGrid w:val="0"/>
          <w:sz w:val="24"/>
          <w:szCs w:val="24"/>
        </w:rPr>
        <w:t>2</w:t>
      </w:r>
      <w:r w:rsidRPr="00393BCF">
        <w:rPr>
          <w:snapToGrid w:val="0"/>
          <w:sz w:val="24"/>
          <w:szCs w:val="24"/>
        </w:rPr>
        <w:t xml:space="preserve">%) и имущественные налоги (более </w:t>
      </w:r>
      <w:r w:rsidR="00393BCF" w:rsidRPr="00393BCF">
        <w:rPr>
          <w:snapToGrid w:val="0"/>
          <w:sz w:val="24"/>
          <w:szCs w:val="24"/>
        </w:rPr>
        <w:t>2</w:t>
      </w:r>
      <w:r w:rsidRPr="00393BCF">
        <w:rPr>
          <w:snapToGrid w:val="0"/>
          <w:sz w:val="24"/>
          <w:szCs w:val="24"/>
        </w:rPr>
        <w:t xml:space="preserve">%).       </w:t>
      </w:r>
      <w:r w:rsidRPr="00393BCF">
        <w:rPr>
          <w:b/>
          <w:snapToGrid w:val="0"/>
          <w:sz w:val="24"/>
          <w:szCs w:val="24"/>
        </w:rPr>
        <w:t xml:space="preserve">  </w:t>
      </w:r>
    </w:p>
    <w:p w:rsidR="00F6776A" w:rsidRPr="00393BCF" w:rsidRDefault="00F6776A" w:rsidP="00F6776A">
      <w:pPr>
        <w:ind w:firstLine="709"/>
        <w:jc w:val="both"/>
        <w:rPr>
          <w:snapToGrid w:val="0"/>
          <w:sz w:val="24"/>
          <w:szCs w:val="24"/>
        </w:rPr>
      </w:pPr>
      <w:r w:rsidRPr="00393BCF">
        <w:rPr>
          <w:snapToGrid w:val="0"/>
          <w:sz w:val="24"/>
          <w:szCs w:val="24"/>
        </w:rPr>
        <w:t>В структуре неналоговых доходов основными являются доходы от использования и продажи муниципального имущества и доходы от продажи материальных и нематериальных активов.</w:t>
      </w:r>
    </w:p>
    <w:p w:rsidR="00393BCF" w:rsidRPr="00393BCF" w:rsidRDefault="00393BCF" w:rsidP="00393BCF">
      <w:pPr>
        <w:tabs>
          <w:tab w:val="left" w:pos="851"/>
        </w:tabs>
        <w:spacing w:line="276" w:lineRule="auto"/>
        <w:ind w:firstLine="567"/>
        <w:jc w:val="both"/>
        <w:rPr>
          <w:sz w:val="24"/>
          <w:szCs w:val="24"/>
        </w:rPr>
      </w:pPr>
      <w:proofErr w:type="gramStart"/>
      <w:r w:rsidRPr="00393BCF">
        <w:rPr>
          <w:sz w:val="24"/>
          <w:szCs w:val="24"/>
        </w:rPr>
        <w:t xml:space="preserve">При формировании расходной части бюджета города на 2025 год учтены: обеспечение уровня целевых показателей средней заработной платы отдельных категорий работников в соответствии с </w:t>
      </w:r>
      <w:r w:rsidRPr="00393BCF">
        <w:rPr>
          <w:color w:val="000000"/>
          <w:sz w:val="24"/>
          <w:szCs w:val="24"/>
        </w:rPr>
        <w:t xml:space="preserve">Указами </w:t>
      </w:r>
      <w:r w:rsidR="00E92815">
        <w:rPr>
          <w:color w:val="000000"/>
          <w:sz w:val="24"/>
          <w:szCs w:val="24"/>
        </w:rPr>
        <w:t xml:space="preserve">Президента РФ </w:t>
      </w:r>
      <w:r w:rsidRPr="00E92815">
        <w:rPr>
          <w:color w:val="000000"/>
          <w:sz w:val="24"/>
          <w:szCs w:val="24"/>
        </w:rPr>
        <w:t>№597 и №761</w:t>
      </w:r>
      <w:r w:rsidRPr="00393BCF">
        <w:rPr>
          <w:sz w:val="24"/>
          <w:szCs w:val="24"/>
        </w:rPr>
        <w:t xml:space="preserve"> не ниже уровня достигнутого целевого показателя в 202</w:t>
      </w:r>
      <w:r w:rsidRPr="00393BCF">
        <w:rPr>
          <w:color w:val="000000"/>
          <w:sz w:val="24"/>
          <w:szCs w:val="24"/>
        </w:rPr>
        <w:t>4</w:t>
      </w:r>
      <w:r w:rsidRPr="00393BCF">
        <w:rPr>
          <w:sz w:val="24"/>
          <w:szCs w:val="24"/>
        </w:rPr>
        <w:t xml:space="preserve"> году,</w:t>
      </w:r>
      <w:r w:rsidRPr="00393BCF">
        <w:rPr>
          <w:color w:val="000000"/>
          <w:sz w:val="24"/>
          <w:szCs w:val="24"/>
        </w:rPr>
        <w:t xml:space="preserve"> индексация с 01.10.2025 года на 4% фонда оплаты труда работников муниципальных учреждений, не подпадающих под действие Указов </w:t>
      </w:r>
      <w:r w:rsidR="00D76BCB">
        <w:rPr>
          <w:color w:val="000000"/>
          <w:sz w:val="24"/>
          <w:szCs w:val="24"/>
        </w:rPr>
        <w:t xml:space="preserve">Президента РФ </w:t>
      </w:r>
      <w:r w:rsidRPr="00393BCF">
        <w:rPr>
          <w:color w:val="000000"/>
          <w:sz w:val="24"/>
          <w:szCs w:val="24"/>
        </w:rPr>
        <w:t>№597 и №761</w:t>
      </w:r>
      <w:proofErr w:type="gramEnd"/>
      <w:r w:rsidRPr="00393BCF">
        <w:rPr>
          <w:color w:val="000000"/>
          <w:sz w:val="24"/>
          <w:szCs w:val="24"/>
        </w:rPr>
        <w:t xml:space="preserve">, и работников органов местного самоуправления города Урай, изменение минимального </w:t>
      </w:r>
      <w:proofErr w:type="gramStart"/>
      <w:r w:rsidRPr="00393BCF">
        <w:rPr>
          <w:color w:val="000000"/>
          <w:sz w:val="24"/>
          <w:szCs w:val="24"/>
        </w:rPr>
        <w:t>размера оплаты труда</w:t>
      </w:r>
      <w:proofErr w:type="gramEnd"/>
      <w:r w:rsidRPr="00393BCF">
        <w:rPr>
          <w:color w:val="000000"/>
          <w:sz w:val="24"/>
          <w:szCs w:val="24"/>
        </w:rPr>
        <w:t>, устанавливаемого Федеральным законом</w:t>
      </w:r>
      <w:r w:rsidRPr="00393BCF">
        <w:rPr>
          <w:sz w:val="24"/>
          <w:szCs w:val="24"/>
        </w:rPr>
        <w:t>.</w:t>
      </w:r>
    </w:p>
    <w:p w:rsidR="00F6776A" w:rsidRPr="00393BCF" w:rsidRDefault="00F6776A" w:rsidP="00F6776A">
      <w:pPr>
        <w:tabs>
          <w:tab w:val="left" w:pos="851"/>
        </w:tabs>
        <w:ind w:firstLine="709"/>
        <w:jc w:val="both"/>
        <w:rPr>
          <w:sz w:val="24"/>
          <w:szCs w:val="24"/>
        </w:rPr>
      </w:pPr>
      <w:r w:rsidRPr="00393BCF">
        <w:rPr>
          <w:color w:val="000000"/>
          <w:sz w:val="24"/>
          <w:szCs w:val="24"/>
        </w:rPr>
        <w:t>В целях повышения эффективности и результативности бюджетных расходов</w:t>
      </w:r>
      <w:r w:rsidRPr="00393BCF">
        <w:rPr>
          <w:sz w:val="24"/>
          <w:szCs w:val="24"/>
        </w:rPr>
        <w:t xml:space="preserve"> </w:t>
      </w:r>
      <w:r w:rsidRPr="00393BCF">
        <w:rPr>
          <w:color w:val="000000"/>
          <w:sz w:val="24"/>
          <w:szCs w:val="24"/>
        </w:rPr>
        <w:t>сохранена программная структура бюджета</w:t>
      </w:r>
      <w:r w:rsidR="00D76BCB">
        <w:rPr>
          <w:color w:val="000000"/>
          <w:sz w:val="24"/>
          <w:szCs w:val="24"/>
        </w:rPr>
        <w:t>. Б</w:t>
      </w:r>
      <w:r w:rsidRPr="00393BCF">
        <w:rPr>
          <w:sz w:val="24"/>
          <w:szCs w:val="24"/>
        </w:rPr>
        <w:t xml:space="preserve">юджет города сформирован в рамках реализации 17 муниципальных программ. </w:t>
      </w:r>
    </w:p>
    <w:p w:rsidR="00F6776A" w:rsidRPr="006F03B3" w:rsidRDefault="00F6776A" w:rsidP="00F6776A">
      <w:pPr>
        <w:autoSpaceDE w:val="0"/>
        <w:autoSpaceDN w:val="0"/>
        <w:adjustRightInd w:val="0"/>
        <w:ind w:firstLine="709"/>
        <w:jc w:val="both"/>
        <w:rPr>
          <w:b/>
          <w:bCs/>
          <w:sz w:val="24"/>
          <w:szCs w:val="24"/>
          <w:highlight w:val="yellow"/>
        </w:rPr>
      </w:pPr>
    </w:p>
    <w:p w:rsidR="00F6776A" w:rsidRDefault="00F6776A" w:rsidP="00F6776A">
      <w:pPr>
        <w:autoSpaceDE w:val="0"/>
        <w:autoSpaceDN w:val="0"/>
        <w:adjustRightInd w:val="0"/>
        <w:ind w:firstLine="709"/>
        <w:jc w:val="center"/>
        <w:rPr>
          <w:b/>
          <w:bCs/>
          <w:sz w:val="24"/>
          <w:szCs w:val="24"/>
        </w:rPr>
      </w:pPr>
      <w:r w:rsidRPr="001A75B2">
        <w:rPr>
          <w:b/>
          <w:bCs/>
          <w:sz w:val="24"/>
          <w:szCs w:val="24"/>
        </w:rPr>
        <w:t xml:space="preserve">Распределение расходов бюджета </w:t>
      </w:r>
      <w:r w:rsidRPr="001A75B2">
        <w:rPr>
          <w:b/>
          <w:sz w:val="24"/>
          <w:szCs w:val="24"/>
        </w:rPr>
        <w:t xml:space="preserve">городского округа </w:t>
      </w:r>
      <w:r w:rsidRPr="001A75B2">
        <w:rPr>
          <w:b/>
          <w:bCs/>
          <w:sz w:val="24"/>
          <w:szCs w:val="24"/>
        </w:rPr>
        <w:t>города Урай</w:t>
      </w:r>
    </w:p>
    <w:p w:rsidR="00D76BCB" w:rsidRPr="001A75B2" w:rsidRDefault="00D76BCB" w:rsidP="00F6776A">
      <w:pPr>
        <w:autoSpaceDE w:val="0"/>
        <w:autoSpaceDN w:val="0"/>
        <w:adjustRightInd w:val="0"/>
        <w:ind w:firstLine="709"/>
        <w:jc w:val="center"/>
        <w:rPr>
          <w:b/>
          <w:bCs/>
          <w:sz w:val="24"/>
          <w:szCs w:val="24"/>
        </w:rPr>
      </w:pPr>
    </w:p>
    <w:p w:rsidR="00F6776A" w:rsidRPr="001A75B2" w:rsidRDefault="00F6776A" w:rsidP="00F6776A">
      <w:pPr>
        <w:ind w:firstLine="567"/>
        <w:jc w:val="right"/>
        <w:rPr>
          <w:sz w:val="24"/>
          <w:szCs w:val="24"/>
        </w:rPr>
      </w:pPr>
      <w:r w:rsidRPr="001A75B2">
        <w:rPr>
          <w:sz w:val="24"/>
          <w:szCs w:val="24"/>
        </w:rPr>
        <w:t xml:space="preserve">таблица </w:t>
      </w:r>
      <w:r w:rsidR="00A83DDB" w:rsidRPr="001A75B2">
        <w:rPr>
          <w:sz w:val="24"/>
          <w:szCs w:val="24"/>
        </w:rPr>
        <w:t>1</w:t>
      </w:r>
      <w:r w:rsidR="00BF24B1">
        <w:rPr>
          <w:sz w:val="24"/>
          <w:szCs w:val="24"/>
        </w:rPr>
        <w:t>6</w:t>
      </w:r>
    </w:p>
    <w:tbl>
      <w:tblPr>
        <w:tblW w:w="9630" w:type="dxa"/>
        <w:jc w:val="center"/>
        <w:tblInd w:w="108" w:type="dxa"/>
        <w:tblLayout w:type="fixed"/>
        <w:tblLook w:val="04A0"/>
      </w:tblPr>
      <w:tblGrid>
        <w:gridCol w:w="3738"/>
        <w:gridCol w:w="1116"/>
        <w:gridCol w:w="1607"/>
        <w:gridCol w:w="1506"/>
        <w:gridCol w:w="1663"/>
      </w:tblGrid>
      <w:tr w:rsidR="00F6776A" w:rsidRPr="001A75B2" w:rsidTr="00393BCF">
        <w:trPr>
          <w:trHeight w:val="408"/>
          <w:jc w:val="center"/>
        </w:trPr>
        <w:tc>
          <w:tcPr>
            <w:tcW w:w="3738" w:type="dxa"/>
            <w:tcBorders>
              <w:top w:val="single" w:sz="4" w:space="0" w:color="auto"/>
              <w:left w:val="single" w:sz="4" w:space="0" w:color="auto"/>
              <w:bottom w:val="single" w:sz="4" w:space="0" w:color="auto"/>
              <w:right w:val="single" w:sz="4" w:space="0" w:color="auto"/>
            </w:tcBorders>
            <w:vAlign w:val="center"/>
            <w:hideMark/>
          </w:tcPr>
          <w:p w:rsidR="00F6776A" w:rsidRPr="001A75B2" w:rsidRDefault="00F6776A" w:rsidP="00F702FF">
            <w:pPr>
              <w:jc w:val="center"/>
              <w:rPr>
                <w:bCs/>
                <w:color w:val="000000"/>
                <w:sz w:val="24"/>
                <w:szCs w:val="24"/>
              </w:rPr>
            </w:pPr>
            <w:r w:rsidRPr="001A75B2">
              <w:rPr>
                <w:bCs/>
                <w:color w:val="000000"/>
                <w:sz w:val="24"/>
                <w:szCs w:val="24"/>
              </w:rPr>
              <w:t>Расходы бюджета</w:t>
            </w:r>
          </w:p>
        </w:tc>
        <w:tc>
          <w:tcPr>
            <w:tcW w:w="1116" w:type="dxa"/>
            <w:tcBorders>
              <w:top w:val="single" w:sz="4" w:space="0" w:color="auto"/>
              <w:left w:val="nil"/>
              <w:bottom w:val="single" w:sz="4" w:space="0" w:color="auto"/>
              <w:right w:val="single" w:sz="4" w:space="0" w:color="auto"/>
            </w:tcBorders>
            <w:vAlign w:val="center"/>
            <w:hideMark/>
          </w:tcPr>
          <w:p w:rsidR="00F6776A" w:rsidRPr="001A75B2" w:rsidRDefault="00F6776A" w:rsidP="00F702FF">
            <w:pPr>
              <w:jc w:val="center"/>
              <w:rPr>
                <w:bCs/>
                <w:sz w:val="24"/>
                <w:szCs w:val="24"/>
              </w:rPr>
            </w:pPr>
            <w:r w:rsidRPr="001A75B2">
              <w:rPr>
                <w:bCs/>
                <w:sz w:val="24"/>
                <w:szCs w:val="24"/>
              </w:rPr>
              <w:t>Ед. изм.</w:t>
            </w:r>
          </w:p>
        </w:tc>
        <w:tc>
          <w:tcPr>
            <w:tcW w:w="1607" w:type="dxa"/>
            <w:tcBorders>
              <w:top w:val="single" w:sz="4" w:space="0" w:color="auto"/>
              <w:left w:val="single" w:sz="4" w:space="0" w:color="auto"/>
              <w:bottom w:val="single" w:sz="4" w:space="0" w:color="auto"/>
              <w:right w:val="single" w:sz="4" w:space="0" w:color="auto"/>
            </w:tcBorders>
            <w:shd w:val="clear" w:color="auto" w:fill="FFFFFF"/>
            <w:hideMark/>
          </w:tcPr>
          <w:p w:rsidR="00F6776A" w:rsidRPr="001A75B2" w:rsidRDefault="00F6776A" w:rsidP="00F702FF">
            <w:pPr>
              <w:jc w:val="center"/>
              <w:rPr>
                <w:sz w:val="24"/>
                <w:szCs w:val="24"/>
              </w:rPr>
            </w:pPr>
            <w:r w:rsidRPr="001A75B2">
              <w:rPr>
                <w:sz w:val="24"/>
                <w:szCs w:val="24"/>
              </w:rPr>
              <w:t xml:space="preserve">План </w:t>
            </w:r>
          </w:p>
          <w:p w:rsidR="00F6776A" w:rsidRPr="001A75B2" w:rsidRDefault="00F6776A" w:rsidP="00393BCF">
            <w:pPr>
              <w:jc w:val="center"/>
              <w:rPr>
                <w:sz w:val="24"/>
                <w:szCs w:val="24"/>
              </w:rPr>
            </w:pPr>
            <w:r w:rsidRPr="001A75B2">
              <w:rPr>
                <w:sz w:val="24"/>
                <w:szCs w:val="24"/>
              </w:rPr>
              <w:t>202</w:t>
            </w:r>
            <w:r w:rsidR="00393BCF" w:rsidRPr="001A75B2">
              <w:rPr>
                <w:sz w:val="24"/>
                <w:szCs w:val="24"/>
              </w:rPr>
              <w:t>5</w:t>
            </w:r>
          </w:p>
        </w:tc>
        <w:tc>
          <w:tcPr>
            <w:tcW w:w="1506" w:type="dxa"/>
            <w:tcBorders>
              <w:top w:val="single" w:sz="4" w:space="0" w:color="auto"/>
              <w:left w:val="nil"/>
              <w:bottom w:val="single" w:sz="4" w:space="0" w:color="auto"/>
              <w:right w:val="single" w:sz="4" w:space="0" w:color="auto"/>
            </w:tcBorders>
            <w:shd w:val="clear" w:color="auto" w:fill="FFFFFF"/>
            <w:hideMark/>
          </w:tcPr>
          <w:p w:rsidR="00F6776A" w:rsidRPr="001A75B2" w:rsidRDefault="00F6776A" w:rsidP="00F702FF">
            <w:pPr>
              <w:jc w:val="center"/>
              <w:rPr>
                <w:sz w:val="24"/>
                <w:szCs w:val="24"/>
              </w:rPr>
            </w:pPr>
            <w:r w:rsidRPr="001A75B2">
              <w:rPr>
                <w:sz w:val="24"/>
                <w:szCs w:val="24"/>
              </w:rPr>
              <w:t>Исполнение</w:t>
            </w:r>
          </w:p>
          <w:p w:rsidR="00F6776A" w:rsidRPr="001A75B2" w:rsidRDefault="00393BCF" w:rsidP="00F702FF">
            <w:pPr>
              <w:jc w:val="center"/>
              <w:rPr>
                <w:sz w:val="24"/>
                <w:szCs w:val="24"/>
              </w:rPr>
            </w:pPr>
            <w:r w:rsidRPr="001A75B2">
              <w:rPr>
                <w:sz w:val="24"/>
                <w:szCs w:val="24"/>
              </w:rPr>
              <w:t>01.10.2025</w:t>
            </w:r>
          </w:p>
        </w:tc>
        <w:tc>
          <w:tcPr>
            <w:tcW w:w="1663" w:type="dxa"/>
            <w:tcBorders>
              <w:top w:val="single" w:sz="4" w:space="0" w:color="auto"/>
              <w:left w:val="nil"/>
              <w:bottom w:val="single" w:sz="4" w:space="0" w:color="auto"/>
              <w:right w:val="single" w:sz="4" w:space="0" w:color="auto"/>
            </w:tcBorders>
            <w:shd w:val="clear" w:color="auto" w:fill="FFFFFF"/>
            <w:hideMark/>
          </w:tcPr>
          <w:p w:rsidR="00F6776A" w:rsidRPr="001A75B2" w:rsidRDefault="00F6776A" w:rsidP="00F702FF">
            <w:pPr>
              <w:jc w:val="center"/>
              <w:rPr>
                <w:sz w:val="24"/>
                <w:szCs w:val="24"/>
              </w:rPr>
            </w:pPr>
            <w:r w:rsidRPr="001A75B2">
              <w:rPr>
                <w:sz w:val="24"/>
                <w:szCs w:val="24"/>
              </w:rPr>
              <w:t>Исполнение, %</w:t>
            </w:r>
          </w:p>
        </w:tc>
      </w:tr>
      <w:tr w:rsidR="00393BCF" w:rsidRPr="001A75B2" w:rsidTr="001A75B2">
        <w:trPr>
          <w:trHeight w:val="408"/>
          <w:jc w:val="center"/>
        </w:trPr>
        <w:tc>
          <w:tcPr>
            <w:tcW w:w="3738" w:type="dxa"/>
            <w:tcBorders>
              <w:top w:val="single" w:sz="4" w:space="0" w:color="auto"/>
              <w:left w:val="single" w:sz="4" w:space="0" w:color="auto"/>
              <w:bottom w:val="single" w:sz="4" w:space="0" w:color="auto"/>
              <w:right w:val="single" w:sz="4" w:space="0" w:color="auto"/>
            </w:tcBorders>
            <w:vAlign w:val="center"/>
            <w:hideMark/>
          </w:tcPr>
          <w:p w:rsidR="00393BCF" w:rsidRPr="001A75B2" w:rsidRDefault="00393BCF" w:rsidP="00F702FF">
            <w:pPr>
              <w:rPr>
                <w:bCs/>
                <w:color w:val="000000"/>
                <w:sz w:val="24"/>
                <w:szCs w:val="24"/>
              </w:rPr>
            </w:pPr>
            <w:r w:rsidRPr="001A75B2">
              <w:rPr>
                <w:bCs/>
                <w:color w:val="000000"/>
                <w:sz w:val="24"/>
                <w:szCs w:val="24"/>
              </w:rPr>
              <w:t>Всего расходов бюджета, в т</w:t>
            </w:r>
            <w:proofErr w:type="gramStart"/>
            <w:r w:rsidRPr="001A75B2">
              <w:rPr>
                <w:bCs/>
                <w:color w:val="000000"/>
                <w:sz w:val="24"/>
                <w:szCs w:val="24"/>
              </w:rPr>
              <w:t>.ч</w:t>
            </w:r>
            <w:proofErr w:type="gramEnd"/>
            <w:r w:rsidRPr="001A75B2">
              <w:rPr>
                <w:bCs/>
                <w:color w:val="000000"/>
                <w:sz w:val="24"/>
                <w:szCs w:val="24"/>
              </w:rPr>
              <w:t>:</w:t>
            </w:r>
          </w:p>
        </w:tc>
        <w:tc>
          <w:tcPr>
            <w:tcW w:w="1116" w:type="dxa"/>
            <w:tcBorders>
              <w:top w:val="single" w:sz="4" w:space="0" w:color="auto"/>
              <w:left w:val="nil"/>
              <w:bottom w:val="single" w:sz="4" w:space="0" w:color="auto"/>
              <w:right w:val="single" w:sz="4" w:space="0" w:color="auto"/>
            </w:tcBorders>
            <w:vAlign w:val="center"/>
            <w:hideMark/>
          </w:tcPr>
          <w:p w:rsidR="00393BCF" w:rsidRPr="001A75B2" w:rsidRDefault="00393BCF" w:rsidP="00F702FF">
            <w:pPr>
              <w:pStyle w:val="a3"/>
              <w:ind w:firstLine="0"/>
              <w:jc w:val="center"/>
              <w:rPr>
                <w:bCs/>
                <w:szCs w:val="24"/>
              </w:rPr>
            </w:pPr>
            <w:r w:rsidRPr="001A75B2">
              <w:rPr>
                <w:szCs w:val="24"/>
              </w:rPr>
              <w:t>тыс</w:t>
            </w:r>
            <w:proofErr w:type="gramStart"/>
            <w:r w:rsidRPr="001A75B2">
              <w:rPr>
                <w:szCs w:val="24"/>
              </w:rPr>
              <w:t>.р</w:t>
            </w:r>
            <w:proofErr w:type="gramEnd"/>
            <w:r w:rsidRPr="001A75B2">
              <w:rPr>
                <w:szCs w:val="24"/>
              </w:rPr>
              <w:t>уб.</w:t>
            </w:r>
          </w:p>
        </w:tc>
        <w:tc>
          <w:tcPr>
            <w:tcW w:w="16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93BCF" w:rsidRPr="001A75B2" w:rsidRDefault="00393BCF" w:rsidP="001A75B2">
            <w:pPr>
              <w:contextualSpacing/>
              <w:jc w:val="center"/>
              <w:rPr>
                <w:rFonts w:eastAsia="Calibri"/>
                <w:sz w:val="24"/>
                <w:szCs w:val="24"/>
                <w:lang w:val="en-US"/>
              </w:rPr>
            </w:pPr>
            <w:r w:rsidRPr="001A75B2">
              <w:rPr>
                <w:rFonts w:eastAsia="Calibri"/>
                <w:sz w:val="24"/>
                <w:szCs w:val="24"/>
                <w:lang w:val="en-US"/>
              </w:rPr>
              <w:t>6 104 596</w:t>
            </w:r>
            <w:r w:rsidRPr="001A75B2">
              <w:rPr>
                <w:rFonts w:eastAsia="Calibri"/>
                <w:sz w:val="24"/>
                <w:szCs w:val="24"/>
              </w:rPr>
              <w:t>,</w:t>
            </w:r>
            <w:r w:rsidRPr="001A75B2">
              <w:rPr>
                <w:rFonts w:eastAsia="Calibri"/>
                <w:sz w:val="24"/>
                <w:szCs w:val="24"/>
                <w:lang w:val="en-US"/>
              </w:rPr>
              <w:t>5</w:t>
            </w:r>
          </w:p>
        </w:tc>
        <w:tc>
          <w:tcPr>
            <w:tcW w:w="1506" w:type="dxa"/>
            <w:tcBorders>
              <w:top w:val="single" w:sz="4" w:space="0" w:color="auto"/>
              <w:left w:val="nil"/>
              <w:bottom w:val="single" w:sz="4" w:space="0" w:color="auto"/>
              <w:right w:val="single" w:sz="4" w:space="0" w:color="auto"/>
            </w:tcBorders>
            <w:shd w:val="clear" w:color="auto" w:fill="FFFFFF"/>
            <w:vAlign w:val="center"/>
            <w:hideMark/>
          </w:tcPr>
          <w:p w:rsidR="00393BCF" w:rsidRPr="001A75B2" w:rsidRDefault="00393BCF" w:rsidP="001A75B2">
            <w:pPr>
              <w:contextualSpacing/>
              <w:jc w:val="center"/>
              <w:rPr>
                <w:rFonts w:eastAsia="Calibri"/>
                <w:sz w:val="24"/>
                <w:szCs w:val="24"/>
              </w:rPr>
            </w:pPr>
            <w:r w:rsidRPr="001A75B2">
              <w:rPr>
                <w:rFonts w:eastAsia="Calibri"/>
                <w:sz w:val="24"/>
                <w:szCs w:val="24"/>
              </w:rPr>
              <w:t>3 901 627,5</w:t>
            </w:r>
          </w:p>
        </w:tc>
        <w:tc>
          <w:tcPr>
            <w:tcW w:w="1663" w:type="dxa"/>
            <w:tcBorders>
              <w:top w:val="single" w:sz="4" w:space="0" w:color="auto"/>
              <w:left w:val="nil"/>
              <w:bottom w:val="single" w:sz="4" w:space="0" w:color="auto"/>
              <w:right w:val="single" w:sz="4" w:space="0" w:color="auto"/>
            </w:tcBorders>
            <w:shd w:val="clear" w:color="auto" w:fill="FFFFFF"/>
            <w:vAlign w:val="center"/>
            <w:hideMark/>
          </w:tcPr>
          <w:p w:rsidR="00393BCF" w:rsidRPr="001A75B2" w:rsidRDefault="00393BCF" w:rsidP="001A75B2">
            <w:pPr>
              <w:jc w:val="center"/>
              <w:rPr>
                <w:bCs/>
                <w:sz w:val="24"/>
                <w:szCs w:val="24"/>
              </w:rPr>
            </w:pPr>
            <w:r w:rsidRPr="001A75B2">
              <w:rPr>
                <w:bCs/>
                <w:sz w:val="24"/>
                <w:szCs w:val="24"/>
              </w:rPr>
              <w:t>63,9</w:t>
            </w:r>
          </w:p>
        </w:tc>
      </w:tr>
      <w:tr w:rsidR="00393BCF" w:rsidRPr="006F03B3" w:rsidTr="001A75B2">
        <w:trPr>
          <w:trHeight w:val="444"/>
          <w:jc w:val="center"/>
        </w:trPr>
        <w:tc>
          <w:tcPr>
            <w:tcW w:w="3738" w:type="dxa"/>
            <w:tcBorders>
              <w:top w:val="nil"/>
              <w:left w:val="single" w:sz="4" w:space="0" w:color="auto"/>
              <w:bottom w:val="single" w:sz="4" w:space="0" w:color="auto"/>
              <w:right w:val="single" w:sz="4" w:space="0" w:color="auto"/>
            </w:tcBorders>
            <w:vAlign w:val="center"/>
            <w:hideMark/>
          </w:tcPr>
          <w:p w:rsidR="00393BCF" w:rsidRPr="001A75B2" w:rsidRDefault="00393BCF" w:rsidP="00F702FF">
            <w:pPr>
              <w:rPr>
                <w:b/>
                <w:color w:val="000000"/>
                <w:sz w:val="24"/>
                <w:szCs w:val="24"/>
              </w:rPr>
            </w:pPr>
            <w:r w:rsidRPr="001A75B2">
              <w:rPr>
                <w:b/>
                <w:color w:val="000000"/>
                <w:sz w:val="24"/>
                <w:szCs w:val="24"/>
              </w:rPr>
              <w:t>Расходы в рамках муниципальных программ</w:t>
            </w:r>
          </w:p>
        </w:tc>
        <w:tc>
          <w:tcPr>
            <w:tcW w:w="1116" w:type="dxa"/>
            <w:tcBorders>
              <w:top w:val="single" w:sz="4" w:space="0" w:color="auto"/>
              <w:left w:val="nil"/>
              <w:bottom w:val="single" w:sz="4" w:space="0" w:color="auto"/>
              <w:right w:val="single" w:sz="4" w:space="0" w:color="auto"/>
            </w:tcBorders>
            <w:vAlign w:val="center"/>
            <w:hideMark/>
          </w:tcPr>
          <w:p w:rsidR="00393BCF" w:rsidRPr="001A75B2" w:rsidRDefault="00393BCF" w:rsidP="00F702FF">
            <w:pPr>
              <w:pStyle w:val="a3"/>
              <w:ind w:firstLine="0"/>
              <w:jc w:val="center"/>
              <w:rPr>
                <w:bCs/>
                <w:szCs w:val="24"/>
              </w:rPr>
            </w:pPr>
            <w:r w:rsidRPr="001A75B2">
              <w:rPr>
                <w:szCs w:val="24"/>
              </w:rPr>
              <w:t>тыс</w:t>
            </w:r>
            <w:proofErr w:type="gramStart"/>
            <w:r w:rsidRPr="001A75B2">
              <w:rPr>
                <w:szCs w:val="24"/>
              </w:rPr>
              <w:t>.р</w:t>
            </w:r>
            <w:proofErr w:type="gramEnd"/>
            <w:r w:rsidRPr="001A75B2">
              <w:rPr>
                <w:szCs w:val="24"/>
              </w:rPr>
              <w:t>уб.</w:t>
            </w:r>
          </w:p>
        </w:tc>
        <w:tc>
          <w:tcPr>
            <w:tcW w:w="1607" w:type="dxa"/>
            <w:tcBorders>
              <w:top w:val="nil"/>
              <w:left w:val="single" w:sz="4" w:space="0" w:color="auto"/>
              <w:bottom w:val="single" w:sz="4" w:space="0" w:color="auto"/>
              <w:right w:val="single" w:sz="4" w:space="0" w:color="auto"/>
            </w:tcBorders>
            <w:vAlign w:val="center"/>
            <w:hideMark/>
          </w:tcPr>
          <w:p w:rsidR="00393BCF" w:rsidRPr="001A75B2" w:rsidRDefault="00393BCF" w:rsidP="001A75B2">
            <w:pPr>
              <w:jc w:val="center"/>
              <w:rPr>
                <w:color w:val="000000"/>
                <w:sz w:val="24"/>
                <w:szCs w:val="24"/>
              </w:rPr>
            </w:pPr>
            <w:r w:rsidRPr="001A75B2">
              <w:rPr>
                <w:color w:val="000000"/>
                <w:sz w:val="24"/>
                <w:szCs w:val="24"/>
              </w:rPr>
              <w:t>6 027 209,8</w:t>
            </w:r>
          </w:p>
        </w:tc>
        <w:tc>
          <w:tcPr>
            <w:tcW w:w="1506" w:type="dxa"/>
            <w:tcBorders>
              <w:top w:val="nil"/>
              <w:left w:val="nil"/>
              <w:bottom w:val="single" w:sz="4" w:space="0" w:color="auto"/>
              <w:right w:val="single" w:sz="4" w:space="0" w:color="auto"/>
            </w:tcBorders>
            <w:vAlign w:val="center"/>
            <w:hideMark/>
          </w:tcPr>
          <w:p w:rsidR="00393BCF" w:rsidRPr="001A75B2" w:rsidRDefault="00393BCF" w:rsidP="001A75B2">
            <w:pPr>
              <w:jc w:val="center"/>
              <w:rPr>
                <w:color w:val="000000"/>
                <w:sz w:val="24"/>
                <w:szCs w:val="24"/>
              </w:rPr>
            </w:pPr>
            <w:r w:rsidRPr="001A75B2">
              <w:rPr>
                <w:color w:val="000000"/>
                <w:sz w:val="24"/>
                <w:szCs w:val="24"/>
              </w:rPr>
              <w:t>3 860 616,1</w:t>
            </w:r>
          </w:p>
        </w:tc>
        <w:tc>
          <w:tcPr>
            <w:tcW w:w="1663" w:type="dxa"/>
            <w:tcBorders>
              <w:top w:val="nil"/>
              <w:left w:val="nil"/>
              <w:bottom w:val="single" w:sz="4" w:space="0" w:color="auto"/>
              <w:right w:val="single" w:sz="4" w:space="0" w:color="auto"/>
            </w:tcBorders>
            <w:vAlign w:val="center"/>
            <w:hideMark/>
          </w:tcPr>
          <w:p w:rsidR="00393BCF" w:rsidRPr="001A75B2" w:rsidRDefault="001A75B2" w:rsidP="001A75B2">
            <w:pPr>
              <w:jc w:val="center"/>
              <w:rPr>
                <w:bCs/>
                <w:sz w:val="24"/>
                <w:szCs w:val="24"/>
              </w:rPr>
            </w:pPr>
            <w:r w:rsidRPr="001A75B2">
              <w:rPr>
                <w:bCs/>
                <w:sz w:val="24"/>
                <w:szCs w:val="24"/>
              </w:rPr>
              <w:t>64,1</w:t>
            </w:r>
          </w:p>
        </w:tc>
      </w:tr>
      <w:tr w:rsidR="001A75B2" w:rsidRPr="006F03B3" w:rsidTr="001A75B2">
        <w:trPr>
          <w:trHeight w:val="324"/>
          <w:jc w:val="center"/>
        </w:trPr>
        <w:tc>
          <w:tcPr>
            <w:tcW w:w="3738" w:type="dxa"/>
            <w:tcBorders>
              <w:top w:val="single" w:sz="4" w:space="0" w:color="auto"/>
              <w:left w:val="single" w:sz="4" w:space="0" w:color="auto"/>
              <w:bottom w:val="single" w:sz="4" w:space="0" w:color="auto"/>
              <w:right w:val="single" w:sz="4" w:space="0" w:color="auto"/>
            </w:tcBorders>
            <w:vAlign w:val="center"/>
            <w:hideMark/>
          </w:tcPr>
          <w:p w:rsidR="001A75B2" w:rsidRPr="001A75B2" w:rsidRDefault="001A75B2" w:rsidP="00F702FF">
            <w:pPr>
              <w:rPr>
                <w:bCs/>
                <w:i/>
                <w:iCs/>
                <w:color w:val="000000"/>
                <w:sz w:val="24"/>
                <w:szCs w:val="24"/>
              </w:rPr>
            </w:pPr>
            <w:r w:rsidRPr="001A75B2">
              <w:rPr>
                <w:bCs/>
                <w:i/>
                <w:iCs/>
                <w:color w:val="000000"/>
                <w:sz w:val="24"/>
                <w:szCs w:val="24"/>
              </w:rPr>
              <w:t>Доля расходов, формируемых в рамках муниципальных программ, в общем объеме расходов, %</w:t>
            </w:r>
          </w:p>
        </w:tc>
        <w:tc>
          <w:tcPr>
            <w:tcW w:w="1116" w:type="dxa"/>
            <w:tcBorders>
              <w:top w:val="single" w:sz="4" w:space="0" w:color="auto"/>
              <w:left w:val="nil"/>
              <w:bottom w:val="single" w:sz="4" w:space="0" w:color="auto"/>
              <w:right w:val="single" w:sz="4" w:space="0" w:color="auto"/>
            </w:tcBorders>
            <w:vAlign w:val="center"/>
            <w:hideMark/>
          </w:tcPr>
          <w:p w:rsidR="001A75B2" w:rsidRPr="001A75B2" w:rsidRDefault="001A75B2" w:rsidP="00F702FF">
            <w:pPr>
              <w:pStyle w:val="a3"/>
              <w:ind w:firstLine="0"/>
              <w:jc w:val="center"/>
              <w:rPr>
                <w:bCs/>
                <w:szCs w:val="24"/>
              </w:rPr>
            </w:pPr>
            <w:r w:rsidRPr="001A75B2">
              <w:rPr>
                <w:szCs w:val="24"/>
              </w:rPr>
              <w:t>тыс</w:t>
            </w:r>
            <w:proofErr w:type="gramStart"/>
            <w:r w:rsidRPr="001A75B2">
              <w:rPr>
                <w:szCs w:val="24"/>
              </w:rPr>
              <w:t>.р</w:t>
            </w:r>
            <w:proofErr w:type="gramEnd"/>
            <w:r w:rsidRPr="001A75B2">
              <w:rPr>
                <w:szCs w:val="24"/>
              </w:rPr>
              <w:t>уб.</w:t>
            </w:r>
          </w:p>
        </w:tc>
        <w:tc>
          <w:tcPr>
            <w:tcW w:w="1607" w:type="dxa"/>
            <w:tcBorders>
              <w:top w:val="single" w:sz="4" w:space="0" w:color="auto"/>
              <w:left w:val="single" w:sz="4" w:space="0" w:color="auto"/>
              <w:bottom w:val="single" w:sz="4" w:space="0" w:color="auto"/>
              <w:right w:val="single" w:sz="4" w:space="0" w:color="auto"/>
            </w:tcBorders>
            <w:vAlign w:val="center"/>
            <w:hideMark/>
          </w:tcPr>
          <w:p w:rsidR="001A75B2" w:rsidRPr="001A75B2" w:rsidRDefault="001A75B2" w:rsidP="001A75B2">
            <w:pPr>
              <w:contextualSpacing/>
              <w:jc w:val="center"/>
              <w:rPr>
                <w:rFonts w:eastAsia="Calibri"/>
                <w:i/>
                <w:sz w:val="24"/>
                <w:szCs w:val="24"/>
              </w:rPr>
            </w:pPr>
            <w:r w:rsidRPr="001A75B2">
              <w:rPr>
                <w:rFonts w:eastAsia="Calibri"/>
                <w:i/>
                <w:sz w:val="24"/>
                <w:szCs w:val="24"/>
              </w:rPr>
              <w:t>98,7</w:t>
            </w:r>
          </w:p>
        </w:tc>
        <w:tc>
          <w:tcPr>
            <w:tcW w:w="1506" w:type="dxa"/>
            <w:tcBorders>
              <w:top w:val="single" w:sz="4" w:space="0" w:color="auto"/>
              <w:left w:val="nil"/>
              <w:bottom w:val="single" w:sz="4" w:space="0" w:color="auto"/>
              <w:right w:val="single" w:sz="4" w:space="0" w:color="auto"/>
            </w:tcBorders>
            <w:vAlign w:val="center"/>
            <w:hideMark/>
          </w:tcPr>
          <w:p w:rsidR="001A75B2" w:rsidRPr="001A75B2" w:rsidRDefault="001A75B2" w:rsidP="001A75B2">
            <w:pPr>
              <w:contextualSpacing/>
              <w:jc w:val="center"/>
              <w:rPr>
                <w:rFonts w:eastAsia="Calibri"/>
                <w:i/>
                <w:sz w:val="24"/>
                <w:szCs w:val="24"/>
              </w:rPr>
            </w:pPr>
            <w:r w:rsidRPr="001A75B2">
              <w:rPr>
                <w:rFonts w:eastAsia="Calibri"/>
                <w:i/>
                <w:sz w:val="24"/>
                <w:szCs w:val="24"/>
              </w:rPr>
              <w:t>98,9</w:t>
            </w:r>
          </w:p>
        </w:tc>
        <w:tc>
          <w:tcPr>
            <w:tcW w:w="1663" w:type="dxa"/>
            <w:tcBorders>
              <w:top w:val="single" w:sz="4" w:space="0" w:color="auto"/>
              <w:left w:val="nil"/>
              <w:bottom w:val="single" w:sz="4" w:space="0" w:color="auto"/>
              <w:right w:val="single" w:sz="4" w:space="0" w:color="auto"/>
            </w:tcBorders>
            <w:vAlign w:val="center"/>
            <w:hideMark/>
          </w:tcPr>
          <w:p w:rsidR="001A75B2" w:rsidRPr="001A75B2" w:rsidRDefault="001A75B2" w:rsidP="00F702FF">
            <w:pPr>
              <w:jc w:val="center"/>
              <w:rPr>
                <w:bCs/>
                <w:i/>
                <w:iCs/>
                <w:color w:val="000000"/>
                <w:sz w:val="24"/>
                <w:szCs w:val="24"/>
              </w:rPr>
            </w:pPr>
            <w:r w:rsidRPr="001A75B2">
              <w:rPr>
                <w:bCs/>
                <w:i/>
                <w:iCs/>
                <w:color w:val="000000"/>
                <w:sz w:val="24"/>
                <w:szCs w:val="24"/>
              </w:rPr>
              <w:t>-</w:t>
            </w:r>
          </w:p>
        </w:tc>
      </w:tr>
      <w:tr w:rsidR="00F6776A" w:rsidRPr="006F03B3" w:rsidTr="00393BCF">
        <w:trPr>
          <w:trHeight w:val="324"/>
          <w:jc w:val="center"/>
        </w:trPr>
        <w:tc>
          <w:tcPr>
            <w:tcW w:w="3738" w:type="dxa"/>
            <w:tcBorders>
              <w:top w:val="single" w:sz="4" w:space="0" w:color="auto"/>
              <w:left w:val="single" w:sz="4" w:space="0" w:color="auto"/>
              <w:bottom w:val="single" w:sz="4" w:space="0" w:color="auto"/>
              <w:right w:val="single" w:sz="4" w:space="0" w:color="auto"/>
            </w:tcBorders>
            <w:vAlign w:val="center"/>
            <w:hideMark/>
          </w:tcPr>
          <w:p w:rsidR="00F6776A" w:rsidRPr="001A75B2" w:rsidRDefault="00F6776A" w:rsidP="00F702FF">
            <w:pPr>
              <w:rPr>
                <w:b/>
                <w:color w:val="000000"/>
                <w:sz w:val="24"/>
                <w:szCs w:val="24"/>
              </w:rPr>
            </w:pPr>
            <w:r w:rsidRPr="001A75B2">
              <w:rPr>
                <w:b/>
                <w:color w:val="000000"/>
                <w:sz w:val="24"/>
                <w:szCs w:val="24"/>
              </w:rPr>
              <w:t>Расходы по не программным направлениям деятельности</w:t>
            </w:r>
          </w:p>
        </w:tc>
        <w:tc>
          <w:tcPr>
            <w:tcW w:w="1116" w:type="dxa"/>
            <w:tcBorders>
              <w:top w:val="single" w:sz="4" w:space="0" w:color="auto"/>
              <w:left w:val="nil"/>
              <w:bottom w:val="single" w:sz="4" w:space="0" w:color="auto"/>
              <w:right w:val="single" w:sz="4" w:space="0" w:color="auto"/>
            </w:tcBorders>
            <w:vAlign w:val="center"/>
            <w:hideMark/>
          </w:tcPr>
          <w:p w:rsidR="00F6776A" w:rsidRPr="001A75B2" w:rsidRDefault="00F6776A" w:rsidP="00F702FF">
            <w:pPr>
              <w:pStyle w:val="a3"/>
              <w:ind w:firstLine="0"/>
              <w:jc w:val="center"/>
              <w:rPr>
                <w:bCs/>
                <w:szCs w:val="24"/>
              </w:rPr>
            </w:pPr>
            <w:r w:rsidRPr="001A75B2">
              <w:rPr>
                <w:szCs w:val="24"/>
              </w:rPr>
              <w:t>тыс</w:t>
            </w:r>
            <w:proofErr w:type="gramStart"/>
            <w:r w:rsidRPr="001A75B2">
              <w:rPr>
                <w:szCs w:val="24"/>
              </w:rPr>
              <w:t>.р</w:t>
            </w:r>
            <w:proofErr w:type="gramEnd"/>
            <w:r w:rsidRPr="001A75B2">
              <w:rPr>
                <w:szCs w:val="24"/>
              </w:rPr>
              <w:t>уб.</w:t>
            </w:r>
          </w:p>
        </w:tc>
        <w:tc>
          <w:tcPr>
            <w:tcW w:w="1607" w:type="dxa"/>
            <w:tcBorders>
              <w:top w:val="single" w:sz="4" w:space="0" w:color="auto"/>
              <w:left w:val="single" w:sz="4" w:space="0" w:color="auto"/>
              <w:bottom w:val="single" w:sz="4" w:space="0" w:color="auto"/>
              <w:right w:val="single" w:sz="4" w:space="0" w:color="auto"/>
            </w:tcBorders>
            <w:vAlign w:val="center"/>
            <w:hideMark/>
          </w:tcPr>
          <w:p w:rsidR="00F6776A" w:rsidRPr="001A75B2" w:rsidRDefault="001A75B2" w:rsidP="00F702FF">
            <w:pPr>
              <w:jc w:val="center"/>
              <w:rPr>
                <w:color w:val="000000"/>
                <w:sz w:val="24"/>
                <w:szCs w:val="24"/>
              </w:rPr>
            </w:pPr>
            <w:r w:rsidRPr="001A75B2">
              <w:rPr>
                <w:color w:val="000000"/>
                <w:sz w:val="24"/>
                <w:szCs w:val="24"/>
              </w:rPr>
              <w:t>77 386,7</w:t>
            </w:r>
          </w:p>
        </w:tc>
        <w:tc>
          <w:tcPr>
            <w:tcW w:w="1506" w:type="dxa"/>
            <w:tcBorders>
              <w:top w:val="single" w:sz="4" w:space="0" w:color="auto"/>
              <w:left w:val="nil"/>
              <w:bottom w:val="single" w:sz="4" w:space="0" w:color="auto"/>
              <w:right w:val="single" w:sz="4" w:space="0" w:color="auto"/>
            </w:tcBorders>
            <w:vAlign w:val="center"/>
            <w:hideMark/>
          </w:tcPr>
          <w:p w:rsidR="00F6776A" w:rsidRPr="001A75B2" w:rsidRDefault="001A75B2" w:rsidP="00F702FF">
            <w:pPr>
              <w:jc w:val="center"/>
              <w:rPr>
                <w:color w:val="000000"/>
                <w:sz w:val="24"/>
                <w:szCs w:val="24"/>
              </w:rPr>
            </w:pPr>
            <w:r w:rsidRPr="001A75B2">
              <w:rPr>
                <w:color w:val="000000"/>
                <w:sz w:val="24"/>
                <w:szCs w:val="24"/>
              </w:rPr>
              <w:t>41 011,4</w:t>
            </w:r>
          </w:p>
        </w:tc>
        <w:tc>
          <w:tcPr>
            <w:tcW w:w="1663" w:type="dxa"/>
            <w:tcBorders>
              <w:top w:val="single" w:sz="4" w:space="0" w:color="auto"/>
              <w:left w:val="nil"/>
              <w:bottom w:val="single" w:sz="4" w:space="0" w:color="auto"/>
              <w:right w:val="single" w:sz="4" w:space="0" w:color="auto"/>
            </w:tcBorders>
            <w:vAlign w:val="center"/>
            <w:hideMark/>
          </w:tcPr>
          <w:p w:rsidR="00F6776A" w:rsidRPr="001A75B2" w:rsidRDefault="001A75B2" w:rsidP="001A75B2">
            <w:pPr>
              <w:jc w:val="center"/>
              <w:rPr>
                <w:bCs/>
                <w:iCs/>
                <w:color w:val="000000"/>
                <w:sz w:val="24"/>
                <w:szCs w:val="24"/>
              </w:rPr>
            </w:pPr>
            <w:r w:rsidRPr="001A75B2">
              <w:rPr>
                <w:bCs/>
                <w:iCs/>
                <w:color w:val="000000"/>
                <w:sz w:val="24"/>
                <w:szCs w:val="24"/>
              </w:rPr>
              <w:t>53,0</w:t>
            </w:r>
          </w:p>
        </w:tc>
      </w:tr>
      <w:tr w:rsidR="00F6776A" w:rsidRPr="006F03B3" w:rsidTr="00393BCF">
        <w:trPr>
          <w:trHeight w:val="324"/>
          <w:jc w:val="center"/>
        </w:trPr>
        <w:tc>
          <w:tcPr>
            <w:tcW w:w="3738" w:type="dxa"/>
            <w:tcBorders>
              <w:top w:val="single" w:sz="4" w:space="0" w:color="auto"/>
              <w:left w:val="single" w:sz="4" w:space="0" w:color="auto"/>
              <w:bottom w:val="single" w:sz="4" w:space="0" w:color="auto"/>
              <w:right w:val="single" w:sz="4" w:space="0" w:color="auto"/>
            </w:tcBorders>
            <w:vAlign w:val="center"/>
            <w:hideMark/>
          </w:tcPr>
          <w:p w:rsidR="00F6776A" w:rsidRPr="001A75B2" w:rsidRDefault="00F6776A" w:rsidP="00F702FF">
            <w:pPr>
              <w:rPr>
                <w:bCs/>
                <w:i/>
                <w:iCs/>
                <w:color w:val="000000"/>
                <w:sz w:val="24"/>
                <w:szCs w:val="24"/>
              </w:rPr>
            </w:pPr>
            <w:r w:rsidRPr="001A75B2">
              <w:rPr>
                <w:bCs/>
                <w:i/>
                <w:iCs/>
                <w:color w:val="000000"/>
                <w:sz w:val="24"/>
                <w:szCs w:val="24"/>
              </w:rPr>
              <w:t>Доля расходов по не программным направлениям деятельности в общем объеме расходов, %</w:t>
            </w:r>
          </w:p>
        </w:tc>
        <w:tc>
          <w:tcPr>
            <w:tcW w:w="1116" w:type="dxa"/>
            <w:tcBorders>
              <w:top w:val="single" w:sz="4" w:space="0" w:color="auto"/>
              <w:left w:val="nil"/>
              <w:bottom w:val="single" w:sz="4" w:space="0" w:color="auto"/>
              <w:right w:val="single" w:sz="4" w:space="0" w:color="auto"/>
            </w:tcBorders>
            <w:vAlign w:val="center"/>
            <w:hideMark/>
          </w:tcPr>
          <w:p w:rsidR="00F6776A" w:rsidRPr="001A75B2" w:rsidRDefault="00F6776A" w:rsidP="00F702FF">
            <w:pPr>
              <w:pStyle w:val="a3"/>
              <w:ind w:firstLine="0"/>
              <w:jc w:val="center"/>
              <w:rPr>
                <w:bCs/>
                <w:szCs w:val="24"/>
              </w:rPr>
            </w:pPr>
            <w:r w:rsidRPr="001A75B2">
              <w:rPr>
                <w:szCs w:val="24"/>
              </w:rPr>
              <w:t>тыс</w:t>
            </w:r>
            <w:proofErr w:type="gramStart"/>
            <w:r w:rsidRPr="001A75B2">
              <w:rPr>
                <w:szCs w:val="24"/>
              </w:rPr>
              <w:t>.р</w:t>
            </w:r>
            <w:proofErr w:type="gramEnd"/>
            <w:r w:rsidRPr="001A75B2">
              <w:rPr>
                <w:szCs w:val="24"/>
              </w:rPr>
              <w:t>уб.</w:t>
            </w:r>
          </w:p>
        </w:tc>
        <w:tc>
          <w:tcPr>
            <w:tcW w:w="1607" w:type="dxa"/>
            <w:tcBorders>
              <w:top w:val="single" w:sz="4" w:space="0" w:color="auto"/>
              <w:left w:val="single" w:sz="4" w:space="0" w:color="auto"/>
              <w:bottom w:val="single" w:sz="4" w:space="0" w:color="auto"/>
              <w:right w:val="single" w:sz="4" w:space="0" w:color="auto"/>
            </w:tcBorders>
            <w:vAlign w:val="center"/>
            <w:hideMark/>
          </w:tcPr>
          <w:p w:rsidR="00F6776A" w:rsidRPr="001A75B2" w:rsidRDefault="001A75B2" w:rsidP="00F702FF">
            <w:pPr>
              <w:jc w:val="center"/>
              <w:rPr>
                <w:bCs/>
                <w:i/>
                <w:iCs/>
                <w:color w:val="000000"/>
                <w:sz w:val="24"/>
                <w:szCs w:val="24"/>
              </w:rPr>
            </w:pPr>
            <w:r w:rsidRPr="001A75B2">
              <w:rPr>
                <w:bCs/>
                <w:i/>
                <w:iCs/>
                <w:color w:val="000000"/>
                <w:sz w:val="24"/>
                <w:szCs w:val="24"/>
              </w:rPr>
              <w:t>1,3</w:t>
            </w:r>
          </w:p>
        </w:tc>
        <w:tc>
          <w:tcPr>
            <w:tcW w:w="1506" w:type="dxa"/>
            <w:tcBorders>
              <w:top w:val="single" w:sz="4" w:space="0" w:color="auto"/>
              <w:left w:val="nil"/>
              <w:bottom w:val="single" w:sz="4" w:space="0" w:color="auto"/>
              <w:right w:val="single" w:sz="4" w:space="0" w:color="auto"/>
            </w:tcBorders>
            <w:vAlign w:val="center"/>
            <w:hideMark/>
          </w:tcPr>
          <w:p w:rsidR="00F6776A" w:rsidRPr="001A75B2" w:rsidRDefault="001A75B2" w:rsidP="001A75B2">
            <w:pPr>
              <w:jc w:val="center"/>
              <w:rPr>
                <w:bCs/>
                <w:i/>
                <w:iCs/>
                <w:color w:val="000000"/>
                <w:sz w:val="24"/>
                <w:szCs w:val="24"/>
              </w:rPr>
            </w:pPr>
            <w:r w:rsidRPr="001A75B2">
              <w:rPr>
                <w:bCs/>
                <w:i/>
                <w:iCs/>
                <w:color w:val="000000"/>
                <w:sz w:val="24"/>
                <w:szCs w:val="24"/>
              </w:rPr>
              <w:t>1,</w:t>
            </w:r>
            <w:r>
              <w:rPr>
                <w:bCs/>
                <w:i/>
                <w:iCs/>
                <w:color w:val="000000"/>
                <w:sz w:val="24"/>
                <w:szCs w:val="24"/>
              </w:rPr>
              <w:t>05</w:t>
            </w:r>
          </w:p>
        </w:tc>
        <w:tc>
          <w:tcPr>
            <w:tcW w:w="1663" w:type="dxa"/>
            <w:tcBorders>
              <w:top w:val="single" w:sz="4" w:space="0" w:color="auto"/>
              <w:left w:val="nil"/>
              <w:bottom w:val="single" w:sz="4" w:space="0" w:color="auto"/>
              <w:right w:val="single" w:sz="4" w:space="0" w:color="auto"/>
            </w:tcBorders>
            <w:vAlign w:val="center"/>
            <w:hideMark/>
          </w:tcPr>
          <w:p w:rsidR="00F6776A" w:rsidRPr="001A75B2" w:rsidRDefault="00F6776A" w:rsidP="00F702FF">
            <w:pPr>
              <w:jc w:val="center"/>
              <w:rPr>
                <w:bCs/>
                <w:i/>
                <w:iCs/>
                <w:color w:val="000000"/>
                <w:sz w:val="24"/>
                <w:szCs w:val="24"/>
              </w:rPr>
            </w:pPr>
            <w:r w:rsidRPr="001A75B2">
              <w:rPr>
                <w:bCs/>
                <w:i/>
                <w:iCs/>
                <w:color w:val="000000"/>
                <w:sz w:val="24"/>
                <w:szCs w:val="24"/>
              </w:rPr>
              <w:t>-</w:t>
            </w:r>
          </w:p>
        </w:tc>
      </w:tr>
    </w:tbl>
    <w:p w:rsidR="00F6776A" w:rsidRPr="006F03B3" w:rsidRDefault="00F6776A" w:rsidP="00F6776A">
      <w:pPr>
        <w:tabs>
          <w:tab w:val="left" w:pos="885"/>
        </w:tabs>
        <w:ind w:firstLine="709"/>
        <w:jc w:val="both"/>
        <w:rPr>
          <w:sz w:val="24"/>
          <w:szCs w:val="24"/>
          <w:highlight w:val="yellow"/>
        </w:rPr>
      </w:pPr>
    </w:p>
    <w:p w:rsidR="00F6776A" w:rsidRPr="001A75B2" w:rsidRDefault="00F6776A" w:rsidP="00F6776A">
      <w:pPr>
        <w:tabs>
          <w:tab w:val="left" w:pos="885"/>
        </w:tabs>
        <w:ind w:firstLine="709"/>
        <w:jc w:val="both"/>
        <w:rPr>
          <w:sz w:val="24"/>
          <w:szCs w:val="24"/>
        </w:rPr>
      </w:pPr>
      <w:r w:rsidRPr="001A75B2">
        <w:rPr>
          <w:sz w:val="24"/>
          <w:szCs w:val="24"/>
        </w:rPr>
        <w:t xml:space="preserve">Ежемесячно проводится анализ исполнения муниципальных программ, осуществляется </w:t>
      </w:r>
      <w:proofErr w:type="gramStart"/>
      <w:r w:rsidRPr="001A75B2">
        <w:rPr>
          <w:sz w:val="24"/>
          <w:szCs w:val="24"/>
        </w:rPr>
        <w:t>контроль за</w:t>
      </w:r>
      <w:proofErr w:type="gramEnd"/>
      <w:r w:rsidRPr="001A75B2">
        <w:rPr>
          <w:sz w:val="24"/>
          <w:szCs w:val="24"/>
        </w:rPr>
        <w:t xml:space="preserve"> соответствием их объема и источников финансирования в соответствии с принятыми муниципальными правовыми актами, согласно параметрам бюджета города на 202</w:t>
      </w:r>
      <w:r w:rsidR="001A75B2" w:rsidRPr="001A75B2">
        <w:rPr>
          <w:sz w:val="24"/>
          <w:szCs w:val="24"/>
        </w:rPr>
        <w:t>5</w:t>
      </w:r>
      <w:r w:rsidRPr="001A75B2">
        <w:rPr>
          <w:sz w:val="24"/>
          <w:szCs w:val="24"/>
        </w:rPr>
        <w:t xml:space="preserve"> год</w:t>
      </w:r>
      <w:r w:rsidR="00D76BCB">
        <w:rPr>
          <w:sz w:val="24"/>
          <w:szCs w:val="24"/>
        </w:rPr>
        <w:t>, о</w:t>
      </w:r>
      <w:r w:rsidRPr="001A75B2">
        <w:rPr>
          <w:sz w:val="24"/>
          <w:szCs w:val="24"/>
        </w:rPr>
        <w:t xml:space="preserve">существляется контроль по исполнению муниципальных программ в соответствии с сетевыми графиками. </w:t>
      </w:r>
    </w:p>
    <w:p w:rsidR="00C65150" w:rsidRPr="006F03B3" w:rsidRDefault="00C65150" w:rsidP="00F6776A">
      <w:pPr>
        <w:tabs>
          <w:tab w:val="left" w:pos="885"/>
        </w:tabs>
        <w:ind w:firstLine="709"/>
        <w:jc w:val="both"/>
        <w:rPr>
          <w:sz w:val="24"/>
          <w:szCs w:val="24"/>
          <w:highlight w:val="yellow"/>
        </w:rPr>
      </w:pPr>
    </w:p>
    <w:p w:rsidR="00F6776A" w:rsidRPr="006F03B3" w:rsidRDefault="00F6776A" w:rsidP="00F6776A">
      <w:pPr>
        <w:tabs>
          <w:tab w:val="left" w:pos="885"/>
        </w:tabs>
        <w:ind w:firstLine="709"/>
        <w:jc w:val="both"/>
        <w:rPr>
          <w:sz w:val="24"/>
          <w:szCs w:val="24"/>
          <w:highlight w:val="yellow"/>
        </w:rPr>
      </w:pPr>
      <w:r w:rsidRPr="006F03B3">
        <w:rPr>
          <w:sz w:val="24"/>
          <w:szCs w:val="24"/>
          <w:highlight w:val="yellow"/>
        </w:rPr>
        <w:t xml:space="preserve"> </w:t>
      </w:r>
    </w:p>
    <w:p w:rsidR="00F6776A" w:rsidRDefault="00F6776A" w:rsidP="00F6776A">
      <w:pPr>
        <w:autoSpaceDE w:val="0"/>
        <w:autoSpaceDN w:val="0"/>
        <w:adjustRightInd w:val="0"/>
        <w:jc w:val="center"/>
        <w:rPr>
          <w:b/>
          <w:sz w:val="24"/>
          <w:szCs w:val="24"/>
        </w:rPr>
      </w:pPr>
      <w:r w:rsidRPr="0081497B">
        <w:rPr>
          <w:b/>
          <w:sz w:val="24"/>
          <w:szCs w:val="24"/>
        </w:rPr>
        <w:t>Исполнение бюджета городского округа город Урай</w:t>
      </w:r>
    </w:p>
    <w:p w:rsidR="00D76BCB" w:rsidRPr="0081497B" w:rsidRDefault="00D76BCB" w:rsidP="00F6776A">
      <w:pPr>
        <w:autoSpaceDE w:val="0"/>
        <w:autoSpaceDN w:val="0"/>
        <w:adjustRightInd w:val="0"/>
        <w:jc w:val="center"/>
        <w:rPr>
          <w:b/>
          <w:sz w:val="24"/>
          <w:szCs w:val="24"/>
        </w:rPr>
      </w:pPr>
    </w:p>
    <w:p w:rsidR="00F6776A" w:rsidRPr="0081497B" w:rsidRDefault="00F6776A" w:rsidP="00F6776A">
      <w:pPr>
        <w:pStyle w:val="a5"/>
        <w:jc w:val="both"/>
        <w:rPr>
          <w:b w:val="0"/>
          <w:szCs w:val="24"/>
        </w:rPr>
      </w:pPr>
      <w:r w:rsidRPr="0081497B">
        <w:rPr>
          <w:b w:val="0"/>
          <w:szCs w:val="24"/>
        </w:rPr>
        <w:t xml:space="preserve">                                                                                                                     </w:t>
      </w:r>
      <w:r w:rsidR="00A83DDB" w:rsidRPr="0081497B">
        <w:rPr>
          <w:b w:val="0"/>
          <w:szCs w:val="24"/>
        </w:rPr>
        <w:t xml:space="preserve">                      таблица 1</w:t>
      </w:r>
      <w:r w:rsidR="00BF24B1">
        <w:rPr>
          <w:b w:val="0"/>
          <w:szCs w:val="24"/>
        </w:rPr>
        <w:t>7</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3685"/>
        <w:gridCol w:w="1559"/>
        <w:gridCol w:w="1844"/>
        <w:gridCol w:w="1698"/>
      </w:tblGrid>
      <w:tr w:rsidR="00F6776A" w:rsidRPr="0081497B" w:rsidTr="0081497B">
        <w:trPr>
          <w:trHeight w:val="782"/>
        </w:trPr>
        <w:tc>
          <w:tcPr>
            <w:tcW w:w="709" w:type="dxa"/>
            <w:tcBorders>
              <w:top w:val="single" w:sz="4" w:space="0" w:color="auto"/>
              <w:left w:val="single" w:sz="4" w:space="0" w:color="auto"/>
              <w:bottom w:val="single" w:sz="4" w:space="0" w:color="auto"/>
              <w:right w:val="single" w:sz="4" w:space="0" w:color="auto"/>
            </w:tcBorders>
            <w:noWrap/>
            <w:vAlign w:val="center"/>
            <w:hideMark/>
          </w:tcPr>
          <w:p w:rsidR="00F6776A" w:rsidRPr="0081497B" w:rsidRDefault="00F6776A" w:rsidP="00F702FF">
            <w:pPr>
              <w:jc w:val="center"/>
              <w:rPr>
                <w:sz w:val="24"/>
                <w:szCs w:val="24"/>
              </w:rPr>
            </w:pPr>
            <w:r w:rsidRPr="0081497B">
              <w:rPr>
                <w:sz w:val="24"/>
                <w:szCs w:val="24"/>
              </w:rPr>
              <w:t>№</w:t>
            </w:r>
          </w:p>
          <w:p w:rsidR="00F6776A" w:rsidRPr="0081497B" w:rsidRDefault="00F6776A" w:rsidP="00F702FF">
            <w:pPr>
              <w:jc w:val="center"/>
              <w:rPr>
                <w:sz w:val="24"/>
                <w:szCs w:val="24"/>
              </w:rPr>
            </w:pPr>
            <w:r w:rsidRPr="0081497B">
              <w:rPr>
                <w:sz w:val="24"/>
                <w:szCs w:val="24"/>
              </w:rPr>
              <w:t>п/п</w:t>
            </w:r>
          </w:p>
        </w:tc>
        <w:tc>
          <w:tcPr>
            <w:tcW w:w="3685" w:type="dxa"/>
            <w:tcBorders>
              <w:top w:val="single" w:sz="4" w:space="0" w:color="auto"/>
              <w:left w:val="single" w:sz="4" w:space="0" w:color="auto"/>
              <w:bottom w:val="single" w:sz="4" w:space="0" w:color="auto"/>
              <w:right w:val="single" w:sz="4" w:space="0" w:color="auto"/>
            </w:tcBorders>
            <w:vAlign w:val="center"/>
            <w:hideMark/>
          </w:tcPr>
          <w:p w:rsidR="00F6776A" w:rsidRPr="0081497B" w:rsidRDefault="00F6776A" w:rsidP="00F702FF">
            <w:pPr>
              <w:jc w:val="center"/>
              <w:rPr>
                <w:sz w:val="24"/>
                <w:szCs w:val="24"/>
              </w:rPr>
            </w:pPr>
            <w:r w:rsidRPr="0081497B">
              <w:rPr>
                <w:sz w:val="24"/>
                <w:szCs w:val="24"/>
              </w:rPr>
              <w:t xml:space="preserve">Наименование </w:t>
            </w:r>
          </w:p>
        </w:tc>
        <w:tc>
          <w:tcPr>
            <w:tcW w:w="1559" w:type="dxa"/>
            <w:tcBorders>
              <w:top w:val="single" w:sz="4" w:space="0" w:color="auto"/>
              <w:left w:val="single" w:sz="4" w:space="0" w:color="auto"/>
              <w:bottom w:val="single" w:sz="4" w:space="0" w:color="auto"/>
              <w:right w:val="single" w:sz="4" w:space="0" w:color="auto"/>
            </w:tcBorders>
            <w:hideMark/>
          </w:tcPr>
          <w:p w:rsidR="00F6776A" w:rsidRPr="0081497B" w:rsidRDefault="00F6776A" w:rsidP="00F702FF">
            <w:pPr>
              <w:jc w:val="center"/>
              <w:rPr>
                <w:sz w:val="24"/>
                <w:szCs w:val="24"/>
              </w:rPr>
            </w:pPr>
            <w:r w:rsidRPr="0081497B">
              <w:rPr>
                <w:sz w:val="24"/>
                <w:szCs w:val="24"/>
              </w:rPr>
              <w:t>Исполнено</w:t>
            </w:r>
          </w:p>
          <w:p w:rsidR="00F6776A" w:rsidRPr="0081497B" w:rsidRDefault="00F6776A" w:rsidP="00A72BDD">
            <w:pPr>
              <w:jc w:val="center"/>
              <w:rPr>
                <w:sz w:val="24"/>
                <w:szCs w:val="24"/>
              </w:rPr>
            </w:pPr>
            <w:r w:rsidRPr="0081497B">
              <w:rPr>
                <w:sz w:val="24"/>
                <w:szCs w:val="24"/>
              </w:rPr>
              <w:t xml:space="preserve"> 01.10.202</w:t>
            </w:r>
            <w:r w:rsidR="00A72BDD" w:rsidRPr="0081497B">
              <w:rPr>
                <w:sz w:val="24"/>
                <w:szCs w:val="24"/>
              </w:rPr>
              <w:t>4</w:t>
            </w:r>
          </w:p>
        </w:tc>
        <w:tc>
          <w:tcPr>
            <w:tcW w:w="1844" w:type="dxa"/>
            <w:tcBorders>
              <w:top w:val="single" w:sz="4" w:space="0" w:color="auto"/>
              <w:left w:val="single" w:sz="4" w:space="0" w:color="auto"/>
              <w:bottom w:val="single" w:sz="4" w:space="0" w:color="auto"/>
              <w:right w:val="single" w:sz="4" w:space="0" w:color="auto"/>
            </w:tcBorders>
            <w:hideMark/>
          </w:tcPr>
          <w:p w:rsidR="00F6776A" w:rsidRPr="0081497B" w:rsidRDefault="00F6776A" w:rsidP="00F702FF">
            <w:pPr>
              <w:jc w:val="center"/>
              <w:rPr>
                <w:sz w:val="24"/>
                <w:szCs w:val="24"/>
              </w:rPr>
            </w:pPr>
            <w:r w:rsidRPr="0081497B">
              <w:rPr>
                <w:sz w:val="24"/>
                <w:szCs w:val="24"/>
              </w:rPr>
              <w:t>Исполнено</w:t>
            </w:r>
          </w:p>
          <w:p w:rsidR="00F6776A" w:rsidRPr="0081497B" w:rsidRDefault="00F6776A" w:rsidP="00A72BDD">
            <w:pPr>
              <w:jc w:val="center"/>
              <w:rPr>
                <w:sz w:val="24"/>
                <w:szCs w:val="24"/>
              </w:rPr>
            </w:pPr>
            <w:r w:rsidRPr="0081497B">
              <w:rPr>
                <w:sz w:val="24"/>
                <w:szCs w:val="24"/>
              </w:rPr>
              <w:t>01.10.202</w:t>
            </w:r>
            <w:r w:rsidR="00A72BDD" w:rsidRPr="0081497B">
              <w:rPr>
                <w:sz w:val="24"/>
                <w:szCs w:val="24"/>
              </w:rPr>
              <w:t>5</w:t>
            </w:r>
          </w:p>
        </w:tc>
        <w:tc>
          <w:tcPr>
            <w:tcW w:w="1698" w:type="dxa"/>
            <w:tcBorders>
              <w:top w:val="single" w:sz="4" w:space="0" w:color="auto"/>
              <w:left w:val="single" w:sz="4" w:space="0" w:color="auto"/>
              <w:bottom w:val="single" w:sz="4" w:space="0" w:color="auto"/>
              <w:right w:val="single" w:sz="4" w:space="0" w:color="auto"/>
            </w:tcBorders>
            <w:hideMark/>
          </w:tcPr>
          <w:p w:rsidR="00F6776A" w:rsidRPr="0081497B" w:rsidRDefault="00F6776A" w:rsidP="00F702FF">
            <w:pPr>
              <w:jc w:val="center"/>
              <w:rPr>
                <w:sz w:val="24"/>
                <w:szCs w:val="24"/>
              </w:rPr>
            </w:pPr>
            <w:r w:rsidRPr="0081497B">
              <w:rPr>
                <w:sz w:val="24"/>
                <w:szCs w:val="24"/>
              </w:rPr>
              <w:t>Исполнение, %</w:t>
            </w:r>
          </w:p>
        </w:tc>
      </w:tr>
      <w:tr w:rsidR="00A72BDD" w:rsidRPr="0081497B" w:rsidTr="0081497B">
        <w:trPr>
          <w:trHeight w:val="360"/>
        </w:trPr>
        <w:tc>
          <w:tcPr>
            <w:tcW w:w="709" w:type="dxa"/>
            <w:tcBorders>
              <w:top w:val="single" w:sz="4" w:space="0" w:color="auto"/>
              <w:left w:val="single" w:sz="4" w:space="0" w:color="auto"/>
              <w:bottom w:val="single" w:sz="4" w:space="0" w:color="auto"/>
              <w:right w:val="single" w:sz="4" w:space="0" w:color="auto"/>
            </w:tcBorders>
            <w:hideMark/>
          </w:tcPr>
          <w:p w:rsidR="00A72BDD" w:rsidRPr="0081497B" w:rsidRDefault="00A72BDD" w:rsidP="00F702FF">
            <w:pPr>
              <w:rPr>
                <w:b/>
                <w:bCs/>
                <w:iCs/>
                <w:sz w:val="24"/>
                <w:szCs w:val="24"/>
              </w:rPr>
            </w:pPr>
            <w:r w:rsidRPr="0081497B">
              <w:rPr>
                <w:b/>
                <w:bCs/>
                <w:iCs/>
                <w:sz w:val="24"/>
                <w:szCs w:val="24"/>
              </w:rPr>
              <w:t>1</w:t>
            </w:r>
          </w:p>
        </w:tc>
        <w:tc>
          <w:tcPr>
            <w:tcW w:w="3685" w:type="dxa"/>
            <w:tcBorders>
              <w:top w:val="single" w:sz="4" w:space="0" w:color="auto"/>
              <w:left w:val="single" w:sz="4" w:space="0" w:color="auto"/>
              <w:bottom w:val="single" w:sz="4" w:space="0" w:color="auto"/>
              <w:right w:val="single" w:sz="4" w:space="0" w:color="auto"/>
            </w:tcBorders>
            <w:hideMark/>
          </w:tcPr>
          <w:p w:rsidR="00A72BDD" w:rsidRPr="0081497B" w:rsidRDefault="00A72BDD" w:rsidP="00F702FF">
            <w:pPr>
              <w:rPr>
                <w:b/>
                <w:bCs/>
                <w:sz w:val="24"/>
                <w:szCs w:val="24"/>
              </w:rPr>
            </w:pPr>
            <w:r w:rsidRPr="0081497B">
              <w:rPr>
                <w:b/>
                <w:bCs/>
                <w:sz w:val="24"/>
                <w:szCs w:val="24"/>
              </w:rPr>
              <w:t>Исполнено  всего, тыс. рублей:</w:t>
            </w:r>
          </w:p>
        </w:tc>
        <w:tc>
          <w:tcPr>
            <w:tcW w:w="1559" w:type="dxa"/>
            <w:tcBorders>
              <w:top w:val="single" w:sz="4" w:space="0" w:color="auto"/>
              <w:left w:val="single" w:sz="4" w:space="0" w:color="auto"/>
              <w:bottom w:val="single" w:sz="4" w:space="0" w:color="auto"/>
              <w:right w:val="single" w:sz="4" w:space="0" w:color="auto"/>
            </w:tcBorders>
            <w:vAlign w:val="center"/>
            <w:hideMark/>
          </w:tcPr>
          <w:p w:rsidR="00A72BDD" w:rsidRPr="0081497B" w:rsidRDefault="00A72BDD" w:rsidP="00A72BDD">
            <w:pPr>
              <w:jc w:val="center"/>
              <w:rPr>
                <w:color w:val="000000"/>
                <w:sz w:val="24"/>
                <w:szCs w:val="24"/>
              </w:rPr>
            </w:pPr>
            <w:r w:rsidRPr="0081497B">
              <w:rPr>
                <w:color w:val="000000"/>
                <w:sz w:val="24"/>
                <w:szCs w:val="24"/>
              </w:rPr>
              <w:t>4 146 724,1</w:t>
            </w:r>
          </w:p>
        </w:tc>
        <w:tc>
          <w:tcPr>
            <w:tcW w:w="1844" w:type="dxa"/>
            <w:tcBorders>
              <w:top w:val="single" w:sz="4" w:space="0" w:color="auto"/>
              <w:left w:val="single" w:sz="4" w:space="0" w:color="auto"/>
              <w:bottom w:val="single" w:sz="4" w:space="0" w:color="auto"/>
              <w:right w:val="single" w:sz="4" w:space="0" w:color="auto"/>
            </w:tcBorders>
            <w:vAlign w:val="center"/>
            <w:hideMark/>
          </w:tcPr>
          <w:p w:rsidR="00A72BDD" w:rsidRPr="0081497B" w:rsidRDefault="0081497B" w:rsidP="00F702FF">
            <w:pPr>
              <w:jc w:val="center"/>
              <w:rPr>
                <w:color w:val="000000"/>
                <w:sz w:val="24"/>
                <w:szCs w:val="24"/>
              </w:rPr>
            </w:pPr>
            <w:r w:rsidRPr="0081497B">
              <w:rPr>
                <w:color w:val="000000"/>
                <w:sz w:val="24"/>
                <w:szCs w:val="24"/>
              </w:rPr>
              <w:t>3 901 627,5</w:t>
            </w:r>
          </w:p>
        </w:tc>
        <w:tc>
          <w:tcPr>
            <w:tcW w:w="1698" w:type="dxa"/>
            <w:tcBorders>
              <w:top w:val="single" w:sz="4" w:space="0" w:color="auto"/>
              <w:left w:val="single" w:sz="4" w:space="0" w:color="auto"/>
              <w:bottom w:val="single" w:sz="4" w:space="0" w:color="auto"/>
              <w:right w:val="single" w:sz="4" w:space="0" w:color="auto"/>
            </w:tcBorders>
            <w:vAlign w:val="center"/>
            <w:hideMark/>
          </w:tcPr>
          <w:p w:rsidR="00A72BDD" w:rsidRPr="0081497B" w:rsidRDefault="0081497B" w:rsidP="00F702FF">
            <w:pPr>
              <w:jc w:val="center"/>
              <w:rPr>
                <w:bCs/>
                <w:sz w:val="24"/>
                <w:szCs w:val="24"/>
              </w:rPr>
            </w:pPr>
            <w:r w:rsidRPr="0081497B">
              <w:rPr>
                <w:bCs/>
                <w:sz w:val="24"/>
                <w:szCs w:val="24"/>
              </w:rPr>
              <w:t>94,1</w:t>
            </w:r>
          </w:p>
        </w:tc>
      </w:tr>
      <w:tr w:rsidR="00A72BDD" w:rsidRPr="0081497B" w:rsidTr="0081497B">
        <w:trPr>
          <w:trHeight w:val="269"/>
        </w:trPr>
        <w:tc>
          <w:tcPr>
            <w:tcW w:w="709" w:type="dxa"/>
            <w:tcBorders>
              <w:top w:val="single" w:sz="4" w:space="0" w:color="auto"/>
              <w:left w:val="single" w:sz="4" w:space="0" w:color="auto"/>
              <w:bottom w:val="single" w:sz="4" w:space="0" w:color="auto"/>
              <w:right w:val="single" w:sz="4" w:space="0" w:color="auto"/>
            </w:tcBorders>
            <w:hideMark/>
          </w:tcPr>
          <w:p w:rsidR="00A72BDD" w:rsidRPr="0081497B" w:rsidRDefault="00A72BDD" w:rsidP="00F702FF">
            <w:pPr>
              <w:pStyle w:val="a9"/>
              <w:tabs>
                <w:tab w:val="left" w:pos="708"/>
              </w:tabs>
              <w:rPr>
                <w:sz w:val="24"/>
                <w:szCs w:val="24"/>
              </w:rPr>
            </w:pPr>
            <w:r w:rsidRPr="0081497B">
              <w:rPr>
                <w:sz w:val="24"/>
                <w:szCs w:val="24"/>
              </w:rPr>
              <w:t>1.1</w:t>
            </w:r>
          </w:p>
        </w:tc>
        <w:tc>
          <w:tcPr>
            <w:tcW w:w="3685" w:type="dxa"/>
            <w:tcBorders>
              <w:top w:val="single" w:sz="4" w:space="0" w:color="auto"/>
              <w:left w:val="single" w:sz="4" w:space="0" w:color="auto"/>
              <w:bottom w:val="single" w:sz="4" w:space="0" w:color="auto"/>
              <w:right w:val="single" w:sz="4" w:space="0" w:color="auto"/>
            </w:tcBorders>
            <w:hideMark/>
          </w:tcPr>
          <w:p w:rsidR="00A72BDD" w:rsidRPr="0081497B" w:rsidRDefault="00A72BDD" w:rsidP="00F702FF">
            <w:pPr>
              <w:rPr>
                <w:sz w:val="24"/>
                <w:szCs w:val="24"/>
              </w:rPr>
            </w:pPr>
            <w:r w:rsidRPr="0081497B">
              <w:rPr>
                <w:sz w:val="24"/>
                <w:szCs w:val="24"/>
              </w:rPr>
              <w:t>Муниципальные программы</w:t>
            </w:r>
          </w:p>
        </w:tc>
        <w:tc>
          <w:tcPr>
            <w:tcW w:w="1559" w:type="dxa"/>
            <w:tcBorders>
              <w:top w:val="single" w:sz="4" w:space="0" w:color="auto"/>
              <w:left w:val="single" w:sz="4" w:space="0" w:color="auto"/>
              <w:bottom w:val="single" w:sz="4" w:space="0" w:color="auto"/>
              <w:right w:val="single" w:sz="4" w:space="0" w:color="auto"/>
            </w:tcBorders>
            <w:vAlign w:val="center"/>
            <w:hideMark/>
          </w:tcPr>
          <w:p w:rsidR="00A72BDD" w:rsidRPr="0081497B" w:rsidRDefault="00A72BDD" w:rsidP="00A72BDD">
            <w:pPr>
              <w:jc w:val="center"/>
              <w:rPr>
                <w:color w:val="000000"/>
                <w:sz w:val="24"/>
                <w:szCs w:val="24"/>
              </w:rPr>
            </w:pPr>
            <w:r w:rsidRPr="0081497B">
              <w:rPr>
                <w:color w:val="000000"/>
                <w:sz w:val="24"/>
                <w:szCs w:val="24"/>
              </w:rPr>
              <w:t>4 122 510,2</w:t>
            </w:r>
          </w:p>
        </w:tc>
        <w:tc>
          <w:tcPr>
            <w:tcW w:w="1844" w:type="dxa"/>
            <w:tcBorders>
              <w:top w:val="single" w:sz="4" w:space="0" w:color="auto"/>
              <w:left w:val="single" w:sz="4" w:space="0" w:color="auto"/>
              <w:bottom w:val="single" w:sz="4" w:space="0" w:color="auto"/>
              <w:right w:val="single" w:sz="4" w:space="0" w:color="auto"/>
            </w:tcBorders>
            <w:vAlign w:val="center"/>
            <w:hideMark/>
          </w:tcPr>
          <w:p w:rsidR="0081497B" w:rsidRPr="0081497B" w:rsidRDefault="0081497B" w:rsidP="0081497B">
            <w:pPr>
              <w:jc w:val="center"/>
              <w:rPr>
                <w:color w:val="000000"/>
                <w:sz w:val="24"/>
                <w:szCs w:val="24"/>
              </w:rPr>
            </w:pPr>
            <w:r w:rsidRPr="0081497B">
              <w:rPr>
                <w:color w:val="000000"/>
                <w:sz w:val="24"/>
                <w:szCs w:val="24"/>
              </w:rPr>
              <w:t>3 860 616,1</w:t>
            </w:r>
          </w:p>
        </w:tc>
        <w:tc>
          <w:tcPr>
            <w:tcW w:w="1698" w:type="dxa"/>
            <w:tcBorders>
              <w:top w:val="single" w:sz="4" w:space="0" w:color="auto"/>
              <w:left w:val="single" w:sz="4" w:space="0" w:color="auto"/>
              <w:bottom w:val="single" w:sz="4" w:space="0" w:color="auto"/>
              <w:right w:val="single" w:sz="4" w:space="0" w:color="auto"/>
            </w:tcBorders>
            <w:vAlign w:val="center"/>
            <w:hideMark/>
          </w:tcPr>
          <w:p w:rsidR="00A72BDD" w:rsidRPr="0081497B" w:rsidRDefault="0081497B" w:rsidP="00F702FF">
            <w:pPr>
              <w:jc w:val="center"/>
              <w:rPr>
                <w:bCs/>
                <w:sz w:val="24"/>
                <w:szCs w:val="24"/>
              </w:rPr>
            </w:pPr>
            <w:r w:rsidRPr="0081497B">
              <w:rPr>
                <w:bCs/>
                <w:sz w:val="24"/>
                <w:szCs w:val="24"/>
              </w:rPr>
              <w:t>93,6</w:t>
            </w:r>
          </w:p>
        </w:tc>
      </w:tr>
      <w:tr w:rsidR="00A72BDD" w:rsidRPr="006F03B3" w:rsidTr="0081497B">
        <w:trPr>
          <w:trHeight w:val="451"/>
        </w:trPr>
        <w:tc>
          <w:tcPr>
            <w:tcW w:w="709" w:type="dxa"/>
            <w:tcBorders>
              <w:top w:val="single" w:sz="4" w:space="0" w:color="auto"/>
              <w:left w:val="single" w:sz="4" w:space="0" w:color="auto"/>
              <w:bottom w:val="single" w:sz="4" w:space="0" w:color="auto"/>
              <w:right w:val="single" w:sz="4" w:space="0" w:color="auto"/>
            </w:tcBorders>
            <w:hideMark/>
          </w:tcPr>
          <w:p w:rsidR="00A72BDD" w:rsidRPr="0081497B" w:rsidRDefault="00A72BDD" w:rsidP="00F702FF">
            <w:pPr>
              <w:pStyle w:val="a9"/>
              <w:tabs>
                <w:tab w:val="left" w:pos="708"/>
              </w:tabs>
              <w:rPr>
                <w:sz w:val="24"/>
                <w:szCs w:val="24"/>
              </w:rPr>
            </w:pPr>
            <w:r w:rsidRPr="0081497B">
              <w:rPr>
                <w:sz w:val="24"/>
                <w:szCs w:val="24"/>
              </w:rPr>
              <w:lastRenderedPageBreak/>
              <w:t>1.2</w:t>
            </w:r>
          </w:p>
        </w:tc>
        <w:tc>
          <w:tcPr>
            <w:tcW w:w="3685" w:type="dxa"/>
            <w:tcBorders>
              <w:top w:val="single" w:sz="4" w:space="0" w:color="auto"/>
              <w:left w:val="single" w:sz="4" w:space="0" w:color="auto"/>
              <w:bottom w:val="single" w:sz="4" w:space="0" w:color="auto"/>
              <w:right w:val="single" w:sz="4" w:space="0" w:color="auto"/>
            </w:tcBorders>
            <w:hideMark/>
          </w:tcPr>
          <w:p w:rsidR="00A72BDD" w:rsidRPr="0081497B" w:rsidRDefault="00A72BDD" w:rsidP="00F702FF">
            <w:pPr>
              <w:rPr>
                <w:sz w:val="24"/>
                <w:szCs w:val="24"/>
              </w:rPr>
            </w:pPr>
            <w:r w:rsidRPr="0081497B">
              <w:rPr>
                <w:sz w:val="24"/>
                <w:szCs w:val="24"/>
              </w:rPr>
              <w:t>Не программные направления деятельности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A72BDD" w:rsidRPr="0081497B" w:rsidRDefault="00A72BDD" w:rsidP="00A72BDD">
            <w:pPr>
              <w:jc w:val="center"/>
              <w:rPr>
                <w:sz w:val="24"/>
                <w:szCs w:val="24"/>
              </w:rPr>
            </w:pPr>
            <w:r w:rsidRPr="0081497B">
              <w:rPr>
                <w:sz w:val="24"/>
                <w:szCs w:val="24"/>
              </w:rPr>
              <w:t>24 213,9</w:t>
            </w:r>
          </w:p>
        </w:tc>
        <w:tc>
          <w:tcPr>
            <w:tcW w:w="1844" w:type="dxa"/>
            <w:tcBorders>
              <w:top w:val="single" w:sz="4" w:space="0" w:color="auto"/>
              <w:left w:val="single" w:sz="4" w:space="0" w:color="auto"/>
              <w:bottom w:val="single" w:sz="4" w:space="0" w:color="auto"/>
              <w:right w:val="single" w:sz="4" w:space="0" w:color="auto"/>
            </w:tcBorders>
            <w:vAlign w:val="center"/>
            <w:hideMark/>
          </w:tcPr>
          <w:p w:rsidR="00A72BDD" w:rsidRPr="0081497B" w:rsidRDefault="00A72BDD" w:rsidP="00F702FF">
            <w:pPr>
              <w:jc w:val="center"/>
              <w:rPr>
                <w:sz w:val="24"/>
                <w:szCs w:val="24"/>
              </w:rPr>
            </w:pPr>
            <w:r w:rsidRPr="0081497B">
              <w:rPr>
                <w:sz w:val="24"/>
                <w:szCs w:val="24"/>
              </w:rPr>
              <w:t>41</w:t>
            </w:r>
            <w:r w:rsidR="0081497B" w:rsidRPr="0081497B">
              <w:rPr>
                <w:sz w:val="24"/>
                <w:szCs w:val="24"/>
              </w:rPr>
              <w:t xml:space="preserve"> </w:t>
            </w:r>
            <w:r w:rsidRPr="0081497B">
              <w:rPr>
                <w:sz w:val="24"/>
                <w:szCs w:val="24"/>
              </w:rPr>
              <w:t>011,4</w:t>
            </w:r>
          </w:p>
        </w:tc>
        <w:tc>
          <w:tcPr>
            <w:tcW w:w="1698" w:type="dxa"/>
            <w:tcBorders>
              <w:top w:val="single" w:sz="4" w:space="0" w:color="auto"/>
              <w:left w:val="single" w:sz="4" w:space="0" w:color="auto"/>
              <w:bottom w:val="single" w:sz="4" w:space="0" w:color="auto"/>
              <w:right w:val="single" w:sz="4" w:space="0" w:color="auto"/>
            </w:tcBorders>
            <w:vAlign w:val="center"/>
            <w:hideMark/>
          </w:tcPr>
          <w:p w:rsidR="00A72BDD" w:rsidRPr="0081497B" w:rsidRDefault="00A72BDD" w:rsidP="00F702FF">
            <w:pPr>
              <w:jc w:val="center"/>
              <w:rPr>
                <w:sz w:val="24"/>
                <w:szCs w:val="24"/>
              </w:rPr>
            </w:pPr>
            <w:r w:rsidRPr="0081497B">
              <w:rPr>
                <w:sz w:val="24"/>
                <w:szCs w:val="24"/>
              </w:rPr>
              <w:t>169,4</w:t>
            </w:r>
          </w:p>
        </w:tc>
      </w:tr>
    </w:tbl>
    <w:p w:rsidR="00F6776A" w:rsidRPr="006F03B3" w:rsidRDefault="00F6776A" w:rsidP="00F6776A">
      <w:pPr>
        <w:ind w:firstLine="709"/>
        <w:rPr>
          <w:sz w:val="24"/>
          <w:szCs w:val="24"/>
          <w:highlight w:val="yellow"/>
        </w:rPr>
      </w:pPr>
    </w:p>
    <w:p w:rsidR="008E6D32" w:rsidRPr="004603FD" w:rsidRDefault="008E6D32" w:rsidP="008E6D32">
      <w:pPr>
        <w:tabs>
          <w:tab w:val="left" w:pos="851"/>
        </w:tabs>
        <w:ind w:firstLine="709"/>
        <w:jc w:val="both"/>
        <w:rPr>
          <w:sz w:val="24"/>
          <w:szCs w:val="24"/>
        </w:rPr>
      </w:pPr>
      <w:r w:rsidRPr="004603FD">
        <w:rPr>
          <w:color w:val="000000"/>
          <w:sz w:val="24"/>
          <w:szCs w:val="24"/>
        </w:rPr>
        <w:t>Значительное внимание в 202</w:t>
      </w:r>
      <w:r w:rsidR="004603FD" w:rsidRPr="004603FD">
        <w:rPr>
          <w:color w:val="000000"/>
          <w:sz w:val="24"/>
          <w:szCs w:val="24"/>
        </w:rPr>
        <w:t>5</w:t>
      </w:r>
      <w:r w:rsidRPr="004603FD">
        <w:rPr>
          <w:color w:val="000000"/>
          <w:sz w:val="24"/>
          <w:szCs w:val="24"/>
        </w:rPr>
        <w:t xml:space="preserve"> году, как и в предыдущие годы, уделено участию города Урай в реализации региональных проектов, в том числе направленных на достижение целей, показателей и решение задач национальных проектов. </w:t>
      </w:r>
      <w:r w:rsidRPr="004603FD">
        <w:rPr>
          <w:sz w:val="24"/>
          <w:szCs w:val="24"/>
        </w:rPr>
        <w:t xml:space="preserve"> </w:t>
      </w:r>
    </w:p>
    <w:p w:rsidR="004603FD" w:rsidRPr="004603FD" w:rsidRDefault="004603FD" w:rsidP="004603FD">
      <w:pPr>
        <w:tabs>
          <w:tab w:val="left" w:pos="851"/>
        </w:tabs>
        <w:spacing w:line="276" w:lineRule="auto"/>
        <w:ind w:firstLine="567"/>
        <w:jc w:val="both"/>
        <w:rPr>
          <w:sz w:val="24"/>
          <w:szCs w:val="24"/>
        </w:rPr>
      </w:pPr>
      <w:r w:rsidRPr="004603FD">
        <w:rPr>
          <w:sz w:val="24"/>
          <w:szCs w:val="24"/>
        </w:rPr>
        <w:t xml:space="preserve">В 2025 году город Урай принимает участие в реализации 3-х национальных проектов: </w:t>
      </w:r>
      <w:r w:rsidRPr="004603FD">
        <w:rPr>
          <w:bCs/>
          <w:color w:val="000000"/>
          <w:sz w:val="24"/>
          <w:szCs w:val="24"/>
        </w:rPr>
        <w:t>«Молодежь и дети»</w:t>
      </w:r>
      <w:r w:rsidR="00D76BCB">
        <w:rPr>
          <w:bCs/>
          <w:color w:val="000000"/>
          <w:sz w:val="24"/>
          <w:szCs w:val="24"/>
        </w:rPr>
        <w:t xml:space="preserve">, </w:t>
      </w:r>
      <w:r w:rsidRPr="004603FD">
        <w:rPr>
          <w:bCs/>
          <w:color w:val="000000"/>
          <w:sz w:val="24"/>
          <w:szCs w:val="24"/>
        </w:rPr>
        <w:t>«Инфраструктура для жизни»</w:t>
      </w:r>
      <w:r w:rsidR="00D76BCB">
        <w:rPr>
          <w:bCs/>
          <w:color w:val="000000"/>
          <w:sz w:val="24"/>
          <w:szCs w:val="24"/>
        </w:rPr>
        <w:t>,</w:t>
      </w:r>
      <w:r w:rsidRPr="004603FD">
        <w:rPr>
          <w:sz w:val="24"/>
          <w:szCs w:val="24"/>
        </w:rPr>
        <w:t xml:space="preserve"> </w:t>
      </w:r>
      <w:r w:rsidRPr="004603FD">
        <w:rPr>
          <w:bCs/>
          <w:color w:val="000000"/>
          <w:sz w:val="24"/>
          <w:szCs w:val="24"/>
        </w:rPr>
        <w:t>«Эффективная и конкурентная экономика»</w:t>
      </w:r>
      <w:r w:rsidRPr="004603FD">
        <w:rPr>
          <w:sz w:val="24"/>
          <w:szCs w:val="24"/>
        </w:rPr>
        <w:t xml:space="preserve"> на реализацию которых в городском бюджете запланировано 252,3 млн</w:t>
      </w:r>
      <w:proofErr w:type="gramStart"/>
      <w:r w:rsidRPr="004603FD">
        <w:rPr>
          <w:sz w:val="24"/>
          <w:szCs w:val="24"/>
        </w:rPr>
        <w:t>.р</w:t>
      </w:r>
      <w:proofErr w:type="gramEnd"/>
      <w:r w:rsidRPr="004603FD">
        <w:rPr>
          <w:sz w:val="24"/>
          <w:szCs w:val="24"/>
        </w:rPr>
        <w:t>ублей</w:t>
      </w:r>
      <w:r w:rsidR="00D76BCB">
        <w:rPr>
          <w:sz w:val="24"/>
          <w:szCs w:val="24"/>
        </w:rPr>
        <w:t>. З</w:t>
      </w:r>
      <w:r w:rsidRPr="004603FD">
        <w:rPr>
          <w:sz w:val="24"/>
          <w:szCs w:val="24"/>
        </w:rPr>
        <w:t>начительная часть средств направлена на реализацию национального проекта «Инфраструктура для жизни» – 175,8 млн</w:t>
      </w:r>
      <w:proofErr w:type="gramStart"/>
      <w:r w:rsidRPr="004603FD">
        <w:rPr>
          <w:sz w:val="24"/>
          <w:szCs w:val="24"/>
        </w:rPr>
        <w:t>.р</w:t>
      </w:r>
      <w:proofErr w:type="gramEnd"/>
      <w:r w:rsidRPr="004603FD">
        <w:rPr>
          <w:sz w:val="24"/>
          <w:szCs w:val="24"/>
        </w:rPr>
        <w:t xml:space="preserve">ублей. </w:t>
      </w:r>
    </w:p>
    <w:p w:rsidR="004603FD" w:rsidRPr="004603FD" w:rsidRDefault="004603FD" w:rsidP="004603FD">
      <w:pPr>
        <w:tabs>
          <w:tab w:val="left" w:pos="851"/>
        </w:tabs>
        <w:spacing w:line="276" w:lineRule="auto"/>
        <w:ind w:firstLine="567"/>
        <w:jc w:val="both"/>
        <w:rPr>
          <w:sz w:val="24"/>
          <w:szCs w:val="24"/>
        </w:rPr>
      </w:pPr>
      <w:r w:rsidRPr="004603FD">
        <w:rPr>
          <w:sz w:val="24"/>
          <w:szCs w:val="24"/>
        </w:rPr>
        <w:t>Исполнение в отчетном периоде составило 90,6 млн</w:t>
      </w:r>
      <w:proofErr w:type="gramStart"/>
      <w:r w:rsidRPr="004603FD">
        <w:rPr>
          <w:sz w:val="24"/>
          <w:szCs w:val="24"/>
        </w:rPr>
        <w:t>.р</w:t>
      </w:r>
      <w:proofErr w:type="gramEnd"/>
      <w:r w:rsidRPr="004603FD">
        <w:rPr>
          <w:sz w:val="24"/>
          <w:szCs w:val="24"/>
        </w:rPr>
        <w:t xml:space="preserve">ублей, в том числе: </w:t>
      </w:r>
    </w:p>
    <w:p w:rsidR="004603FD" w:rsidRPr="004603FD" w:rsidRDefault="004603FD" w:rsidP="004603FD">
      <w:pPr>
        <w:tabs>
          <w:tab w:val="left" w:pos="851"/>
        </w:tabs>
        <w:spacing w:line="276" w:lineRule="auto"/>
        <w:ind w:firstLine="567"/>
        <w:jc w:val="both"/>
        <w:rPr>
          <w:sz w:val="24"/>
          <w:szCs w:val="24"/>
        </w:rPr>
      </w:pPr>
      <w:r w:rsidRPr="004603FD">
        <w:rPr>
          <w:sz w:val="24"/>
          <w:szCs w:val="24"/>
        </w:rPr>
        <w:t>- за счет средств федерального и окружного бюджета – 87,9 млн</w:t>
      </w:r>
      <w:proofErr w:type="gramStart"/>
      <w:r w:rsidRPr="004603FD">
        <w:rPr>
          <w:sz w:val="24"/>
          <w:szCs w:val="24"/>
        </w:rPr>
        <w:t>.р</w:t>
      </w:r>
      <w:proofErr w:type="gramEnd"/>
      <w:r w:rsidRPr="004603FD">
        <w:rPr>
          <w:sz w:val="24"/>
          <w:szCs w:val="24"/>
        </w:rPr>
        <w:t>ублей;</w:t>
      </w:r>
    </w:p>
    <w:p w:rsidR="004603FD" w:rsidRPr="004603FD" w:rsidRDefault="004603FD" w:rsidP="004603FD">
      <w:pPr>
        <w:pStyle w:val="af2"/>
        <w:tabs>
          <w:tab w:val="left" w:pos="851"/>
        </w:tabs>
        <w:spacing w:line="276" w:lineRule="auto"/>
        <w:ind w:left="0" w:firstLine="567"/>
        <w:jc w:val="both"/>
        <w:rPr>
          <w:sz w:val="24"/>
          <w:szCs w:val="24"/>
        </w:rPr>
      </w:pPr>
      <w:r w:rsidRPr="004603FD">
        <w:rPr>
          <w:sz w:val="24"/>
          <w:szCs w:val="24"/>
        </w:rPr>
        <w:t xml:space="preserve">- за счет средств местного бюджета – 2,7 </w:t>
      </w:r>
      <w:r w:rsidR="00D76BCB">
        <w:rPr>
          <w:sz w:val="24"/>
          <w:szCs w:val="24"/>
        </w:rPr>
        <w:t>млн</w:t>
      </w:r>
      <w:proofErr w:type="gramStart"/>
      <w:r w:rsidR="00D76BCB">
        <w:rPr>
          <w:sz w:val="24"/>
          <w:szCs w:val="24"/>
        </w:rPr>
        <w:t>.</w:t>
      </w:r>
      <w:r w:rsidRPr="004603FD">
        <w:rPr>
          <w:sz w:val="24"/>
          <w:szCs w:val="24"/>
        </w:rPr>
        <w:t>р</w:t>
      </w:r>
      <w:proofErr w:type="gramEnd"/>
      <w:r w:rsidRPr="004603FD">
        <w:rPr>
          <w:sz w:val="24"/>
          <w:szCs w:val="24"/>
        </w:rPr>
        <w:t>ублей.</w:t>
      </w:r>
    </w:p>
    <w:p w:rsidR="004603FD" w:rsidRPr="004603FD" w:rsidRDefault="004603FD" w:rsidP="004603FD">
      <w:pPr>
        <w:tabs>
          <w:tab w:val="left" w:pos="743"/>
          <w:tab w:val="left" w:pos="851"/>
        </w:tabs>
        <w:spacing w:line="276" w:lineRule="auto"/>
        <w:ind w:firstLine="567"/>
        <w:jc w:val="both"/>
        <w:rPr>
          <w:sz w:val="24"/>
          <w:szCs w:val="24"/>
        </w:rPr>
      </w:pPr>
      <w:r w:rsidRPr="004603FD">
        <w:rPr>
          <w:sz w:val="24"/>
          <w:szCs w:val="24"/>
        </w:rPr>
        <w:t>Благодаря финансовой поддержке НК «ЛУКОЙЛ» объем финансирования в сумме 25,653 млн</w:t>
      </w:r>
      <w:proofErr w:type="gramStart"/>
      <w:r w:rsidRPr="004603FD">
        <w:rPr>
          <w:sz w:val="24"/>
          <w:szCs w:val="24"/>
        </w:rPr>
        <w:t>.р</w:t>
      </w:r>
      <w:proofErr w:type="gramEnd"/>
      <w:r w:rsidRPr="004603FD">
        <w:rPr>
          <w:sz w:val="24"/>
          <w:szCs w:val="24"/>
        </w:rPr>
        <w:t>ублей направлен: на ремонт городских дорог - 17,653 млн.рублей, благоустройство и ремонт инженерных сетей на объектах образования - 8,0 млн.рублей.</w:t>
      </w:r>
    </w:p>
    <w:p w:rsidR="004603FD" w:rsidRPr="004603FD" w:rsidRDefault="004603FD" w:rsidP="004603FD">
      <w:pPr>
        <w:tabs>
          <w:tab w:val="left" w:pos="743"/>
          <w:tab w:val="left" w:pos="851"/>
        </w:tabs>
        <w:spacing w:line="276" w:lineRule="auto"/>
        <w:ind w:firstLine="567"/>
        <w:jc w:val="both"/>
        <w:rPr>
          <w:bCs/>
          <w:sz w:val="24"/>
          <w:szCs w:val="24"/>
        </w:rPr>
      </w:pPr>
      <w:r w:rsidRPr="004603FD">
        <w:rPr>
          <w:sz w:val="24"/>
          <w:szCs w:val="24"/>
        </w:rPr>
        <w:t>Кроме того, в связи с уточнением способа финансирования мероприятий, реализуемых на территории города Урай в рамках соглашения о сотрудничестве между Правительством ХМАО-Югры и ПАО НК «ЛУКОЙЛ», объем средств в сумме 112,305 млн</w:t>
      </w:r>
      <w:proofErr w:type="gramStart"/>
      <w:r w:rsidRPr="004603FD">
        <w:rPr>
          <w:sz w:val="24"/>
          <w:szCs w:val="24"/>
        </w:rPr>
        <w:t>.р</w:t>
      </w:r>
      <w:proofErr w:type="gramEnd"/>
      <w:r w:rsidRPr="004603FD">
        <w:rPr>
          <w:sz w:val="24"/>
          <w:szCs w:val="24"/>
        </w:rPr>
        <w:t>ублей направлен через Некоммерческую организацию «Благотворительный фонд «ЛУКОЙЛ» на реализацию мероприятий:</w:t>
      </w:r>
    </w:p>
    <w:p w:rsidR="004603FD" w:rsidRPr="004603FD" w:rsidRDefault="004603FD" w:rsidP="004603FD">
      <w:pPr>
        <w:tabs>
          <w:tab w:val="left" w:pos="0"/>
          <w:tab w:val="left" w:pos="284"/>
        </w:tabs>
        <w:spacing w:line="276" w:lineRule="auto"/>
        <w:ind w:firstLine="567"/>
        <w:jc w:val="both"/>
        <w:rPr>
          <w:sz w:val="24"/>
          <w:szCs w:val="24"/>
        </w:rPr>
      </w:pPr>
      <w:r w:rsidRPr="004603FD">
        <w:rPr>
          <w:sz w:val="24"/>
          <w:szCs w:val="24"/>
        </w:rPr>
        <w:t xml:space="preserve">- </w:t>
      </w:r>
      <w:r w:rsidR="006E5961">
        <w:rPr>
          <w:sz w:val="24"/>
          <w:szCs w:val="24"/>
        </w:rPr>
        <w:t>к</w:t>
      </w:r>
      <w:r w:rsidRPr="004603FD">
        <w:rPr>
          <w:sz w:val="24"/>
          <w:szCs w:val="24"/>
        </w:rPr>
        <w:t>омплексное благоустройство территории «Историко-мемориальный комплекс» (2 этап) «Аллея мира» – 75,0 млн</w:t>
      </w:r>
      <w:proofErr w:type="gramStart"/>
      <w:r w:rsidRPr="004603FD">
        <w:rPr>
          <w:sz w:val="24"/>
          <w:szCs w:val="24"/>
        </w:rPr>
        <w:t>.р</w:t>
      </w:r>
      <w:proofErr w:type="gramEnd"/>
      <w:r w:rsidRPr="004603FD">
        <w:rPr>
          <w:sz w:val="24"/>
          <w:szCs w:val="24"/>
        </w:rPr>
        <w:t>ублей;</w:t>
      </w:r>
    </w:p>
    <w:p w:rsidR="004603FD" w:rsidRPr="004603FD" w:rsidRDefault="004603FD" w:rsidP="004603FD">
      <w:pPr>
        <w:tabs>
          <w:tab w:val="left" w:pos="0"/>
          <w:tab w:val="left" w:pos="284"/>
        </w:tabs>
        <w:spacing w:line="276" w:lineRule="auto"/>
        <w:ind w:firstLine="567"/>
        <w:jc w:val="both"/>
        <w:rPr>
          <w:sz w:val="24"/>
          <w:szCs w:val="24"/>
        </w:rPr>
      </w:pPr>
      <w:r w:rsidRPr="004603FD">
        <w:rPr>
          <w:sz w:val="24"/>
          <w:szCs w:val="24"/>
        </w:rPr>
        <w:t xml:space="preserve">- </w:t>
      </w:r>
      <w:r w:rsidR="006E5961">
        <w:rPr>
          <w:sz w:val="24"/>
          <w:szCs w:val="24"/>
        </w:rPr>
        <w:t>р</w:t>
      </w:r>
      <w:r w:rsidRPr="004603FD">
        <w:rPr>
          <w:sz w:val="24"/>
          <w:szCs w:val="24"/>
        </w:rPr>
        <w:t>еставрация памятника «Первооткрывателю» - 2,560 млн</w:t>
      </w:r>
      <w:proofErr w:type="gramStart"/>
      <w:r w:rsidRPr="004603FD">
        <w:rPr>
          <w:sz w:val="24"/>
          <w:szCs w:val="24"/>
        </w:rPr>
        <w:t>.р</w:t>
      </w:r>
      <w:proofErr w:type="gramEnd"/>
      <w:r w:rsidRPr="004603FD">
        <w:rPr>
          <w:sz w:val="24"/>
          <w:szCs w:val="24"/>
        </w:rPr>
        <w:t>ублей;</w:t>
      </w:r>
    </w:p>
    <w:p w:rsidR="004603FD" w:rsidRPr="004603FD" w:rsidRDefault="004603FD" w:rsidP="004603FD">
      <w:pPr>
        <w:tabs>
          <w:tab w:val="left" w:pos="0"/>
          <w:tab w:val="left" w:pos="284"/>
        </w:tabs>
        <w:spacing w:line="276" w:lineRule="auto"/>
        <w:ind w:firstLine="567"/>
        <w:jc w:val="both"/>
        <w:rPr>
          <w:sz w:val="24"/>
          <w:szCs w:val="24"/>
        </w:rPr>
      </w:pPr>
      <w:r w:rsidRPr="004603FD">
        <w:rPr>
          <w:sz w:val="24"/>
          <w:szCs w:val="24"/>
        </w:rPr>
        <w:t>-</w:t>
      </w:r>
      <w:r w:rsidR="006E5961">
        <w:rPr>
          <w:sz w:val="24"/>
          <w:szCs w:val="24"/>
        </w:rPr>
        <w:t xml:space="preserve"> п</w:t>
      </w:r>
      <w:r w:rsidRPr="004603FD">
        <w:rPr>
          <w:sz w:val="24"/>
          <w:szCs w:val="24"/>
        </w:rPr>
        <w:t>риобретение звукового оборудования – 34,745 млн</w:t>
      </w:r>
      <w:proofErr w:type="gramStart"/>
      <w:r w:rsidRPr="004603FD">
        <w:rPr>
          <w:sz w:val="24"/>
          <w:szCs w:val="24"/>
        </w:rPr>
        <w:t>.р</w:t>
      </w:r>
      <w:proofErr w:type="gramEnd"/>
      <w:r w:rsidRPr="004603FD">
        <w:rPr>
          <w:sz w:val="24"/>
          <w:szCs w:val="24"/>
        </w:rPr>
        <w:t>ублей.</w:t>
      </w:r>
    </w:p>
    <w:p w:rsidR="004603FD" w:rsidRPr="004603FD" w:rsidRDefault="004603FD" w:rsidP="004603FD">
      <w:pPr>
        <w:pStyle w:val="af2"/>
        <w:tabs>
          <w:tab w:val="left" w:pos="885"/>
        </w:tabs>
        <w:spacing w:line="276" w:lineRule="auto"/>
        <w:ind w:left="0" w:firstLine="567"/>
        <w:jc w:val="both"/>
        <w:rPr>
          <w:sz w:val="24"/>
          <w:szCs w:val="24"/>
        </w:rPr>
      </w:pPr>
      <w:r w:rsidRPr="004603FD">
        <w:rPr>
          <w:sz w:val="24"/>
          <w:szCs w:val="24"/>
        </w:rPr>
        <w:t>На завершение строительства школы в мкр.1А на 900 мест</w:t>
      </w:r>
      <w:r w:rsidR="006E5961">
        <w:rPr>
          <w:sz w:val="24"/>
          <w:szCs w:val="24"/>
        </w:rPr>
        <w:t xml:space="preserve"> и</w:t>
      </w:r>
      <w:r w:rsidRPr="004603FD">
        <w:rPr>
          <w:sz w:val="24"/>
          <w:szCs w:val="24"/>
        </w:rPr>
        <w:t xml:space="preserve"> комплектование оборудованием новой школы запланированы средства субсидии федерального и окружного бюджета с </w:t>
      </w:r>
      <w:proofErr w:type="spellStart"/>
      <w:r w:rsidRPr="004603FD">
        <w:rPr>
          <w:sz w:val="24"/>
          <w:szCs w:val="24"/>
        </w:rPr>
        <w:t>софинансированием</w:t>
      </w:r>
      <w:proofErr w:type="spellEnd"/>
      <w:r w:rsidRPr="004603FD">
        <w:rPr>
          <w:sz w:val="24"/>
          <w:szCs w:val="24"/>
        </w:rPr>
        <w:t xml:space="preserve"> из местного бюджета, в том числе средств ПАО НК «ЛУКОЙЛ» (с учетом переходящих обязательств 2024 года) в общем объеме 621,7 млн</w:t>
      </w:r>
      <w:proofErr w:type="gramStart"/>
      <w:r w:rsidRPr="004603FD">
        <w:rPr>
          <w:sz w:val="24"/>
          <w:szCs w:val="24"/>
        </w:rPr>
        <w:t>.р</w:t>
      </w:r>
      <w:proofErr w:type="gramEnd"/>
      <w:r w:rsidRPr="004603FD">
        <w:rPr>
          <w:sz w:val="24"/>
          <w:szCs w:val="24"/>
        </w:rPr>
        <w:t>ублей. В отчетном периоде 2025 года на выполнение СМР, комплектование оборудованием учебных классов, поставку комплектов учебных цифровых лабораторий и комплексов направлено 510,7 млн</w:t>
      </w:r>
      <w:proofErr w:type="gramStart"/>
      <w:r w:rsidRPr="004603FD">
        <w:rPr>
          <w:sz w:val="24"/>
          <w:szCs w:val="24"/>
        </w:rPr>
        <w:t>.р</w:t>
      </w:r>
      <w:proofErr w:type="gramEnd"/>
      <w:r w:rsidRPr="004603FD">
        <w:rPr>
          <w:sz w:val="24"/>
          <w:szCs w:val="24"/>
        </w:rPr>
        <w:t>ублей.</w:t>
      </w:r>
    </w:p>
    <w:p w:rsidR="004603FD" w:rsidRPr="004603FD" w:rsidRDefault="004603FD" w:rsidP="004603FD">
      <w:pPr>
        <w:spacing w:line="276" w:lineRule="auto"/>
        <w:ind w:firstLine="567"/>
        <w:jc w:val="both"/>
        <w:rPr>
          <w:sz w:val="24"/>
          <w:szCs w:val="24"/>
        </w:rPr>
      </w:pPr>
      <w:r w:rsidRPr="004603FD">
        <w:rPr>
          <w:sz w:val="24"/>
          <w:szCs w:val="24"/>
        </w:rPr>
        <w:t xml:space="preserve">На реализацию нового направления - благоустройство территории МБОУ СОШ №6 (спорт-ядро) направлены средства субсидии окружного бюджета с </w:t>
      </w:r>
      <w:proofErr w:type="spellStart"/>
      <w:r w:rsidRPr="004603FD">
        <w:rPr>
          <w:sz w:val="24"/>
          <w:szCs w:val="24"/>
        </w:rPr>
        <w:t>софинансированием</w:t>
      </w:r>
      <w:proofErr w:type="spellEnd"/>
      <w:r w:rsidRPr="004603FD">
        <w:rPr>
          <w:sz w:val="24"/>
          <w:szCs w:val="24"/>
        </w:rPr>
        <w:t xml:space="preserve"> из местного бюджета в объеме 69,5 млн</w:t>
      </w:r>
      <w:proofErr w:type="gramStart"/>
      <w:r w:rsidRPr="004603FD">
        <w:rPr>
          <w:sz w:val="24"/>
          <w:szCs w:val="24"/>
        </w:rPr>
        <w:t>.р</w:t>
      </w:r>
      <w:proofErr w:type="gramEnd"/>
      <w:r w:rsidRPr="004603FD">
        <w:rPr>
          <w:sz w:val="24"/>
          <w:szCs w:val="24"/>
        </w:rPr>
        <w:t xml:space="preserve">ублей. </w:t>
      </w:r>
    </w:p>
    <w:p w:rsidR="004A031A" w:rsidRPr="00BF269F" w:rsidRDefault="004A031A" w:rsidP="006E5961">
      <w:pPr>
        <w:spacing w:line="276" w:lineRule="auto"/>
        <w:ind w:firstLine="709"/>
        <w:jc w:val="both"/>
        <w:rPr>
          <w:sz w:val="24"/>
          <w:szCs w:val="24"/>
        </w:rPr>
      </w:pPr>
      <w:r w:rsidRPr="00BF269F">
        <w:rPr>
          <w:sz w:val="24"/>
          <w:szCs w:val="24"/>
        </w:rPr>
        <w:t xml:space="preserve">Для решения вопросов местного значения муниципальное имущество </w:t>
      </w:r>
      <w:r w:rsidR="00BF269F" w:rsidRPr="00BF269F">
        <w:rPr>
          <w:sz w:val="24"/>
          <w:szCs w:val="24"/>
        </w:rPr>
        <w:t>передается</w:t>
      </w:r>
      <w:r w:rsidRPr="00BF269F">
        <w:rPr>
          <w:sz w:val="24"/>
          <w:szCs w:val="24"/>
        </w:rPr>
        <w:t xml:space="preserve"> в пользование по договорам хозяйственного ведения и договорам оперативного управления – муниципальным и бюджетным учреждениям, которые осуществляют функции некоммерческого характера. </w:t>
      </w:r>
    </w:p>
    <w:p w:rsidR="00A118AB" w:rsidRPr="00A118AB" w:rsidRDefault="00A118AB" w:rsidP="00A118AB">
      <w:pPr>
        <w:ind w:firstLine="708"/>
        <w:jc w:val="both"/>
        <w:rPr>
          <w:sz w:val="24"/>
          <w:szCs w:val="24"/>
        </w:rPr>
      </w:pPr>
      <w:r w:rsidRPr="00A118AB">
        <w:rPr>
          <w:sz w:val="24"/>
          <w:szCs w:val="24"/>
        </w:rPr>
        <w:t>1. Стоимость муниципального имущества по состоянию на 01.10.2025 составила  22 581,6 млн. рублей, в том числе имущества, предназначенного для решения вопросов местного значения  22 535,4 млн. рублей.</w:t>
      </w:r>
    </w:p>
    <w:p w:rsidR="00A118AB" w:rsidRPr="00A118AB" w:rsidRDefault="00A118AB" w:rsidP="00A118AB">
      <w:pPr>
        <w:ind w:firstLine="708"/>
        <w:jc w:val="both"/>
        <w:rPr>
          <w:sz w:val="24"/>
          <w:szCs w:val="24"/>
        </w:rPr>
      </w:pPr>
      <w:r w:rsidRPr="00A118AB">
        <w:rPr>
          <w:sz w:val="24"/>
          <w:szCs w:val="24"/>
        </w:rPr>
        <w:t xml:space="preserve">В сравнении с аналогичным периодом прошлого года  стоимость муниципального имущества увеличилась на 3 111,7 млн. рублей (15,98%), в том числе  имущества, предназначенного для решения вопросов местного значения  на  3098,9  млн. рублей (15,9%). </w:t>
      </w:r>
    </w:p>
    <w:p w:rsidR="00F520E4" w:rsidRDefault="00A118AB" w:rsidP="00A118AB">
      <w:pPr>
        <w:ind w:firstLine="708"/>
        <w:jc w:val="both"/>
        <w:rPr>
          <w:sz w:val="24"/>
          <w:szCs w:val="24"/>
        </w:rPr>
      </w:pPr>
      <w:r w:rsidRPr="00BF269F">
        <w:rPr>
          <w:sz w:val="24"/>
          <w:szCs w:val="24"/>
        </w:rPr>
        <w:lastRenderedPageBreak/>
        <w:t>2. Площадь муниципального жилого фонда увеличилась на 2703,7  кв. м (</w:t>
      </w:r>
      <w:r w:rsidRPr="00A118AB">
        <w:rPr>
          <w:sz w:val="24"/>
          <w:szCs w:val="24"/>
        </w:rPr>
        <w:t>4,4%)</w:t>
      </w:r>
      <w:r w:rsidR="00F520E4">
        <w:rPr>
          <w:sz w:val="24"/>
          <w:szCs w:val="24"/>
        </w:rPr>
        <w:t xml:space="preserve"> к аналогичному периоду прошлого года</w:t>
      </w:r>
      <w:r w:rsidRPr="00A118AB">
        <w:rPr>
          <w:sz w:val="24"/>
          <w:szCs w:val="24"/>
        </w:rPr>
        <w:t>.</w:t>
      </w:r>
    </w:p>
    <w:p w:rsidR="004A031A" w:rsidRPr="00A118AB" w:rsidRDefault="004A031A" w:rsidP="004A031A">
      <w:pPr>
        <w:ind w:firstLine="708"/>
        <w:jc w:val="both"/>
        <w:rPr>
          <w:sz w:val="24"/>
          <w:szCs w:val="24"/>
        </w:rPr>
      </w:pPr>
      <w:r w:rsidRPr="00A118AB">
        <w:rPr>
          <w:sz w:val="24"/>
          <w:szCs w:val="24"/>
        </w:rPr>
        <w:t>3. Доходы городского округа Урай от использования муниципального имущества  за 9 месяцев 202</w:t>
      </w:r>
      <w:r w:rsidR="00A118AB" w:rsidRPr="00A118AB">
        <w:rPr>
          <w:sz w:val="24"/>
          <w:szCs w:val="24"/>
        </w:rPr>
        <w:t>5</w:t>
      </w:r>
      <w:r w:rsidRPr="00A118AB">
        <w:rPr>
          <w:sz w:val="24"/>
          <w:szCs w:val="24"/>
        </w:rPr>
        <w:t xml:space="preserve"> года, по сравнению с аналогичным периодом прошлого года,  увеличились на </w:t>
      </w:r>
      <w:r w:rsidR="00A118AB" w:rsidRPr="00A118AB">
        <w:rPr>
          <w:sz w:val="24"/>
          <w:szCs w:val="24"/>
        </w:rPr>
        <w:t>9 893,6</w:t>
      </w:r>
      <w:r w:rsidRPr="00A118AB">
        <w:rPr>
          <w:sz w:val="24"/>
          <w:szCs w:val="24"/>
        </w:rPr>
        <w:t xml:space="preserve"> тыс. рублей (1</w:t>
      </w:r>
      <w:r w:rsidR="00A118AB" w:rsidRPr="00A118AB">
        <w:rPr>
          <w:sz w:val="24"/>
          <w:szCs w:val="24"/>
        </w:rPr>
        <w:t>1</w:t>
      </w:r>
      <w:r w:rsidRPr="00A118AB">
        <w:rPr>
          <w:sz w:val="24"/>
          <w:szCs w:val="24"/>
        </w:rPr>
        <w:t xml:space="preserve">,7%). </w:t>
      </w:r>
    </w:p>
    <w:p w:rsidR="004A031A" w:rsidRPr="004332DC" w:rsidRDefault="004A031A" w:rsidP="004A031A">
      <w:pPr>
        <w:pStyle w:val="af2"/>
        <w:ind w:left="0"/>
        <w:jc w:val="both"/>
        <w:rPr>
          <w:sz w:val="24"/>
          <w:szCs w:val="24"/>
        </w:rPr>
      </w:pPr>
      <w:r w:rsidRPr="00A118AB">
        <w:rPr>
          <w:color w:val="FF0000"/>
          <w:sz w:val="24"/>
          <w:szCs w:val="24"/>
        </w:rPr>
        <w:t xml:space="preserve">            </w:t>
      </w:r>
      <w:r w:rsidRPr="00A118AB">
        <w:rPr>
          <w:sz w:val="24"/>
          <w:szCs w:val="24"/>
        </w:rPr>
        <w:t xml:space="preserve">4. Доходы от приватизации муниципального имущества увеличились на </w:t>
      </w:r>
      <w:r w:rsidR="00A118AB" w:rsidRPr="00A118AB">
        <w:rPr>
          <w:sz w:val="24"/>
          <w:szCs w:val="24"/>
        </w:rPr>
        <w:t>719,3</w:t>
      </w:r>
      <w:r w:rsidRPr="00A118AB">
        <w:rPr>
          <w:sz w:val="24"/>
          <w:szCs w:val="24"/>
        </w:rPr>
        <w:t xml:space="preserve"> тыс.</w:t>
      </w:r>
      <w:r w:rsidR="00ED492C">
        <w:rPr>
          <w:sz w:val="24"/>
          <w:szCs w:val="24"/>
        </w:rPr>
        <w:t xml:space="preserve"> рублей</w:t>
      </w:r>
      <w:r w:rsidR="00ED492C" w:rsidRPr="00ED492C">
        <w:rPr>
          <w:sz w:val="24"/>
          <w:szCs w:val="24"/>
        </w:rPr>
        <w:t xml:space="preserve"> </w:t>
      </w:r>
      <w:r w:rsidR="00ED492C">
        <w:rPr>
          <w:sz w:val="24"/>
          <w:szCs w:val="24"/>
        </w:rPr>
        <w:t>в сравнении с аналогичны периодом прошлого года (168,3 тыс</w:t>
      </w:r>
      <w:proofErr w:type="gramStart"/>
      <w:r w:rsidR="00ED492C">
        <w:rPr>
          <w:sz w:val="24"/>
          <w:szCs w:val="24"/>
        </w:rPr>
        <w:t>.р</w:t>
      </w:r>
      <w:proofErr w:type="gramEnd"/>
      <w:r w:rsidR="00ED492C">
        <w:rPr>
          <w:sz w:val="24"/>
          <w:szCs w:val="24"/>
        </w:rPr>
        <w:t xml:space="preserve">ублей) и составили 887,6 тыс.рублей. </w:t>
      </w:r>
      <w:r w:rsidRPr="00A118AB">
        <w:rPr>
          <w:sz w:val="24"/>
          <w:szCs w:val="24"/>
        </w:rPr>
        <w:t xml:space="preserve">  </w:t>
      </w:r>
    </w:p>
    <w:p w:rsidR="004A031A" w:rsidRPr="009B3DF7" w:rsidRDefault="004A031A" w:rsidP="004A031A">
      <w:pPr>
        <w:ind w:firstLine="708"/>
        <w:jc w:val="both"/>
      </w:pPr>
    </w:p>
    <w:p w:rsidR="007528AE" w:rsidRPr="009B3DF7" w:rsidRDefault="007528AE" w:rsidP="00A0697B">
      <w:pPr>
        <w:jc w:val="center"/>
      </w:pPr>
    </w:p>
    <w:sectPr w:rsidR="007528AE" w:rsidRPr="009B3DF7" w:rsidSect="00D578C7">
      <w:footerReference w:type="default" r:id="rId15"/>
      <w:footerReference w:type="first" r:id="rId16"/>
      <w:pgSz w:w="11906" w:h="16838"/>
      <w:pgMar w:top="851" w:right="849" w:bottom="851" w:left="1560" w:header="709" w:footer="709" w:gutter="0"/>
      <w:pgNumType w:start="158"/>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7B2B" w:rsidRDefault="001C7B2B" w:rsidP="00256182">
      <w:r>
        <w:separator/>
      </w:r>
    </w:p>
  </w:endnote>
  <w:endnote w:type="continuationSeparator" w:id="0">
    <w:p w:rsidR="001C7B2B" w:rsidRDefault="001C7B2B" w:rsidP="0025618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F">
    <w:charset w:val="00"/>
    <w:family w:val="auto"/>
    <w:pitch w:val="variable"/>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PSMT">
    <w:panose1 w:val="00000000000000000000"/>
    <w:charset w:val="CC"/>
    <w:family w:val="roman"/>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90199"/>
    </w:sdtPr>
    <w:sdtContent>
      <w:p w:rsidR="00F91C5D" w:rsidRDefault="002364B0">
        <w:pPr>
          <w:pStyle w:val="a9"/>
          <w:jc w:val="right"/>
        </w:pPr>
        <w:fldSimple w:instr=" PAGE   \* MERGEFORMAT ">
          <w:r w:rsidR="00D578C7">
            <w:rPr>
              <w:noProof/>
            </w:rPr>
            <w:t>185</w:t>
          </w:r>
        </w:fldSimple>
      </w:p>
    </w:sdtContent>
  </w:sdt>
  <w:p w:rsidR="00F91C5D" w:rsidRDefault="00F91C5D">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172468"/>
      <w:docPartObj>
        <w:docPartGallery w:val="Общ"/>
        <w:docPartUnique/>
      </w:docPartObj>
    </w:sdtPr>
    <w:sdtContent>
      <w:p w:rsidR="00D578C7" w:rsidRDefault="00D578C7">
        <w:pPr>
          <w:pStyle w:val="a9"/>
          <w:jc w:val="right"/>
        </w:pPr>
        <w:fldSimple w:instr=" PAGE   \* MERGEFORMAT ">
          <w:r>
            <w:rPr>
              <w:noProof/>
            </w:rPr>
            <w:t>158</w:t>
          </w:r>
        </w:fldSimple>
      </w:p>
    </w:sdtContent>
  </w:sdt>
  <w:p w:rsidR="00D578C7" w:rsidRDefault="00D578C7">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7B2B" w:rsidRDefault="001C7B2B" w:rsidP="00256182">
      <w:r>
        <w:separator/>
      </w:r>
    </w:p>
  </w:footnote>
  <w:footnote w:type="continuationSeparator" w:id="0">
    <w:p w:rsidR="001C7B2B" w:rsidRDefault="001C7B2B" w:rsidP="0025618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570EBD"/>
    <w:multiLevelType w:val="hybridMultilevel"/>
    <w:tmpl w:val="4D88C666"/>
    <w:lvl w:ilvl="0" w:tplc="18E691A0">
      <w:start w:val="1"/>
      <w:numFmt w:val="bullet"/>
      <w:lvlText w:val="̵"/>
      <w:lvlJc w:val="left"/>
      <w:pPr>
        <w:ind w:left="720" w:hanging="360"/>
      </w:pPr>
      <w:rPr>
        <w:rFonts w:ascii="Arial" w:eastAsia="Arial" w:hAnsi="Arial" w:hint="default"/>
      </w:rPr>
    </w:lvl>
    <w:lvl w:ilvl="1" w:tplc="E33273B6">
      <w:start w:val="1"/>
      <w:numFmt w:val="bullet"/>
      <w:lvlText w:val="o"/>
      <w:lvlJc w:val="left"/>
      <w:pPr>
        <w:ind w:left="1440" w:hanging="360"/>
      </w:pPr>
      <w:rPr>
        <w:rFonts w:ascii="Courier New" w:hAnsi="Courier New" w:cs="Courier New" w:hint="default"/>
      </w:rPr>
    </w:lvl>
    <w:lvl w:ilvl="2" w:tplc="A0100844">
      <w:start w:val="1"/>
      <w:numFmt w:val="bullet"/>
      <w:lvlText w:val=""/>
      <w:lvlJc w:val="left"/>
      <w:pPr>
        <w:ind w:left="2160" w:hanging="360"/>
      </w:pPr>
      <w:rPr>
        <w:rFonts w:ascii="Wingdings" w:hAnsi="Wingdings" w:hint="default"/>
      </w:rPr>
    </w:lvl>
    <w:lvl w:ilvl="3" w:tplc="81F65E8A">
      <w:start w:val="1"/>
      <w:numFmt w:val="bullet"/>
      <w:lvlText w:val=""/>
      <w:lvlJc w:val="left"/>
      <w:pPr>
        <w:ind w:left="2880" w:hanging="360"/>
      </w:pPr>
      <w:rPr>
        <w:rFonts w:ascii="Symbol" w:hAnsi="Symbol" w:hint="default"/>
      </w:rPr>
    </w:lvl>
    <w:lvl w:ilvl="4" w:tplc="35EAD18A">
      <w:start w:val="1"/>
      <w:numFmt w:val="bullet"/>
      <w:lvlText w:val="o"/>
      <w:lvlJc w:val="left"/>
      <w:pPr>
        <w:ind w:left="3600" w:hanging="360"/>
      </w:pPr>
      <w:rPr>
        <w:rFonts w:ascii="Courier New" w:hAnsi="Courier New" w:cs="Courier New" w:hint="default"/>
      </w:rPr>
    </w:lvl>
    <w:lvl w:ilvl="5" w:tplc="17E656C4">
      <w:start w:val="1"/>
      <w:numFmt w:val="bullet"/>
      <w:lvlText w:val=""/>
      <w:lvlJc w:val="left"/>
      <w:pPr>
        <w:ind w:left="4320" w:hanging="360"/>
      </w:pPr>
      <w:rPr>
        <w:rFonts w:ascii="Wingdings" w:hAnsi="Wingdings" w:hint="default"/>
      </w:rPr>
    </w:lvl>
    <w:lvl w:ilvl="6" w:tplc="1E563CA0">
      <w:start w:val="1"/>
      <w:numFmt w:val="bullet"/>
      <w:lvlText w:val=""/>
      <w:lvlJc w:val="left"/>
      <w:pPr>
        <w:ind w:left="5040" w:hanging="360"/>
      </w:pPr>
      <w:rPr>
        <w:rFonts w:ascii="Symbol" w:hAnsi="Symbol" w:hint="default"/>
      </w:rPr>
    </w:lvl>
    <w:lvl w:ilvl="7" w:tplc="1158BDAE">
      <w:start w:val="1"/>
      <w:numFmt w:val="bullet"/>
      <w:lvlText w:val="o"/>
      <w:lvlJc w:val="left"/>
      <w:pPr>
        <w:ind w:left="5760" w:hanging="360"/>
      </w:pPr>
      <w:rPr>
        <w:rFonts w:ascii="Courier New" w:hAnsi="Courier New" w:cs="Courier New" w:hint="default"/>
      </w:rPr>
    </w:lvl>
    <w:lvl w:ilvl="8" w:tplc="685E746C">
      <w:start w:val="1"/>
      <w:numFmt w:val="bullet"/>
      <w:lvlText w:val=""/>
      <w:lvlJc w:val="left"/>
      <w:pPr>
        <w:ind w:left="6480" w:hanging="360"/>
      </w:pPr>
      <w:rPr>
        <w:rFonts w:ascii="Wingdings" w:hAnsi="Wingdings" w:hint="default"/>
      </w:rPr>
    </w:lvl>
  </w:abstractNum>
  <w:abstractNum w:abstractNumId="1">
    <w:nsid w:val="32C02A25"/>
    <w:multiLevelType w:val="hybridMultilevel"/>
    <w:tmpl w:val="FC7CB6E0"/>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CA52DAC"/>
    <w:multiLevelType w:val="multilevel"/>
    <w:tmpl w:val="A9743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1A06F73"/>
    <w:multiLevelType w:val="hybridMultilevel"/>
    <w:tmpl w:val="A9F4A598"/>
    <w:lvl w:ilvl="0" w:tplc="3446A95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6BD7640C"/>
    <w:multiLevelType w:val="hybridMultilevel"/>
    <w:tmpl w:val="C6E24010"/>
    <w:lvl w:ilvl="0" w:tplc="6F4AC8EC">
      <w:start w:val="1"/>
      <w:numFmt w:val="upperRoman"/>
      <w:lvlText w:val="%1."/>
      <w:lvlJc w:val="left"/>
      <w:pPr>
        <w:tabs>
          <w:tab w:val="num" w:pos="8375"/>
        </w:tabs>
        <w:ind w:left="8375" w:hanging="720"/>
      </w:pPr>
      <w:rPr>
        <w:rFonts w:hint="default"/>
      </w:rPr>
    </w:lvl>
    <w:lvl w:ilvl="1" w:tplc="FD52E034">
      <w:start w:val="1"/>
      <w:numFmt w:val="decimal"/>
      <w:lvlText w:val="%2."/>
      <w:lvlJc w:val="left"/>
      <w:pPr>
        <w:tabs>
          <w:tab w:val="num" w:pos="8735"/>
        </w:tabs>
        <w:ind w:left="8735" w:hanging="360"/>
      </w:pPr>
      <w:rPr>
        <w:rFonts w:hint="default"/>
      </w:rPr>
    </w:lvl>
    <w:lvl w:ilvl="2" w:tplc="0419001B">
      <w:start w:val="1"/>
      <w:numFmt w:val="lowerRoman"/>
      <w:lvlText w:val="%3."/>
      <w:lvlJc w:val="right"/>
      <w:pPr>
        <w:tabs>
          <w:tab w:val="num" w:pos="9455"/>
        </w:tabs>
        <w:ind w:left="9455" w:hanging="180"/>
      </w:pPr>
    </w:lvl>
    <w:lvl w:ilvl="3" w:tplc="0419000F" w:tentative="1">
      <w:start w:val="1"/>
      <w:numFmt w:val="decimal"/>
      <w:lvlText w:val="%4."/>
      <w:lvlJc w:val="left"/>
      <w:pPr>
        <w:tabs>
          <w:tab w:val="num" w:pos="10175"/>
        </w:tabs>
        <w:ind w:left="10175" w:hanging="360"/>
      </w:pPr>
    </w:lvl>
    <w:lvl w:ilvl="4" w:tplc="04190019" w:tentative="1">
      <w:start w:val="1"/>
      <w:numFmt w:val="lowerLetter"/>
      <w:lvlText w:val="%5."/>
      <w:lvlJc w:val="left"/>
      <w:pPr>
        <w:tabs>
          <w:tab w:val="num" w:pos="10895"/>
        </w:tabs>
        <w:ind w:left="10895" w:hanging="360"/>
      </w:pPr>
    </w:lvl>
    <w:lvl w:ilvl="5" w:tplc="0419001B" w:tentative="1">
      <w:start w:val="1"/>
      <w:numFmt w:val="lowerRoman"/>
      <w:lvlText w:val="%6."/>
      <w:lvlJc w:val="right"/>
      <w:pPr>
        <w:tabs>
          <w:tab w:val="num" w:pos="11615"/>
        </w:tabs>
        <w:ind w:left="11615" w:hanging="180"/>
      </w:pPr>
    </w:lvl>
    <w:lvl w:ilvl="6" w:tplc="0419000F" w:tentative="1">
      <w:start w:val="1"/>
      <w:numFmt w:val="decimal"/>
      <w:lvlText w:val="%7."/>
      <w:lvlJc w:val="left"/>
      <w:pPr>
        <w:tabs>
          <w:tab w:val="num" w:pos="12335"/>
        </w:tabs>
        <w:ind w:left="12335" w:hanging="360"/>
      </w:pPr>
    </w:lvl>
    <w:lvl w:ilvl="7" w:tplc="04190019" w:tentative="1">
      <w:start w:val="1"/>
      <w:numFmt w:val="lowerLetter"/>
      <w:lvlText w:val="%8."/>
      <w:lvlJc w:val="left"/>
      <w:pPr>
        <w:tabs>
          <w:tab w:val="num" w:pos="13055"/>
        </w:tabs>
        <w:ind w:left="13055" w:hanging="360"/>
      </w:pPr>
    </w:lvl>
    <w:lvl w:ilvl="8" w:tplc="0419001B" w:tentative="1">
      <w:start w:val="1"/>
      <w:numFmt w:val="lowerRoman"/>
      <w:lvlText w:val="%9."/>
      <w:lvlJc w:val="right"/>
      <w:pPr>
        <w:tabs>
          <w:tab w:val="num" w:pos="13775"/>
        </w:tabs>
        <w:ind w:left="13775" w:hanging="180"/>
      </w:pPr>
    </w:lvl>
  </w:abstractNum>
  <w:abstractNum w:abstractNumId="5">
    <w:nsid w:val="6CB6462F"/>
    <w:multiLevelType w:val="hybridMultilevel"/>
    <w:tmpl w:val="6C8A7C84"/>
    <w:lvl w:ilvl="0" w:tplc="424A6DE6">
      <w:start w:val="1"/>
      <w:numFmt w:val="bullet"/>
      <w:suff w:val="space"/>
      <w:lvlText w:val=""/>
      <w:lvlJc w:val="left"/>
      <w:pPr>
        <w:ind w:left="175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71082122"/>
    <w:multiLevelType w:val="hybridMultilevel"/>
    <w:tmpl w:val="1166D04A"/>
    <w:lvl w:ilvl="0" w:tplc="7A3EFADA">
      <w:start w:val="2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3"/>
  </w:num>
  <w:num w:numId="4">
    <w:abstractNumId w:val="1"/>
  </w:num>
  <w:num w:numId="5">
    <w:abstractNumId w:val="5"/>
  </w:num>
  <w:num w:numId="6">
    <w:abstractNumId w:val="0"/>
  </w:num>
  <w:num w:numId="7">
    <w:abstractNumId w:val="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docVars>
    <w:docVar w:name="BossProviderVariable" w:val="25_01_2006!22b4d3b9-a7c7-404f-b048-7aa89dd48ebe"/>
  </w:docVars>
  <w:rsids>
    <w:rsidRoot w:val="002E7B8F"/>
    <w:rsid w:val="00000084"/>
    <w:rsid w:val="00000289"/>
    <w:rsid w:val="000002EC"/>
    <w:rsid w:val="000004C8"/>
    <w:rsid w:val="000009EB"/>
    <w:rsid w:val="00000EDC"/>
    <w:rsid w:val="00000FAA"/>
    <w:rsid w:val="00001609"/>
    <w:rsid w:val="00001A3F"/>
    <w:rsid w:val="00001AB3"/>
    <w:rsid w:val="00001D9A"/>
    <w:rsid w:val="00001F11"/>
    <w:rsid w:val="00002418"/>
    <w:rsid w:val="00002446"/>
    <w:rsid w:val="00003226"/>
    <w:rsid w:val="00003770"/>
    <w:rsid w:val="00003E27"/>
    <w:rsid w:val="0000448C"/>
    <w:rsid w:val="00004872"/>
    <w:rsid w:val="00004ADA"/>
    <w:rsid w:val="00004DDD"/>
    <w:rsid w:val="00004E69"/>
    <w:rsid w:val="00005809"/>
    <w:rsid w:val="00005850"/>
    <w:rsid w:val="00005BB4"/>
    <w:rsid w:val="000064A9"/>
    <w:rsid w:val="000069F1"/>
    <w:rsid w:val="00007A2E"/>
    <w:rsid w:val="00007C4C"/>
    <w:rsid w:val="00007DB0"/>
    <w:rsid w:val="000101D2"/>
    <w:rsid w:val="000111D5"/>
    <w:rsid w:val="00011AE5"/>
    <w:rsid w:val="00011B31"/>
    <w:rsid w:val="00012397"/>
    <w:rsid w:val="000129A6"/>
    <w:rsid w:val="00012A89"/>
    <w:rsid w:val="00012C4A"/>
    <w:rsid w:val="00013012"/>
    <w:rsid w:val="00013541"/>
    <w:rsid w:val="00013716"/>
    <w:rsid w:val="000137DA"/>
    <w:rsid w:val="00013979"/>
    <w:rsid w:val="00014327"/>
    <w:rsid w:val="00014401"/>
    <w:rsid w:val="0001445B"/>
    <w:rsid w:val="0001484B"/>
    <w:rsid w:val="000149B7"/>
    <w:rsid w:val="00014E18"/>
    <w:rsid w:val="0001572F"/>
    <w:rsid w:val="000164AC"/>
    <w:rsid w:val="000169E4"/>
    <w:rsid w:val="000173F2"/>
    <w:rsid w:val="00017B8E"/>
    <w:rsid w:val="00017BCE"/>
    <w:rsid w:val="00017EE1"/>
    <w:rsid w:val="000202CD"/>
    <w:rsid w:val="0002038D"/>
    <w:rsid w:val="00020416"/>
    <w:rsid w:val="0002058D"/>
    <w:rsid w:val="0002058F"/>
    <w:rsid w:val="000205AB"/>
    <w:rsid w:val="00020611"/>
    <w:rsid w:val="0002064F"/>
    <w:rsid w:val="0002088A"/>
    <w:rsid w:val="00020EE7"/>
    <w:rsid w:val="0002107F"/>
    <w:rsid w:val="0002127D"/>
    <w:rsid w:val="000213E3"/>
    <w:rsid w:val="0002148A"/>
    <w:rsid w:val="00021995"/>
    <w:rsid w:val="00022318"/>
    <w:rsid w:val="00022913"/>
    <w:rsid w:val="000232A2"/>
    <w:rsid w:val="0002358F"/>
    <w:rsid w:val="00023ABB"/>
    <w:rsid w:val="00023AFF"/>
    <w:rsid w:val="0002479C"/>
    <w:rsid w:val="00024B43"/>
    <w:rsid w:val="00025A99"/>
    <w:rsid w:val="00026110"/>
    <w:rsid w:val="00026B00"/>
    <w:rsid w:val="00027535"/>
    <w:rsid w:val="000276AC"/>
    <w:rsid w:val="000276D8"/>
    <w:rsid w:val="000277D5"/>
    <w:rsid w:val="00027932"/>
    <w:rsid w:val="00027C25"/>
    <w:rsid w:val="00030309"/>
    <w:rsid w:val="00030724"/>
    <w:rsid w:val="00030849"/>
    <w:rsid w:val="00030BED"/>
    <w:rsid w:val="00030D1C"/>
    <w:rsid w:val="00030E57"/>
    <w:rsid w:val="00031804"/>
    <w:rsid w:val="00031851"/>
    <w:rsid w:val="00031A04"/>
    <w:rsid w:val="0003296A"/>
    <w:rsid w:val="0003360E"/>
    <w:rsid w:val="000337AA"/>
    <w:rsid w:val="00033C18"/>
    <w:rsid w:val="00033E7A"/>
    <w:rsid w:val="000345D1"/>
    <w:rsid w:val="00034710"/>
    <w:rsid w:val="00034C56"/>
    <w:rsid w:val="000350E8"/>
    <w:rsid w:val="00035140"/>
    <w:rsid w:val="00036C97"/>
    <w:rsid w:val="00036F83"/>
    <w:rsid w:val="0003712F"/>
    <w:rsid w:val="000374B4"/>
    <w:rsid w:val="000408AF"/>
    <w:rsid w:val="00040A17"/>
    <w:rsid w:val="000413CA"/>
    <w:rsid w:val="0004189D"/>
    <w:rsid w:val="00041AA6"/>
    <w:rsid w:val="000424C8"/>
    <w:rsid w:val="000426E4"/>
    <w:rsid w:val="00042C31"/>
    <w:rsid w:val="00042DEA"/>
    <w:rsid w:val="00043288"/>
    <w:rsid w:val="00043389"/>
    <w:rsid w:val="0004338A"/>
    <w:rsid w:val="00043775"/>
    <w:rsid w:val="0004394C"/>
    <w:rsid w:val="00043E13"/>
    <w:rsid w:val="000440BA"/>
    <w:rsid w:val="0004472B"/>
    <w:rsid w:val="00044871"/>
    <w:rsid w:val="00044B59"/>
    <w:rsid w:val="00044F7A"/>
    <w:rsid w:val="0004533C"/>
    <w:rsid w:val="00045E27"/>
    <w:rsid w:val="0004625D"/>
    <w:rsid w:val="000464F0"/>
    <w:rsid w:val="00046509"/>
    <w:rsid w:val="0004672F"/>
    <w:rsid w:val="00046851"/>
    <w:rsid w:val="00046FB9"/>
    <w:rsid w:val="000479C1"/>
    <w:rsid w:val="00047C2E"/>
    <w:rsid w:val="00047C7F"/>
    <w:rsid w:val="00047F7A"/>
    <w:rsid w:val="00050655"/>
    <w:rsid w:val="00050A2C"/>
    <w:rsid w:val="00051010"/>
    <w:rsid w:val="000514D0"/>
    <w:rsid w:val="000514EA"/>
    <w:rsid w:val="00051F0F"/>
    <w:rsid w:val="00052650"/>
    <w:rsid w:val="00052F9A"/>
    <w:rsid w:val="00052FBB"/>
    <w:rsid w:val="0005365A"/>
    <w:rsid w:val="0005386B"/>
    <w:rsid w:val="00053F8D"/>
    <w:rsid w:val="00054019"/>
    <w:rsid w:val="0005489F"/>
    <w:rsid w:val="0005498F"/>
    <w:rsid w:val="00054F9E"/>
    <w:rsid w:val="000553C0"/>
    <w:rsid w:val="00055465"/>
    <w:rsid w:val="00055589"/>
    <w:rsid w:val="000558E8"/>
    <w:rsid w:val="00055A3E"/>
    <w:rsid w:val="00055C03"/>
    <w:rsid w:val="00056265"/>
    <w:rsid w:val="000579A1"/>
    <w:rsid w:val="00057CF3"/>
    <w:rsid w:val="00057D5D"/>
    <w:rsid w:val="00060595"/>
    <w:rsid w:val="00060AA5"/>
    <w:rsid w:val="00060D30"/>
    <w:rsid w:val="00061090"/>
    <w:rsid w:val="000610D6"/>
    <w:rsid w:val="000611FD"/>
    <w:rsid w:val="00061444"/>
    <w:rsid w:val="0006154E"/>
    <w:rsid w:val="000615D0"/>
    <w:rsid w:val="00061B1A"/>
    <w:rsid w:val="0006207B"/>
    <w:rsid w:val="000621EF"/>
    <w:rsid w:val="00062543"/>
    <w:rsid w:val="000626F5"/>
    <w:rsid w:val="00062A3E"/>
    <w:rsid w:val="00062A75"/>
    <w:rsid w:val="000638D2"/>
    <w:rsid w:val="00063915"/>
    <w:rsid w:val="00063A3F"/>
    <w:rsid w:val="00063A75"/>
    <w:rsid w:val="00063D0D"/>
    <w:rsid w:val="00063F03"/>
    <w:rsid w:val="000640E8"/>
    <w:rsid w:val="000642BA"/>
    <w:rsid w:val="00064727"/>
    <w:rsid w:val="000647C3"/>
    <w:rsid w:val="0006496E"/>
    <w:rsid w:val="00065041"/>
    <w:rsid w:val="00065078"/>
    <w:rsid w:val="00065701"/>
    <w:rsid w:val="0006596C"/>
    <w:rsid w:val="00065E11"/>
    <w:rsid w:val="00065F2E"/>
    <w:rsid w:val="000665C0"/>
    <w:rsid w:val="000668F2"/>
    <w:rsid w:val="00066A1A"/>
    <w:rsid w:val="00066A77"/>
    <w:rsid w:val="00066D22"/>
    <w:rsid w:val="00067134"/>
    <w:rsid w:val="000673FE"/>
    <w:rsid w:val="000677DE"/>
    <w:rsid w:val="00067C99"/>
    <w:rsid w:val="0007003A"/>
    <w:rsid w:val="000700E9"/>
    <w:rsid w:val="00070560"/>
    <w:rsid w:val="00070860"/>
    <w:rsid w:val="00070A13"/>
    <w:rsid w:val="00070A3A"/>
    <w:rsid w:val="00071174"/>
    <w:rsid w:val="00071D88"/>
    <w:rsid w:val="00071DCE"/>
    <w:rsid w:val="00071DF6"/>
    <w:rsid w:val="00071E13"/>
    <w:rsid w:val="000722DC"/>
    <w:rsid w:val="00072729"/>
    <w:rsid w:val="00072A56"/>
    <w:rsid w:val="000731AC"/>
    <w:rsid w:val="0007385D"/>
    <w:rsid w:val="00073ACD"/>
    <w:rsid w:val="00073C64"/>
    <w:rsid w:val="00073E1A"/>
    <w:rsid w:val="0007424D"/>
    <w:rsid w:val="00074400"/>
    <w:rsid w:val="00074437"/>
    <w:rsid w:val="000747AE"/>
    <w:rsid w:val="00074F5B"/>
    <w:rsid w:val="000751BB"/>
    <w:rsid w:val="00075372"/>
    <w:rsid w:val="00075488"/>
    <w:rsid w:val="00075646"/>
    <w:rsid w:val="00075857"/>
    <w:rsid w:val="0007585D"/>
    <w:rsid w:val="000759D6"/>
    <w:rsid w:val="00075B1A"/>
    <w:rsid w:val="00075DF8"/>
    <w:rsid w:val="00076062"/>
    <w:rsid w:val="00076137"/>
    <w:rsid w:val="0007638D"/>
    <w:rsid w:val="000763F9"/>
    <w:rsid w:val="0007686F"/>
    <w:rsid w:val="000769E4"/>
    <w:rsid w:val="00076BB3"/>
    <w:rsid w:val="00076D69"/>
    <w:rsid w:val="00076FA5"/>
    <w:rsid w:val="0007727C"/>
    <w:rsid w:val="000776A7"/>
    <w:rsid w:val="00077779"/>
    <w:rsid w:val="00080165"/>
    <w:rsid w:val="0008031B"/>
    <w:rsid w:val="000807B5"/>
    <w:rsid w:val="00080955"/>
    <w:rsid w:val="00080F42"/>
    <w:rsid w:val="000812E8"/>
    <w:rsid w:val="0008138E"/>
    <w:rsid w:val="00081718"/>
    <w:rsid w:val="000817B2"/>
    <w:rsid w:val="000822A6"/>
    <w:rsid w:val="00082484"/>
    <w:rsid w:val="000827AD"/>
    <w:rsid w:val="00082874"/>
    <w:rsid w:val="00082AA5"/>
    <w:rsid w:val="0008312C"/>
    <w:rsid w:val="00083204"/>
    <w:rsid w:val="00083DC9"/>
    <w:rsid w:val="00083E63"/>
    <w:rsid w:val="000841CA"/>
    <w:rsid w:val="00084463"/>
    <w:rsid w:val="000845E0"/>
    <w:rsid w:val="0008629D"/>
    <w:rsid w:val="0008673D"/>
    <w:rsid w:val="00086DAD"/>
    <w:rsid w:val="000871B8"/>
    <w:rsid w:val="00087621"/>
    <w:rsid w:val="000877DA"/>
    <w:rsid w:val="00087C82"/>
    <w:rsid w:val="00087EBF"/>
    <w:rsid w:val="00087F58"/>
    <w:rsid w:val="00090271"/>
    <w:rsid w:val="000906AA"/>
    <w:rsid w:val="0009107A"/>
    <w:rsid w:val="000910AE"/>
    <w:rsid w:val="00091F47"/>
    <w:rsid w:val="0009273A"/>
    <w:rsid w:val="00092BED"/>
    <w:rsid w:val="00092FC6"/>
    <w:rsid w:val="00093C2B"/>
    <w:rsid w:val="00093C37"/>
    <w:rsid w:val="00094226"/>
    <w:rsid w:val="0009461A"/>
    <w:rsid w:val="00094CB4"/>
    <w:rsid w:val="000951D3"/>
    <w:rsid w:val="000951FF"/>
    <w:rsid w:val="00095435"/>
    <w:rsid w:val="00096F3A"/>
    <w:rsid w:val="00097488"/>
    <w:rsid w:val="000979E4"/>
    <w:rsid w:val="000A0029"/>
    <w:rsid w:val="000A026F"/>
    <w:rsid w:val="000A0ED7"/>
    <w:rsid w:val="000A112E"/>
    <w:rsid w:val="000A11F5"/>
    <w:rsid w:val="000A147C"/>
    <w:rsid w:val="000A14ED"/>
    <w:rsid w:val="000A1723"/>
    <w:rsid w:val="000A1BE6"/>
    <w:rsid w:val="000A1D0F"/>
    <w:rsid w:val="000A1E48"/>
    <w:rsid w:val="000A1FDF"/>
    <w:rsid w:val="000A2058"/>
    <w:rsid w:val="000A2586"/>
    <w:rsid w:val="000A266B"/>
    <w:rsid w:val="000A300A"/>
    <w:rsid w:val="000A30DE"/>
    <w:rsid w:val="000A3249"/>
    <w:rsid w:val="000A385D"/>
    <w:rsid w:val="000A4423"/>
    <w:rsid w:val="000A4966"/>
    <w:rsid w:val="000A4BBD"/>
    <w:rsid w:val="000A52C1"/>
    <w:rsid w:val="000A5484"/>
    <w:rsid w:val="000A59EF"/>
    <w:rsid w:val="000A5DF0"/>
    <w:rsid w:val="000A62A5"/>
    <w:rsid w:val="000A701F"/>
    <w:rsid w:val="000A732D"/>
    <w:rsid w:val="000A7983"/>
    <w:rsid w:val="000A7D93"/>
    <w:rsid w:val="000B0022"/>
    <w:rsid w:val="000B0230"/>
    <w:rsid w:val="000B06A7"/>
    <w:rsid w:val="000B0C12"/>
    <w:rsid w:val="000B1F9B"/>
    <w:rsid w:val="000B2182"/>
    <w:rsid w:val="000B2415"/>
    <w:rsid w:val="000B2D2C"/>
    <w:rsid w:val="000B2E1B"/>
    <w:rsid w:val="000B3456"/>
    <w:rsid w:val="000B35C0"/>
    <w:rsid w:val="000B4A91"/>
    <w:rsid w:val="000B4DFB"/>
    <w:rsid w:val="000B4E41"/>
    <w:rsid w:val="000B5022"/>
    <w:rsid w:val="000B535B"/>
    <w:rsid w:val="000B58A5"/>
    <w:rsid w:val="000B6158"/>
    <w:rsid w:val="000B692B"/>
    <w:rsid w:val="000B6E52"/>
    <w:rsid w:val="000B7183"/>
    <w:rsid w:val="000C03D1"/>
    <w:rsid w:val="000C0C21"/>
    <w:rsid w:val="000C0C64"/>
    <w:rsid w:val="000C1397"/>
    <w:rsid w:val="000C14E3"/>
    <w:rsid w:val="000C15BC"/>
    <w:rsid w:val="000C18E9"/>
    <w:rsid w:val="000C1A57"/>
    <w:rsid w:val="000C1B4A"/>
    <w:rsid w:val="000C1D35"/>
    <w:rsid w:val="000C213F"/>
    <w:rsid w:val="000C21CF"/>
    <w:rsid w:val="000C22EC"/>
    <w:rsid w:val="000C2640"/>
    <w:rsid w:val="000C3497"/>
    <w:rsid w:val="000C3595"/>
    <w:rsid w:val="000C386B"/>
    <w:rsid w:val="000C44D8"/>
    <w:rsid w:val="000C4F1C"/>
    <w:rsid w:val="000C4FED"/>
    <w:rsid w:val="000C5006"/>
    <w:rsid w:val="000C5299"/>
    <w:rsid w:val="000C5B00"/>
    <w:rsid w:val="000C5BFD"/>
    <w:rsid w:val="000C6391"/>
    <w:rsid w:val="000C6599"/>
    <w:rsid w:val="000C6C43"/>
    <w:rsid w:val="000C6DD9"/>
    <w:rsid w:val="000C7259"/>
    <w:rsid w:val="000C7385"/>
    <w:rsid w:val="000C7832"/>
    <w:rsid w:val="000C79A9"/>
    <w:rsid w:val="000C7E36"/>
    <w:rsid w:val="000C7E86"/>
    <w:rsid w:val="000D0DBF"/>
    <w:rsid w:val="000D1CDF"/>
    <w:rsid w:val="000D28E0"/>
    <w:rsid w:val="000D2E4E"/>
    <w:rsid w:val="000D2EEA"/>
    <w:rsid w:val="000D3B54"/>
    <w:rsid w:val="000D3FB9"/>
    <w:rsid w:val="000D4377"/>
    <w:rsid w:val="000D4637"/>
    <w:rsid w:val="000D4951"/>
    <w:rsid w:val="000D4F5B"/>
    <w:rsid w:val="000D546A"/>
    <w:rsid w:val="000D5545"/>
    <w:rsid w:val="000D580D"/>
    <w:rsid w:val="000D5A38"/>
    <w:rsid w:val="000D5CBD"/>
    <w:rsid w:val="000D5E27"/>
    <w:rsid w:val="000D65F1"/>
    <w:rsid w:val="000D6D84"/>
    <w:rsid w:val="000D6EE3"/>
    <w:rsid w:val="000D731C"/>
    <w:rsid w:val="000D7B75"/>
    <w:rsid w:val="000D7BAF"/>
    <w:rsid w:val="000E04E1"/>
    <w:rsid w:val="000E0A12"/>
    <w:rsid w:val="000E0BB5"/>
    <w:rsid w:val="000E0C3E"/>
    <w:rsid w:val="000E0CCE"/>
    <w:rsid w:val="000E143D"/>
    <w:rsid w:val="000E14B3"/>
    <w:rsid w:val="000E1908"/>
    <w:rsid w:val="000E1CDC"/>
    <w:rsid w:val="000E1D41"/>
    <w:rsid w:val="000E1E57"/>
    <w:rsid w:val="000E2212"/>
    <w:rsid w:val="000E2806"/>
    <w:rsid w:val="000E2827"/>
    <w:rsid w:val="000E28F0"/>
    <w:rsid w:val="000E3157"/>
    <w:rsid w:val="000E3829"/>
    <w:rsid w:val="000E390B"/>
    <w:rsid w:val="000E3FE8"/>
    <w:rsid w:val="000E406C"/>
    <w:rsid w:val="000E423E"/>
    <w:rsid w:val="000E4343"/>
    <w:rsid w:val="000E46B6"/>
    <w:rsid w:val="000E4DE8"/>
    <w:rsid w:val="000E522E"/>
    <w:rsid w:val="000E549B"/>
    <w:rsid w:val="000E6F8B"/>
    <w:rsid w:val="000E79A9"/>
    <w:rsid w:val="000E7A92"/>
    <w:rsid w:val="000F02A7"/>
    <w:rsid w:val="000F0A9B"/>
    <w:rsid w:val="000F0C59"/>
    <w:rsid w:val="000F152F"/>
    <w:rsid w:val="000F1D89"/>
    <w:rsid w:val="000F1DE7"/>
    <w:rsid w:val="000F2374"/>
    <w:rsid w:val="000F28CB"/>
    <w:rsid w:val="000F2CD4"/>
    <w:rsid w:val="000F2D67"/>
    <w:rsid w:val="000F36E4"/>
    <w:rsid w:val="000F37DF"/>
    <w:rsid w:val="000F3978"/>
    <w:rsid w:val="000F3F39"/>
    <w:rsid w:val="000F410C"/>
    <w:rsid w:val="000F4AD9"/>
    <w:rsid w:val="000F4F79"/>
    <w:rsid w:val="000F4F7E"/>
    <w:rsid w:val="000F5038"/>
    <w:rsid w:val="000F530D"/>
    <w:rsid w:val="000F53F5"/>
    <w:rsid w:val="000F5644"/>
    <w:rsid w:val="000F5AE3"/>
    <w:rsid w:val="000F5C44"/>
    <w:rsid w:val="000F6270"/>
    <w:rsid w:val="000F66E8"/>
    <w:rsid w:val="000F6727"/>
    <w:rsid w:val="000F6848"/>
    <w:rsid w:val="000F6F8B"/>
    <w:rsid w:val="000F7090"/>
    <w:rsid w:val="000F7567"/>
    <w:rsid w:val="000F783B"/>
    <w:rsid w:val="000F7F99"/>
    <w:rsid w:val="00101269"/>
    <w:rsid w:val="001014B3"/>
    <w:rsid w:val="001018CF"/>
    <w:rsid w:val="001019D0"/>
    <w:rsid w:val="00101B6F"/>
    <w:rsid w:val="0010266E"/>
    <w:rsid w:val="00102A6D"/>
    <w:rsid w:val="001033C8"/>
    <w:rsid w:val="00103F4B"/>
    <w:rsid w:val="001042AE"/>
    <w:rsid w:val="00104B16"/>
    <w:rsid w:val="00104D26"/>
    <w:rsid w:val="0010551F"/>
    <w:rsid w:val="00105581"/>
    <w:rsid w:val="00105AF5"/>
    <w:rsid w:val="00105B11"/>
    <w:rsid w:val="00105D96"/>
    <w:rsid w:val="001064BF"/>
    <w:rsid w:val="00106D7B"/>
    <w:rsid w:val="00106EB6"/>
    <w:rsid w:val="00106FED"/>
    <w:rsid w:val="00107258"/>
    <w:rsid w:val="0010740D"/>
    <w:rsid w:val="001107D0"/>
    <w:rsid w:val="00110D54"/>
    <w:rsid w:val="001110D0"/>
    <w:rsid w:val="00111474"/>
    <w:rsid w:val="0011167B"/>
    <w:rsid w:val="00111719"/>
    <w:rsid w:val="0011185B"/>
    <w:rsid w:val="00111AAF"/>
    <w:rsid w:val="00111D53"/>
    <w:rsid w:val="0011336C"/>
    <w:rsid w:val="00113C63"/>
    <w:rsid w:val="00113EE8"/>
    <w:rsid w:val="00114542"/>
    <w:rsid w:val="001145C8"/>
    <w:rsid w:val="001146CD"/>
    <w:rsid w:val="001147F1"/>
    <w:rsid w:val="00114D38"/>
    <w:rsid w:val="00115694"/>
    <w:rsid w:val="0011617A"/>
    <w:rsid w:val="0011649B"/>
    <w:rsid w:val="0011654A"/>
    <w:rsid w:val="00116786"/>
    <w:rsid w:val="00116B04"/>
    <w:rsid w:val="00116B6B"/>
    <w:rsid w:val="00116DFE"/>
    <w:rsid w:val="00117017"/>
    <w:rsid w:val="00117139"/>
    <w:rsid w:val="0011728A"/>
    <w:rsid w:val="0011759A"/>
    <w:rsid w:val="00117701"/>
    <w:rsid w:val="00117FC5"/>
    <w:rsid w:val="001202F4"/>
    <w:rsid w:val="001204D3"/>
    <w:rsid w:val="00120AE7"/>
    <w:rsid w:val="00120C93"/>
    <w:rsid w:val="00120CBB"/>
    <w:rsid w:val="001211F5"/>
    <w:rsid w:val="00122AAE"/>
    <w:rsid w:val="00122B83"/>
    <w:rsid w:val="00122C70"/>
    <w:rsid w:val="00122EAC"/>
    <w:rsid w:val="00123233"/>
    <w:rsid w:val="00123510"/>
    <w:rsid w:val="001236B3"/>
    <w:rsid w:val="001239B3"/>
    <w:rsid w:val="001243B6"/>
    <w:rsid w:val="001249E3"/>
    <w:rsid w:val="00124BD6"/>
    <w:rsid w:val="00124EC4"/>
    <w:rsid w:val="00124FF2"/>
    <w:rsid w:val="001255C1"/>
    <w:rsid w:val="001257B6"/>
    <w:rsid w:val="001258B2"/>
    <w:rsid w:val="001268FD"/>
    <w:rsid w:val="00126F2F"/>
    <w:rsid w:val="00126FFD"/>
    <w:rsid w:val="00127086"/>
    <w:rsid w:val="001272BF"/>
    <w:rsid w:val="0012732D"/>
    <w:rsid w:val="001278D6"/>
    <w:rsid w:val="00127906"/>
    <w:rsid w:val="00127B95"/>
    <w:rsid w:val="00127C60"/>
    <w:rsid w:val="00127F6C"/>
    <w:rsid w:val="00130009"/>
    <w:rsid w:val="00130252"/>
    <w:rsid w:val="001308CF"/>
    <w:rsid w:val="00130A00"/>
    <w:rsid w:val="00130BDA"/>
    <w:rsid w:val="00130E1F"/>
    <w:rsid w:val="00131121"/>
    <w:rsid w:val="0013126F"/>
    <w:rsid w:val="001312B3"/>
    <w:rsid w:val="00131F33"/>
    <w:rsid w:val="001327C6"/>
    <w:rsid w:val="00133850"/>
    <w:rsid w:val="00133B12"/>
    <w:rsid w:val="00133B43"/>
    <w:rsid w:val="00133E7E"/>
    <w:rsid w:val="00134725"/>
    <w:rsid w:val="001347F5"/>
    <w:rsid w:val="00134DC8"/>
    <w:rsid w:val="00135072"/>
    <w:rsid w:val="00135238"/>
    <w:rsid w:val="001354E4"/>
    <w:rsid w:val="00135527"/>
    <w:rsid w:val="00135E74"/>
    <w:rsid w:val="001369CA"/>
    <w:rsid w:val="00136DBA"/>
    <w:rsid w:val="0013705C"/>
    <w:rsid w:val="001372B1"/>
    <w:rsid w:val="00137B4E"/>
    <w:rsid w:val="00137C5E"/>
    <w:rsid w:val="00137F5C"/>
    <w:rsid w:val="00140560"/>
    <w:rsid w:val="001405B3"/>
    <w:rsid w:val="00140630"/>
    <w:rsid w:val="00140977"/>
    <w:rsid w:val="001409A9"/>
    <w:rsid w:val="00140F4B"/>
    <w:rsid w:val="00141280"/>
    <w:rsid w:val="0014156C"/>
    <w:rsid w:val="00141B34"/>
    <w:rsid w:val="00141BB6"/>
    <w:rsid w:val="0014247D"/>
    <w:rsid w:val="00142533"/>
    <w:rsid w:val="00142643"/>
    <w:rsid w:val="00142B4D"/>
    <w:rsid w:val="00143970"/>
    <w:rsid w:val="00143E4B"/>
    <w:rsid w:val="001443CF"/>
    <w:rsid w:val="00144802"/>
    <w:rsid w:val="001448A9"/>
    <w:rsid w:val="001448D9"/>
    <w:rsid w:val="00144E3E"/>
    <w:rsid w:val="00144F6A"/>
    <w:rsid w:val="001454FB"/>
    <w:rsid w:val="001456C6"/>
    <w:rsid w:val="001458F6"/>
    <w:rsid w:val="00145A05"/>
    <w:rsid w:val="00145C47"/>
    <w:rsid w:val="00146980"/>
    <w:rsid w:val="00146985"/>
    <w:rsid w:val="001469D2"/>
    <w:rsid w:val="00146D37"/>
    <w:rsid w:val="0014731B"/>
    <w:rsid w:val="00147586"/>
    <w:rsid w:val="00147C15"/>
    <w:rsid w:val="00147F0A"/>
    <w:rsid w:val="00147FEC"/>
    <w:rsid w:val="001501BA"/>
    <w:rsid w:val="001501FA"/>
    <w:rsid w:val="00150C8A"/>
    <w:rsid w:val="00151445"/>
    <w:rsid w:val="0015164D"/>
    <w:rsid w:val="001518F6"/>
    <w:rsid w:val="001524EA"/>
    <w:rsid w:val="00152896"/>
    <w:rsid w:val="0015298A"/>
    <w:rsid w:val="00153066"/>
    <w:rsid w:val="0015313D"/>
    <w:rsid w:val="00153674"/>
    <w:rsid w:val="00153912"/>
    <w:rsid w:val="00153B8F"/>
    <w:rsid w:val="00154632"/>
    <w:rsid w:val="00154696"/>
    <w:rsid w:val="001548AD"/>
    <w:rsid w:val="001548AF"/>
    <w:rsid w:val="00155348"/>
    <w:rsid w:val="0015552E"/>
    <w:rsid w:val="00155A0D"/>
    <w:rsid w:val="00155B43"/>
    <w:rsid w:val="001561E7"/>
    <w:rsid w:val="00156840"/>
    <w:rsid w:val="00156E99"/>
    <w:rsid w:val="00157219"/>
    <w:rsid w:val="001573C5"/>
    <w:rsid w:val="00157B2F"/>
    <w:rsid w:val="00157D21"/>
    <w:rsid w:val="00160348"/>
    <w:rsid w:val="0016067F"/>
    <w:rsid w:val="00160A88"/>
    <w:rsid w:val="001612AD"/>
    <w:rsid w:val="00161743"/>
    <w:rsid w:val="00161766"/>
    <w:rsid w:val="00161A5C"/>
    <w:rsid w:val="001624D8"/>
    <w:rsid w:val="0016306A"/>
    <w:rsid w:val="0016312E"/>
    <w:rsid w:val="001634DF"/>
    <w:rsid w:val="00163A4E"/>
    <w:rsid w:val="00163BF0"/>
    <w:rsid w:val="00163D2E"/>
    <w:rsid w:val="00164198"/>
    <w:rsid w:val="0016435D"/>
    <w:rsid w:val="00164431"/>
    <w:rsid w:val="001647A4"/>
    <w:rsid w:val="00164CE5"/>
    <w:rsid w:val="0016583C"/>
    <w:rsid w:val="00165A0C"/>
    <w:rsid w:val="00166869"/>
    <w:rsid w:val="001668BE"/>
    <w:rsid w:val="0016691D"/>
    <w:rsid w:val="00166DF5"/>
    <w:rsid w:val="00166F3A"/>
    <w:rsid w:val="0017091D"/>
    <w:rsid w:val="0017119D"/>
    <w:rsid w:val="001717A9"/>
    <w:rsid w:val="00171E73"/>
    <w:rsid w:val="00172485"/>
    <w:rsid w:val="001724CD"/>
    <w:rsid w:val="001724F7"/>
    <w:rsid w:val="00172EDC"/>
    <w:rsid w:val="00173C20"/>
    <w:rsid w:val="00174414"/>
    <w:rsid w:val="00174550"/>
    <w:rsid w:val="001756FF"/>
    <w:rsid w:val="00175901"/>
    <w:rsid w:val="00175947"/>
    <w:rsid w:val="00175B6F"/>
    <w:rsid w:val="00175F8C"/>
    <w:rsid w:val="00176936"/>
    <w:rsid w:val="0017698F"/>
    <w:rsid w:val="00176C1A"/>
    <w:rsid w:val="0017758A"/>
    <w:rsid w:val="00180497"/>
    <w:rsid w:val="001805F8"/>
    <w:rsid w:val="00180D2D"/>
    <w:rsid w:val="00180FEC"/>
    <w:rsid w:val="00181160"/>
    <w:rsid w:val="00182295"/>
    <w:rsid w:val="001823BD"/>
    <w:rsid w:val="001824FC"/>
    <w:rsid w:val="001827E0"/>
    <w:rsid w:val="00182924"/>
    <w:rsid w:val="00182DEC"/>
    <w:rsid w:val="0018320A"/>
    <w:rsid w:val="00183353"/>
    <w:rsid w:val="001839DC"/>
    <w:rsid w:val="00183BED"/>
    <w:rsid w:val="001842F5"/>
    <w:rsid w:val="001848F2"/>
    <w:rsid w:val="00184F07"/>
    <w:rsid w:val="001850B3"/>
    <w:rsid w:val="00185A82"/>
    <w:rsid w:val="00185E4E"/>
    <w:rsid w:val="001866D5"/>
    <w:rsid w:val="00186A11"/>
    <w:rsid w:val="001877FB"/>
    <w:rsid w:val="00187B95"/>
    <w:rsid w:val="00187D16"/>
    <w:rsid w:val="00187F97"/>
    <w:rsid w:val="0019030D"/>
    <w:rsid w:val="00190550"/>
    <w:rsid w:val="00191036"/>
    <w:rsid w:val="00191276"/>
    <w:rsid w:val="001913EB"/>
    <w:rsid w:val="0019149F"/>
    <w:rsid w:val="00191599"/>
    <w:rsid w:val="001919CB"/>
    <w:rsid w:val="00191B80"/>
    <w:rsid w:val="00191BFE"/>
    <w:rsid w:val="00191C43"/>
    <w:rsid w:val="00191CB1"/>
    <w:rsid w:val="00191FB8"/>
    <w:rsid w:val="001921B4"/>
    <w:rsid w:val="0019255C"/>
    <w:rsid w:val="00192857"/>
    <w:rsid w:val="00192D56"/>
    <w:rsid w:val="00192F8C"/>
    <w:rsid w:val="00193502"/>
    <w:rsid w:val="0019353F"/>
    <w:rsid w:val="0019364D"/>
    <w:rsid w:val="001941A5"/>
    <w:rsid w:val="00194430"/>
    <w:rsid w:val="00194A71"/>
    <w:rsid w:val="0019547E"/>
    <w:rsid w:val="001954F6"/>
    <w:rsid w:val="00195CBC"/>
    <w:rsid w:val="00195D27"/>
    <w:rsid w:val="0019704A"/>
    <w:rsid w:val="001973D6"/>
    <w:rsid w:val="00197B8F"/>
    <w:rsid w:val="001A05B2"/>
    <w:rsid w:val="001A0ADE"/>
    <w:rsid w:val="001A12BC"/>
    <w:rsid w:val="001A12CB"/>
    <w:rsid w:val="001A162F"/>
    <w:rsid w:val="001A1717"/>
    <w:rsid w:val="001A191D"/>
    <w:rsid w:val="001A1B16"/>
    <w:rsid w:val="001A1F18"/>
    <w:rsid w:val="001A22E6"/>
    <w:rsid w:val="001A23AA"/>
    <w:rsid w:val="001A23E6"/>
    <w:rsid w:val="001A2677"/>
    <w:rsid w:val="001A27A4"/>
    <w:rsid w:val="001A2977"/>
    <w:rsid w:val="001A2A87"/>
    <w:rsid w:val="001A35A8"/>
    <w:rsid w:val="001A381B"/>
    <w:rsid w:val="001A3CC4"/>
    <w:rsid w:val="001A4B63"/>
    <w:rsid w:val="001A4DE1"/>
    <w:rsid w:val="001A5EC5"/>
    <w:rsid w:val="001A6168"/>
    <w:rsid w:val="001A6763"/>
    <w:rsid w:val="001A6EB6"/>
    <w:rsid w:val="001A6F5D"/>
    <w:rsid w:val="001A7194"/>
    <w:rsid w:val="001A75B2"/>
    <w:rsid w:val="001A7BBF"/>
    <w:rsid w:val="001A7E5B"/>
    <w:rsid w:val="001B069B"/>
    <w:rsid w:val="001B085C"/>
    <w:rsid w:val="001B0CD7"/>
    <w:rsid w:val="001B1967"/>
    <w:rsid w:val="001B1A33"/>
    <w:rsid w:val="001B2809"/>
    <w:rsid w:val="001B38A1"/>
    <w:rsid w:val="001B3C4B"/>
    <w:rsid w:val="001B3F12"/>
    <w:rsid w:val="001B3FE1"/>
    <w:rsid w:val="001B4B75"/>
    <w:rsid w:val="001B4FA7"/>
    <w:rsid w:val="001B5646"/>
    <w:rsid w:val="001B58D4"/>
    <w:rsid w:val="001B5B2E"/>
    <w:rsid w:val="001B738C"/>
    <w:rsid w:val="001B796F"/>
    <w:rsid w:val="001B79C7"/>
    <w:rsid w:val="001B7C09"/>
    <w:rsid w:val="001B7CEC"/>
    <w:rsid w:val="001B7E01"/>
    <w:rsid w:val="001C0544"/>
    <w:rsid w:val="001C0697"/>
    <w:rsid w:val="001C0898"/>
    <w:rsid w:val="001C0E2A"/>
    <w:rsid w:val="001C11E1"/>
    <w:rsid w:val="001C1367"/>
    <w:rsid w:val="001C1531"/>
    <w:rsid w:val="001C1C8A"/>
    <w:rsid w:val="001C1E6C"/>
    <w:rsid w:val="001C2232"/>
    <w:rsid w:val="001C25F9"/>
    <w:rsid w:val="001C2EF2"/>
    <w:rsid w:val="001C2FB0"/>
    <w:rsid w:val="001C3027"/>
    <w:rsid w:val="001C34E9"/>
    <w:rsid w:val="001C368F"/>
    <w:rsid w:val="001C3C08"/>
    <w:rsid w:val="001C3E89"/>
    <w:rsid w:val="001C4142"/>
    <w:rsid w:val="001C43FB"/>
    <w:rsid w:val="001C44EA"/>
    <w:rsid w:val="001C4C47"/>
    <w:rsid w:val="001C4F06"/>
    <w:rsid w:val="001C50F1"/>
    <w:rsid w:val="001C51DE"/>
    <w:rsid w:val="001C52C5"/>
    <w:rsid w:val="001C59A2"/>
    <w:rsid w:val="001C60C5"/>
    <w:rsid w:val="001C6269"/>
    <w:rsid w:val="001C7326"/>
    <w:rsid w:val="001C759C"/>
    <w:rsid w:val="001C7808"/>
    <w:rsid w:val="001C7B2B"/>
    <w:rsid w:val="001C7E14"/>
    <w:rsid w:val="001C7E86"/>
    <w:rsid w:val="001D0084"/>
    <w:rsid w:val="001D0402"/>
    <w:rsid w:val="001D0924"/>
    <w:rsid w:val="001D18CC"/>
    <w:rsid w:val="001D1BDA"/>
    <w:rsid w:val="001D1C0A"/>
    <w:rsid w:val="001D2288"/>
    <w:rsid w:val="001D2404"/>
    <w:rsid w:val="001D256D"/>
    <w:rsid w:val="001D2632"/>
    <w:rsid w:val="001D2AD3"/>
    <w:rsid w:val="001D33A0"/>
    <w:rsid w:val="001D33AF"/>
    <w:rsid w:val="001D3ECC"/>
    <w:rsid w:val="001D448F"/>
    <w:rsid w:val="001D4D53"/>
    <w:rsid w:val="001D4FBE"/>
    <w:rsid w:val="001D5121"/>
    <w:rsid w:val="001D56E7"/>
    <w:rsid w:val="001D5BDC"/>
    <w:rsid w:val="001D5C1B"/>
    <w:rsid w:val="001D5F71"/>
    <w:rsid w:val="001D62C5"/>
    <w:rsid w:val="001D6442"/>
    <w:rsid w:val="001D6A9E"/>
    <w:rsid w:val="001D6E24"/>
    <w:rsid w:val="001D6F98"/>
    <w:rsid w:val="001D70C9"/>
    <w:rsid w:val="001D7428"/>
    <w:rsid w:val="001D7826"/>
    <w:rsid w:val="001D792E"/>
    <w:rsid w:val="001D79EF"/>
    <w:rsid w:val="001D7D30"/>
    <w:rsid w:val="001E0387"/>
    <w:rsid w:val="001E04A5"/>
    <w:rsid w:val="001E062F"/>
    <w:rsid w:val="001E073F"/>
    <w:rsid w:val="001E0C3B"/>
    <w:rsid w:val="001E0EF3"/>
    <w:rsid w:val="001E0FCF"/>
    <w:rsid w:val="001E162C"/>
    <w:rsid w:val="001E1D58"/>
    <w:rsid w:val="001E23D6"/>
    <w:rsid w:val="001E2617"/>
    <w:rsid w:val="001E276E"/>
    <w:rsid w:val="001E27D8"/>
    <w:rsid w:val="001E2E91"/>
    <w:rsid w:val="001E2F38"/>
    <w:rsid w:val="001E2FFD"/>
    <w:rsid w:val="001E34A2"/>
    <w:rsid w:val="001E3637"/>
    <w:rsid w:val="001E365C"/>
    <w:rsid w:val="001E3DFD"/>
    <w:rsid w:val="001E3ED4"/>
    <w:rsid w:val="001E3F9B"/>
    <w:rsid w:val="001E40CE"/>
    <w:rsid w:val="001E4325"/>
    <w:rsid w:val="001E467E"/>
    <w:rsid w:val="001E50C6"/>
    <w:rsid w:val="001E53A5"/>
    <w:rsid w:val="001E545C"/>
    <w:rsid w:val="001E546D"/>
    <w:rsid w:val="001E5DF9"/>
    <w:rsid w:val="001E5F4D"/>
    <w:rsid w:val="001E6797"/>
    <w:rsid w:val="001E67FF"/>
    <w:rsid w:val="001E6EA1"/>
    <w:rsid w:val="001E70E3"/>
    <w:rsid w:val="001E7151"/>
    <w:rsid w:val="001E71D1"/>
    <w:rsid w:val="001E753E"/>
    <w:rsid w:val="001E75FC"/>
    <w:rsid w:val="001F0336"/>
    <w:rsid w:val="001F08A4"/>
    <w:rsid w:val="001F0A85"/>
    <w:rsid w:val="001F0E2F"/>
    <w:rsid w:val="001F145E"/>
    <w:rsid w:val="001F1856"/>
    <w:rsid w:val="001F18D3"/>
    <w:rsid w:val="001F2324"/>
    <w:rsid w:val="001F2382"/>
    <w:rsid w:val="001F2902"/>
    <w:rsid w:val="001F2B4F"/>
    <w:rsid w:val="001F365F"/>
    <w:rsid w:val="001F39D6"/>
    <w:rsid w:val="001F3B66"/>
    <w:rsid w:val="001F3D9A"/>
    <w:rsid w:val="001F412F"/>
    <w:rsid w:val="001F439A"/>
    <w:rsid w:val="001F44CE"/>
    <w:rsid w:val="001F46AD"/>
    <w:rsid w:val="001F4700"/>
    <w:rsid w:val="001F4CBD"/>
    <w:rsid w:val="001F4CF9"/>
    <w:rsid w:val="001F52DA"/>
    <w:rsid w:val="001F57C2"/>
    <w:rsid w:val="001F5A21"/>
    <w:rsid w:val="001F5D25"/>
    <w:rsid w:val="001F5E99"/>
    <w:rsid w:val="001F61C6"/>
    <w:rsid w:val="001F65AF"/>
    <w:rsid w:val="001F664F"/>
    <w:rsid w:val="001F6B45"/>
    <w:rsid w:val="001F6ED7"/>
    <w:rsid w:val="001F7CE0"/>
    <w:rsid w:val="002002A8"/>
    <w:rsid w:val="0020099F"/>
    <w:rsid w:val="00201F67"/>
    <w:rsid w:val="002026A4"/>
    <w:rsid w:val="0020275A"/>
    <w:rsid w:val="00202ABD"/>
    <w:rsid w:val="00203288"/>
    <w:rsid w:val="002036C3"/>
    <w:rsid w:val="00203F65"/>
    <w:rsid w:val="002040A2"/>
    <w:rsid w:val="00204669"/>
    <w:rsid w:val="002048F3"/>
    <w:rsid w:val="00204A84"/>
    <w:rsid w:val="00204B1E"/>
    <w:rsid w:val="00204B63"/>
    <w:rsid w:val="002050E8"/>
    <w:rsid w:val="00205B4F"/>
    <w:rsid w:val="00206061"/>
    <w:rsid w:val="00206707"/>
    <w:rsid w:val="002071C2"/>
    <w:rsid w:val="002074B7"/>
    <w:rsid w:val="00207F54"/>
    <w:rsid w:val="00207FF4"/>
    <w:rsid w:val="00210328"/>
    <w:rsid w:val="00210817"/>
    <w:rsid w:val="0021082F"/>
    <w:rsid w:val="00210B34"/>
    <w:rsid w:val="00210F02"/>
    <w:rsid w:val="0021105A"/>
    <w:rsid w:val="002115CF"/>
    <w:rsid w:val="0021262D"/>
    <w:rsid w:val="00212748"/>
    <w:rsid w:val="0021333B"/>
    <w:rsid w:val="0021337C"/>
    <w:rsid w:val="00213522"/>
    <w:rsid w:val="00213D05"/>
    <w:rsid w:val="00214016"/>
    <w:rsid w:val="00214043"/>
    <w:rsid w:val="002140C0"/>
    <w:rsid w:val="00214420"/>
    <w:rsid w:val="00214757"/>
    <w:rsid w:val="00214945"/>
    <w:rsid w:val="00214AA0"/>
    <w:rsid w:val="00214E38"/>
    <w:rsid w:val="00214F26"/>
    <w:rsid w:val="00215259"/>
    <w:rsid w:val="00215352"/>
    <w:rsid w:val="002153F1"/>
    <w:rsid w:val="00215568"/>
    <w:rsid w:val="002157E2"/>
    <w:rsid w:val="00215A87"/>
    <w:rsid w:val="00215F5B"/>
    <w:rsid w:val="0021674D"/>
    <w:rsid w:val="00216949"/>
    <w:rsid w:val="00216B08"/>
    <w:rsid w:val="00217E55"/>
    <w:rsid w:val="002205E0"/>
    <w:rsid w:val="00220951"/>
    <w:rsid w:val="00220C84"/>
    <w:rsid w:val="00220DA8"/>
    <w:rsid w:val="00220FDF"/>
    <w:rsid w:val="002210A4"/>
    <w:rsid w:val="002217FA"/>
    <w:rsid w:val="00221A60"/>
    <w:rsid w:val="00221DD2"/>
    <w:rsid w:val="00222833"/>
    <w:rsid w:val="00222898"/>
    <w:rsid w:val="002228BE"/>
    <w:rsid w:val="0022295D"/>
    <w:rsid w:val="00222B16"/>
    <w:rsid w:val="00222D77"/>
    <w:rsid w:val="00222F90"/>
    <w:rsid w:val="002232D4"/>
    <w:rsid w:val="00224051"/>
    <w:rsid w:val="002240D0"/>
    <w:rsid w:val="002242DF"/>
    <w:rsid w:val="002242FD"/>
    <w:rsid w:val="002243A9"/>
    <w:rsid w:val="00224585"/>
    <w:rsid w:val="00224B5A"/>
    <w:rsid w:val="00224CE1"/>
    <w:rsid w:val="00224E12"/>
    <w:rsid w:val="00224EE6"/>
    <w:rsid w:val="002260B2"/>
    <w:rsid w:val="002263E7"/>
    <w:rsid w:val="0022673A"/>
    <w:rsid w:val="00226A9C"/>
    <w:rsid w:val="00226B43"/>
    <w:rsid w:val="00226CA1"/>
    <w:rsid w:val="00226FF9"/>
    <w:rsid w:val="00227262"/>
    <w:rsid w:val="00227428"/>
    <w:rsid w:val="00230CC6"/>
    <w:rsid w:val="0023106D"/>
    <w:rsid w:val="0023154B"/>
    <w:rsid w:val="00231B13"/>
    <w:rsid w:val="00232BED"/>
    <w:rsid w:val="00233181"/>
    <w:rsid w:val="002335D6"/>
    <w:rsid w:val="00233658"/>
    <w:rsid w:val="002336F9"/>
    <w:rsid w:val="002338F9"/>
    <w:rsid w:val="0023393B"/>
    <w:rsid w:val="002339AD"/>
    <w:rsid w:val="00234A9C"/>
    <w:rsid w:val="00234B36"/>
    <w:rsid w:val="00234D17"/>
    <w:rsid w:val="00234D7A"/>
    <w:rsid w:val="00234E95"/>
    <w:rsid w:val="00235255"/>
    <w:rsid w:val="00235518"/>
    <w:rsid w:val="00235698"/>
    <w:rsid w:val="00235890"/>
    <w:rsid w:val="00235B4E"/>
    <w:rsid w:val="00235C84"/>
    <w:rsid w:val="00235D27"/>
    <w:rsid w:val="0023642A"/>
    <w:rsid w:val="002364B0"/>
    <w:rsid w:val="002365F8"/>
    <w:rsid w:val="00236618"/>
    <w:rsid w:val="002367F8"/>
    <w:rsid w:val="00236A24"/>
    <w:rsid w:val="00236A71"/>
    <w:rsid w:val="002371FC"/>
    <w:rsid w:val="002377CA"/>
    <w:rsid w:val="00237982"/>
    <w:rsid w:val="00237CEF"/>
    <w:rsid w:val="0024012D"/>
    <w:rsid w:val="00240568"/>
    <w:rsid w:val="00241061"/>
    <w:rsid w:val="002412B2"/>
    <w:rsid w:val="0024133F"/>
    <w:rsid w:val="002415A6"/>
    <w:rsid w:val="00241602"/>
    <w:rsid w:val="00241868"/>
    <w:rsid w:val="00241F44"/>
    <w:rsid w:val="0024208E"/>
    <w:rsid w:val="002426F1"/>
    <w:rsid w:val="002429AC"/>
    <w:rsid w:val="00242F86"/>
    <w:rsid w:val="002430CE"/>
    <w:rsid w:val="00243319"/>
    <w:rsid w:val="0024336B"/>
    <w:rsid w:val="002435FC"/>
    <w:rsid w:val="002439EC"/>
    <w:rsid w:val="00243B25"/>
    <w:rsid w:val="002443F1"/>
    <w:rsid w:val="0024497E"/>
    <w:rsid w:val="002453BA"/>
    <w:rsid w:val="002453DF"/>
    <w:rsid w:val="00245565"/>
    <w:rsid w:val="00245972"/>
    <w:rsid w:val="00245B60"/>
    <w:rsid w:val="00245DD3"/>
    <w:rsid w:val="002461E4"/>
    <w:rsid w:val="002467DF"/>
    <w:rsid w:val="00246AE6"/>
    <w:rsid w:val="002471B8"/>
    <w:rsid w:val="002479D4"/>
    <w:rsid w:val="0025039E"/>
    <w:rsid w:val="00250416"/>
    <w:rsid w:val="00251046"/>
    <w:rsid w:val="002511E5"/>
    <w:rsid w:val="0025183C"/>
    <w:rsid w:val="00251872"/>
    <w:rsid w:val="00251946"/>
    <w:rsid w:val="00251B69"/>
    <w:rsid w:val="00251BE7"/>
    <w:rsid w:val="00251D56"/>
    <w:rsid w:val="00251E36"/>
    <w:rsid w:val="00252E2D"/>
    <w:rsid w:val="0025348B"/>
    <w:rsid w:val="00254940"/>
    <w:rsid w:val="00254DE7"/>
    <w:rsid w:val="002558DA"/>
    <w:rsid w:val="00255A21"/>
    <w:rsid w:val="00255E88"/>
    <w:rsid w:val="00256182"/>
    <w:rsid w:val="0025623F"/>
    <w:rsid w:val="00256256"/>
    <w:rsid w:val="002565E2"/>
    <w:rsid w:val="00256B0B"/>
    <w:rsid w:val="00256DDA"/>
    <w:rsid w:val="002573A6"/>
    <w:rsid w:val="00257433"/>
    <w:rsid w:val="002574A2"/>
    <w:rsid w:val="002577CF"/>
    <w:rsid w:val="00257A55"/>
    <w:rsid w:val="00260456"/>
    <w:rsid w:val="00260AB5"/>
    <w:rsid w:val="00261171"/>
    <w:rsid w:val="00261179"/>
    <w:rsid w:val="002612A1"/>
    <w:rsid w:val="00261934"/>
    <w:rsid w:val="00261A58"/>
    <w:rsid w:val="00262512"/>
    <w:rsid w:val="002629A7"/>
    <w:rsid w:val="00262CB3"/>
    <w:rsid w:val="0026339A"/>
    <w:rsid w:val="002633C8"/>
    <w:rsid w:val="00263432"/>
    <w:rsid w:val="00263A56"/>
    <w:rsid w:val="00263D90"/>
    <w:rsid w:val="00263E10"/>
    <w:rsid w:val="00263E4E"/>
    <w:rsid w:val="00264154"/>
    <w:rsid w:val="002646C1"/>
    <w:rsid w:val="002649AF"/>
    <w:rsid w:val="00264CB8"/>
    <w:rsid w:val="00264CC2"/>
    <w:rsid w:val="00264F4B"/>
    <w:rsid w:val="00264F61"/>
    <w:rsid w:val="00265C93"/>
    <w:rsid w:val="00265E39"/>
    <w:rsid w:val="00266014"/>
    <w:rsid w:val="00266082"/>
    <w:rsid w:val="00266221"/>
    <w:rsid w:val="002666EE"/>
    <w:rsid w:val="00266822"/>
    <w:rsid w:val="00266966"/>
    <w:rsid w:val="00266D97"/>
    <w:rsid w:val="00266DAE"/>
    <w:rsid w:val="00266EBB"/>
    <w:rsid w:val="00266FFE"/>
    <w:rsid w:val="00267323"/>
    <w:rsid w:val="0026760D"/>
    <w:rsid w:val="0027029E"/>
    <w:rsid w:val="002703BB"/>
    <w:rsid w:val="00270CC8"/>
    <w:rsid w:val="00270D6F"/>
    <w:rsid w:val="0027171E"/>
    <w:rsid w:val="0027173A"/>
    <w:rsid w:val="002719FF"/>
    <w:rsid w:val="002722EB"/>
    <w:rsid w:val="002722EF"/>
    <w:rsid w:val="002723E0"/>
    <w:rsid w:val="00272519"/>
    <w:rsid w:val="0027253F"/>
    <w:rsid w:val="00272592"/>
    <w:rsid w:val="0027271D"/>
    <w:rsid w:val="002731B7"/>
    <w:rsid w:val="0027374B"/>
    <w:rsid w:val="00273C1F"/>
    <w:rsid w:val="00273DCC"/>
    <w:rsid w:val="00273DE3"/>
    <w:rsid w:val="00273FB8"/>
    <w:rsid w:val="002746B6"/>
    <w:rsid w:val="00274EC7"/>
    <w:rsid w:val="002752E5"/>
    <w:rsid w:val="00275484"/>
    <w:rsid w:val="0027559F"/>
    <w:rsid w:val="00275629"/>
    <w:rsid w:val="002760F2"/>
    <w:rsid w:val="002764DD"/>
    <w:rsid w:val="0027650C"/>
    <w:rsid w:val="00276704"/>
    <w:rsid w:val="002769BB"/>
    <w:rsid w:val="00276A18"/>
    <w:rsid w:val="00276C70"/>
    <w:rsid w:val="00277BC2"/>
    <w:rsid w:val="00277FDD"/>
    <w:rsid w:val="002801BF"/>
    <w:rsid w:val="002802E6"/>
    <w:rsid w:val="00280E65"/>
    <w:rsid w:val="00280F7F"/>
    <w:rsid w:val="00281027"/>
    <w:rsid w:val="00281646"/>
    <w:rsid w:val="00281F78"/>
    <w:rsid w:val="00282390"/>
    <w:rsid w:val="00282D2C"/>
    <w:rsid w:val="00283175"/>
    <w:rsid w:val="002832CF"/>
    <w:rsid w:val="002834E1"/>
    <w:rsid w:val="00283597"/>
    <w:rsid w:val="0028365B"/>
    <w:rsid w:val="002838C7"/>
    <w:rsid w:val="00283BF4"/>
    <w:rsid w:val="00284050"/>
    <w:rsid w:val="002845C3"/>
    <w:rsid w:val="00284787"/>
    <w:rsid w:val="00284AA2"/>
    <w:rsid w:val="00284B79"/>
    <w:rsid w:val="00284D2F"/>
    <w:rsid w:val="00284EC3"/>
    <w:rsid w:val="0028527D"/>
    <w:rsid w:val="00285374"/>
    <w:rsid w:val="002857C6"/>
    <w:rsid w:val="00285FDB"/>
    <w:rsid w:val="0028601A"/>
    <w:rsid w:val="002868F1"/>
    <w:rsid w:val="00286EC2"/>
    <w:rsid w:val="0028784C"/>
    <w:rsid w:val="00287B45"/>
    <w:rsid w:val="00287D43"/>
    <w:rsid w:val="00287FE4"/>
    <w:rsid w:val="00290212"/>
    <w:rsid w:val="002904CF"/>
    <w:rsid w:val="00290538"/>
    <w:rsid w:val="00290604"/>
    <w:rsid w:val="0029077C"/>
    <w:rsid w:val="00290A49"/>
    <w:rsid w:val="00291264"/>
    <w:rsid w:val="00291A37"/>
    <w:rsid w:val="0029267A"/>
    <w:rsid w:val="002929FF"/>
    <w:rsid w:val="00292BEB"/>
    <w:rsid w:val="0029317C"/>
    <w:rsid w:val="002934E2"/>
    <w:rsid w:val="00293A83"/>
    <w:rsid w:val="00293B24"/>
    <w:rsid w:val="00293E91"/>
    <w:rsid w:val="00294054"/>
    <w:rsid w:val="002940F1"/>
    <w:rsid w:val="00294146"/>
    <w:rsid w:val="002941EC"/>
    <w:rsid w:val="00294218"/>
    <w:rsid w:val="0029473A"/>
    <w:rsid w:val="00294779"/>
    <w:rsid w:val="00294D19"/>
    <w:rsid w:val="00294EE6"/>
    <w:rsid w:val="00295996"/>
    <w:rsid w:val="00295CB3"/>
    <w:rsid w:val="00296215"/>
    <w:rsid w:val="0029637E"/>
    <w:rsid w:val="0029667A"/>
    <w:rsid w:val="00296820"/>
    <w:rsid w:val="00296D3B"/>
    <w:rsid w:val="002972C0"/>
    <w:rsid w:val="0029745A"/>
    <w:rsid w:val="00297591"/>
    <w:rsid w:val="002977DB"/>
    <w:rsid w:val="00297B95"/>
    <w:rsid w:val="00297DAB"/>
    <w:rsid w:val="00297DFB"/>
    <w:rsid w:val="00297E13"/>
    <w:rsid w:val="00297E4D"/>
    <w:rsid w:val="002A080E"/>
    <w:rsid w:val="002A0AB8"/>
    <w:rsid w:val="002A12A1"/>
    <w:rsid w:val="002A1328"/>
    <w:rsid w:val="002A1AEF"/>
    <w:rsid w:val="002A1D70"/>
    <w:rsid w:val="002A2BB9"/>
    <w:rsid w:val="002A2BF7"/>
    <w:rsid w:val="002A2CC3"/>
    <w:rsid w:val="002A3094"/>
    <w:rsid w:val="002A334E"/>
    <w:rsid w:val="002A35EF"/>
    <w:rsid w:val="002A371E"/>
    <w:rsid w:val="002A3A38"/>
    <w:rsid w:val="002A4834"/>
    <w:rsid w:val="002A5301"/>
    <w:rsid w:val="002A555A"/>
    <w:rsid w:val="002A62DE"/>
    <w:rsid w:val="002A668F"/>
    <w:rsid w:val="002A69DB"/>
    <w:rsid w:val="002A6F44"/>
    <w:rsid w:val="002A7829"/>
    <w:rsid w:val="002A7894"/>
    <w:rsid w:val="002A7A7A"/>
    <w:rsid w:val="002A7BA8"/>
    <w:rsid w:val="002B0142"/>
    <w:rsid w:val="002B0394"/>
    <w:rsid w:val="002B0846"/>
    <w:rsid w:val="002B092D"/>
    <w:rsid w:val="002B17B2"/>
    <w:rsid w:val="002B1A1E"/>
    <w:rsid w:val="002B1B59"/>
    <w:rsid w:val="002B27B0"/>
    <w:rsid w:val="002B28D5"/>
    <w:rsid w:val="002B2B18"/>
    <w:rsid w:val="002B31F0"/>
    <w:rsid w:val="002B32C9"/>
    <w:rsid w:val="002B35AD"/>
    <w:rsid w:val="002B399C"/>
    <w:rsid w:val="002B44C2"/>
    <w:rsid w:val="002B464A"/>
    <w:rsid w:val="002B5078"/>
    <w:rsid w:val="002B57E2"/>
    <w:rsid w:val="002B5FAD"/>
    <w:rsid w:val="002B5FFF"/>
    <w:rsid w:val="002B6254"/>
    <w:rsid w:val="002B643D"/>
    <w:rsid w:val="002B64D3"/>
    <w:rsid w:val="002B6875"/>
    <w:rsid w:val="002B68B8"/>
    <w:rsid w:val="002B6F50"/>
    <w:rsid w:val="002B6FAB"/>
    <w:rsid w:val="002B7262"/>
    <w:rsid w:val="002B768C"/>
    <w:rsid w:val="002B79D4"/>
    <w:rsid w:val="002B7FB6"/>
    <w:rsid w:val="002C05EE"/>
    <w:rsid w:val="002C066C"/>
    <w:rsid w:val="002C06A5"/>
    <w:rsid w:val="002C0D45"/>
    <w:rsid w:val="002C145A"/>
    <w:rsid w:val="002C1CA5"/>
    <w:rsid w:val="002C1E50"/>
    <w:rsid w:val="002C1F2D"/>
    <w:rsid w:val="002C26CE"/>
    <w:rsid w:val="002C2919"/>
    <w:rsid w:val="002C32D5"/>
    <w:rsid w:val="002C3464"/>
    <w:rsid w:val="002C3D83"/>
    <w:rsid w:val="002C3E45"/>
    <w:rsid w:val="002C40AC"/>
    <w:rsid w:val="002C447C"/>
    <w:rsid w:val="002C453B"/>
    <w:rsid w:val="002C4549"/>
    <w:rsid w:val="002C4631"/>
    <w:rsid w:val="002C4C1A"/>
    <w:rsid w:val="002C5316"/>
    <w:rsid w:val="002C553D"/>
    <w:rsid w:val="002C5E13"/>
    <w:rsid w:val="002C6030"/>
    <w:rsid w:val="002C655B"/>
    <w:rsid w:val="002C65FF"/>
    <w:rsid w:val="002C6694"/>
    <w:rsid w:val="002C68B2"/>
    <w:rsid w:val="002C6D6C"/>
    <w:rsid w:val="002C7BC1"/>
    <w:rsid w:val="002C7FA9"/>
    <w:rsid w:val="002D0D28"/>
    <w:rsid w:val="002D1305"/>
    <w:rsid w:val="002D145C"/>
    <w:rsid w:val="002D1A44"/>
    <w:rsid w:val="002D1AA7"/>
    <w:rsid w:val="002D1F4E"/>
    <w:rsid w:val="002D2216"/>
    <w:rsid w:val="002D239B"/>
    <w:rsid w:val="002D24E5"/>
    <w:rsid w:val="002D276E"/>
    <w:rsid w:val="002D27F9"/>
    <w:rsid w:val="002D370C"/>
    <w:rsid w:val="002D377B"/>
    <w:rsid w:val="002D3D61"/>
    <w:rsid w:val="002D3E9F"/>
    <w:rsid w:val="002D3ECE"/>
    <w:rsid w:val="002D4A75"/>
    <w:rsid w:val="002D5919"/>
    <w:rsid w:val="002D5CD3"/>
    <w:rsid w:val="002D5DCC"/>
    <w:rsid w:val="002D61C1"/>
    <w:rsid w:val="002D6251"/>
    <w:rsid w:val="002D63B7"/>
    <w:rsid w:val="002D6880"/>
    <w:rsid w:val="002D69B9"/>
    <w:rsid w:val="002D6ED0"/>
    <w:rsid w:val="002D6ED6"/>
    <w:rsid w:val="002D7020"/>
    <w:rsid w:val="002D72A5"/>
    <w:rsid w:val="002D7617"/>
    <w:rsid w:val="002D785F"/>
    <w:rsid w:val="002E0173"/>
    <w:rsid w:val="002E0310"/>
    <w:rsid w:val="002E0616"/>
    <w:rsid w:val="002E0778"/>
    <w:rsid w:val="002E0AD3"/>
    <w:rsid w:val="002E0C75"/>
    <w:rsid w:val="002E1039"/>
    <w:rsid w:val="002E1040"/>
    <w:rsid w:val="002E1163"/>
    <w:rsid w:val="002E1510"/>
    <w:rsid w:val="002E17C2"/>
    <w:rsid w:val="002E1B46"/>
    <w:rsid w:val="002E1D3E"/>
    <w:rsid w:val="002E1DB0"/>
    <w:rsid w:val="002E2046"/>
    <w:rsid w:val="002E2768"/>
    <w:rsid w:val="002E2C8E"/>
    <w:rsid w:val="002E2DC1"/>
    <w:rsid w:val="002E2E1D"/>
    <w:rsid w:val="002E33D9"/>
    <w:rsid w:val="002E34D8"/>
    <w:rsid w:val="002E3D71"/>
    <w:rsid w:val="002E3EA1"/>
    <w:rsid w:val="002E41FC"/>
    <w:rsid w:val="002E464A"/>
    <w:rsid w:val="002E4BD3"/>
    <w:rsid w:val="002E4F2A"/>
    <w:rsid w:val="002E4F8E"/>
    <w:rsid w:val="002E58D3"/>
    <w:rsid w:val="002E5D10"/>
    <w:rsid w:val="002E60DE"/>
    <w:rsid w:val="002E662D"/>
    <w:rsid w:val="002E671E"/>
    <w:rsid w:val="002E682A"/>
    <w:rsid w:val="002E6A79"/>
    <w:rsid w:val="002E6C5C"/>
    <w:rsid w:val="002E6F75"/>
    <w:rsid w:val="002E7685"/>
    <w:rsid w:val="002E76D0"/>
    <w:rsid w:val="002E7B8F"/>
    <w:rsid w:val="002E7EF8"/>
    <w:rsid w:val="002F0014"/>
    <w:rsid w:val="002F0166"/>
    <w:rsid w:val="002F03C4"/>
    <w:rsid w:val="002F03D0"/>
    <w:rsid w:val="002F0A7F"/>
    <w:rsid w:val="002F15E4"/>
    <w:rsid w:val="002F1677"/>
    <w:rsid w:val="002F17ED"/>
    <w:rsid w:val="002F18F4"/>
    <w:rsid w:val="002F230F"/>
    <w:rsid w:val="002F24D5"/>
    <w:rsid w:val="002F28E6"/>
    <w:rsid w:val="002F2F61"/>
    <w:rsid w:val="002F357B"/>
    <w:rsid w:val="002F393F"/>
    <w:rsid w:val="002F3BF2"/>
    <w:rsid w:val="002F3E96"/>
    <w:rsid w:val="002F41B0"/>
    <w:rsid w:val="002F46D5"/>
    <w:rsid w:val="002F4DDF"/>
    <w:rsid w:val="002F5112"/>
    <w:rsid w:val="002F568B"/>
    <w:rsid w:val="002F5B19"/>
    <w:rsid w:val="002F6013"/>
    <w:rsid w:val="002F62DE"/>
    <w:rsid w:val="002F6628"/>
    <w:rsid w:val="002F67BE"/>
    <w:rsid w:val="002F6BEC"/>
    <w:rsid w:val="002F6CBD"/>
    <w:rsid w:val="002F70A9"/>
    <w:rsid w:val="002F73B1"/>
    <w:rsid w:val="003000D3"/>
    <w:rsid w:val="0030017C"/>
    <w:rsid w:val="00300A3B"/>
    <w:rsid w:val="00300A49"/>
    <w:rsid w:val="00300D7C"/>
    <w:rsid w:val="003011C6"/>
    <w:rsid w:val="00301D51"/>
    <w:rsid w:val="00301DBA"/>
    <w:rsid w:val="0030244C"/>
    <w:rsid w:val="00302503"/>
    <w:rsid w:val="00303528"/>
    <w:rsid w:val="003041D2"/>
    <w:rsid w:val="00304570"/>
    <w:rsid w:val="0030546E"/>
    <w:rsid w:val="003058DC"/>
    <w:rsid w:val="00305B3A"/>
    <w:rsid w:val="00305CE0"/>
    <w:rsid w:val="00305E2D"/>
    <w:rsid w:val="0030660D"/>
    <w:rsid w:val="003069E2"/>
    <w:rsid w:val="00306A37"/>
    <w:rsid w:val="00306DB9"/>
    <w:rsid w:val="00306F0A"/>
    <w:rsid w:val="003072D8"/>
    <w:rsid w:val="00307702"/>
    <w:rsid w:val="00307A0E"/>
    <w:rsid w:val="00307F69"/>
    <w:rsid w:val="0031013D"/>
    <w:rsid w:val="00310405"/>
    <w:rsid w:val="00310CE5"/>
    <w:rsid w:val="00310FA4"/>
    <w:rsid w:val="0031106C"/>
    <w:rsid w:val="0031130A"/>
    <w:rsid w:val="00311D5F"/>
    <w:rsid w:val="003121D8"/>
    <w:rsid w:val="003129EF"/>
    <w:rsid w:val="00312B26"/>
    <w:rsid w:val="003131A2"/>
    <w:rsid w:val="003132F6"/>
    <w:rsid w:val="00313BCF"/>
    <w:rsid w:val="00313C50"/>
    <w:rsid w:val="00313D6F"/>
    <w:rsid w:val="00313E59"/>
    <w:rsid w:val="00313FD3"/>
    <w:rsid w:val="003141B2"/>
    <w:rsid w:val="003141BC"/>
    <w:rsid w:val="00314580"/>
    <w:rsid w:val="00314DDE"/>
    <w:rsid w:val="00314F01"/>
    <w:rsid w:val="00314F28"/>
    <w:rsid w:val="003151D6"/>
    <w:rsid w:val="0031565C"/>
    <w:rsid w:val="00315872"/>
    <w:rsid w:val="00315BAF"/>
    <w:rsid w:val="00315C3D"/>
    <w:rsid w:val="00315DDB"/>
    <w:rsid w:val="00315E8C"/>
    <w:rsid w:val="0031639E"/>
    <w:rsid w:val="003169F3"/>
    <w:rsid w:val="00316F47"/>
    <w:rsid w:val="003173C0"/>
    <w:rsid w:val="0031764F"/>
    <w:rsid w:val="00317CCB"/>
    <w:rsid w:val="00320357"/>
    <w:rsid w:val="003203A0"/>
    <w:rsid w:val="00320881"/>
    <w:rsid w:val="00320A1D"/>
    <w:rsid w:val="00320C81"/>
    <w:rsid w:val="00320EAA"/>
    <w:rsid w:val="00321A26"/>
    <w:rsid w:val="00321C99"/>
    <w:rsid w:val="00321ED9"/>
    <w:rsid w:val="00322189"/>
    <w:rsid w:val="00322653"/>
    <w:rsid w:val="003229A3"/>
    <w:rsid w:val="00322E41"/>
    <w:rsid w:val="00322F49"/>
    <w:rsid w:val="00323235"/>
    <w:rsid w:val="003232F5"/>
    <w:rsid w:val="0032352D"/>
    <w:rsid w:val="00324050"/>
    <w:rsid w:val="003240A0"/>
    <w:rsid w:val="00324D70"/>
    <w:rsid w:val="00324DEC"/>
    <w:rsid w:val="003250CC"/>
    <w:rsid w:val="003254A2"/>
    <w:rsid w:val="0032582C"/>
    <w:rsid w:val="00325838"/>
    <w:rsid w:val="00325CD0"/>
    <w:rsid w:val="00325EC3"/>
    <w:rsid w:val="003266DC"/>
    <w:rsid w:val="00326742"/>
    <w:rsid w:val="00326A6B"/>
    <w:rsid w:val="00326E8F"/>
    <w:rsid w:val="00327150"/>
    <w:rsid w:val="00330339"/>
    <w:rsid w:val="00331B6D"/>
    <w:rsid w:val="00331CEE"/>
    <w:rsid w:val="0033292F"/>
    <w:rsid w:val="003331BA"/>
    <w:rsid w:val="0033335F"/>
    <w:rsid w:val="00333817"/>
    <w:rsid w:val="00333D81"/>
    <w:rsid w:val="00334307"/>
    <w:rsid w:val="003343E7"/>
    <w:rsid w:val="00334F14"/>
    <w:rsid w:val="003353E1"/>
    <w:rsid w:val="00336447"/>
    <w:rsid w:val="003367DA"/>
    <w:rsid w:val="00336DA1"/>
    <w:rsid w:val="003376D2"/>
    <w:rsid w:val="003378A9"/>
    <w:rsid w:val="00337B43"/>
    <w:rsid w:val="003401EC"/>
    <w:rsid w:val="0034088F"/>
    <w:rsid w:val="00340E02"/>
    <w:rsid w:val="00340E47"/>
    <w:rsid w:val="00340F74"/>
    <w:rsid w:val="00341164"/>
    <w:rsid w:val="003416E6"/>
    <w:rsid w:val="00341992"/>
    <w:rsid w:val="00341A8F"/>
    <w:rsid w:val="00341AC7"/>
    <w:rsid w:val="00341C43"/>
    <w:rsid w:val="0034232A"/>
    <w:rsid w:val="003423EE"/>
    <w:rsid w:val="003429A1"/>
    <w:rsid w:val="00342B5A"/>
    <w:rsid w:val="0034322E"/>
    <w:rsid w:val="003434F4"/>
    <w:rsid w:val="003439D6"/>
    <w:rsid w:val="00343CE8"/>
    <w:rsid w:val="00343CFF"/>
    <w:rsid w:val="00343F6D"/>
    <w:rsid w:val="00344057"/>
    <w:rsid w:val="003446F6"/>
    <w:rsid w:val="00344A67"/>
    <w:rsid w:val="0034535F"/>
    <w:rsid w:val="003453B9"/>
    <w:rsid w:val="00345A05"/>
    <w:rsid w:val="00346282"/>
    <w:rsid w:val="003463B4"/>
    <w:rsid w:val="0034671F"/>
    <w:rsid w:val="003468B2"/>
    <w:rsid w:val="00346B96"/>
    <w:rsid w:val="00347506"/>
    <w:rsid w:val="003479C9"/>
    <w:rsid w:val="00347D3B"/>
    <w:rsid w:val="00347E11"/>
    <w:rsid w:val="003504B6"/>
    <w:rsid w:val="00350AD2"/>
    <w:rsid w:val="0035140F"/>
    <w:rsid w:val="003517D4"/>
    <w:rsid w:val="00351891"/>
    <w:rsid w:val="00351FB4"/>
    <w:rsid w:val="00352196"/>
    <w:rsid w:val="00352A8A"/>
    <w:rsid w:val="00352E05"/>
    <w:rsid w:val="00352FE8"/>
    <w:rsid w:val="00353086"/>
    <w:rsid w:val="003533A6"/>
    <w:rsid w:val="003543FA"/>
    <w:rsid w:val="0035442C"/>
    <w:rsid w:val="00354631"/>
    <w:rsid w:val="00355042"/>
    <w:rsid w:val="00355563"/>
    <w:rsid w:val="0035561E"/>
    <w:rsid w:val="003558AC"/>
    <w:rsid w:val="00355942"/>
    <w:rsid w:val="00355A4A"/>
    <w:rsid w:val="00356190"/>
    <w:rsid w:val="00356662"/>
    <w:rsid w:val="00356E54"/>
    <w:rsid w:val="00357744"/>
    <w:rsid w:val="003579E5"/>
    <w:rsid w:val="00357AEC"/>
    <w:rsid w:val="00360072"/>
    <w:rsid w:val="0036013F"/>
    <w:rsid w:val="0036038B"/>
    <w:rsid w:val="003604CA"/>
    <w:rsid w:val="0036081F"/>
    <w:rsid w:val="00361AA6"/>
    <w:rsid w:val="003622EF"/>
    <w:rsid w:val="003625D7"/>
    <w:rsid w:val="0036282F"/>
    <w:rsid w:val="00362C5C"/>
    <w:rsid w:val="00362D43"/>
    <w:rsid w:val="00362DB6"/>
    <w:rsid w:val="00362E8F"/>
    <w:rsid w:val="0036332A"/>
    <w:rsid w:val="00363477"/>
    <w:rsid w:val="00363523"/>
    <w:rsid w:val="00363592"/>
    <w:rsid w:val="00363631"/>
    <w:rsid w:val="00363A9F"/>
    <w:rsid w:val="003643D0"/>
    <w:rsid w:val="00364641"/>
    <w:rsid w:val="00364A0A"/>
    <w:rsid w:val="00364F14"/>
    <w:rsid w:val="003650BA"/>
    <w:rsid w:val="00365211"/>
    <w:rsid w:val="0036559F"/>
    <w:rsid w:val="003656C3"/>
    <w:rsid w:val="00365B07"/>
    <w:rsid w:val="00365C64"/>
    <w:rsid w:val="00365E58"/>
    <w:rsid w:val="003661B6"/>
    <w:rsid w:val="00366485"/>
    <w:rsid w:val="003664B3"/>
    <w:rsid w:val="0036651F"/>
    <w:rsid w:val="0036699D"/>
    <w:rsid w:val="00366F31"/>
    <w:rsid w:val="0036713B"/>
    <w:rsid w:val="00367C36"/>
    <w:rsid w:val="00370873"/>
    <w:rsid w:val="00370B2D"/>
    <w:rsid w:val="0037149E"/>
    <w:rsid w:val="00371639"/>
    <w:rsid w:val="00371F6F"/>
    <w:rsid w:val="00371FC1"/>
    <w:rsid w:val="0037288A"/>
    <w:rsid w:val="003728B3"/>
    <w:rsid w:val="0037296B"/>
    <w:rsid w:val="00373869"/>
    <w:rsid w:val="0037397F"/>
    <w:rsid w:val="0037399E"/>
    <w:rsid w:val="003743D3"/>
    <w:rsid w:val="003746EA"/>
    <w:rsid w:val="00374DF8"/>
    <w:rsid w:val="00375025"/>
    <w:rsid w:val="003750FF"/>
    <w:rsid w:val="0037546D"/>
    <w:rsid w:val="00375BE2"/>
    <w:rsid w:val="00375CA4"/>
    <w:rsid w:val="00376A5F"/>
    <w:rsid w:val="00377010"/>
    <w:rsid w:val="0037705E"/>
    <w:rsid w:val="0037707B"/>
    <w:rsid w:val="00377135"/>
    <w:rsid w:val="00380403"/>
    <w:rsid w:val="003807C0"/>
    <w:rsid w:val="0038115A"/>
    <w:rsid w:val="00382536"/>
    <w:rsid w:val="003825B5"/>
    <w:rsid w:val="00382750"/>
    <w:rsid w:val="00382BDE"/>
    <w:rsid w:val="00382BE5"/>
    <w:rsid w:val="003833CC"/>
    <w:rsid w:val="003834B6"/>
    <w:rsid w:val="00383610"/>
    <w:rsid w:val="00383807"/>
    <w:rsid w:val="00383B5B"/>
    <w:rsid w:val="00384385"/>
    <w:rsid w:val="00384479"/>
    <w:rsid w:val="00384E32"/>
    <w:rsid w:val="00384F32"/>
    <w:rsid w:val="0038570D"/>
    <w:rsid w:val="003861D2"/>
    <w:rsid w:val="00386208"/>
    <w:rsid w:val="0038637F"/>
    <w:rsid w:val="00386DC1"/>
    <w:rsid w:val="00386EE5"/>
    <w:rsid w:val="00387470"/>
    <w:rsid w:val="003877A9"/>
    <w:rsid w:val="00387CD5"/>
    <w:rsid w:val="00387EAD"/>
    <w:rsid w:val="00390138"/>
    <w:rsid w:val="0039056D"/>
    <w:rsid w:val="003905B5"/>
    <w:rsid w:val="00390C74"/>
    <w:rsid w:val="00390D47"/>
    <w:rsid w:val="00390F03"/>
    <w:rsid w:val="00391792"/>
    <w:rsid w:val="0039191C"/>
    <w:rsid w:val="00392AEB"/>
    <w:rsid w:val="00392C60"/>
    <w:rsid w:val="0039310B"/>
    <w:rsid w:val="00393444"/>
    <w:rsid w:val="003936E6"/>
    <w:rsid w:val="00393A4C"/>
    <w:rsid w:val="00393BCF"/>
    <w:rsid w:val="00394269"/>
    <w:rsid w:val="003943B7"/>
    <w:rsid w:val="003947D6"/>
    <w:rsid w:val="003949FE"/>
    <w:rsid w:val="00394CC8"/>
    <w:rsid w:val="003952BD"/>
    <w:rsid w:val="00395811"/>
    <w:rsid w:val="00395C12"/>
    <w:rsid w:val="0039624D"/>
    <w:rsid w:val="003966CF"/>
    <w:rsid w:val="00396FF8"/>
    <w:rsid w:val="00397169"/>
    <w:rsid w:val="0039723C"/>
    <w:rsid w:val="003972E5"/>
    <w:rsid w:val="00397486"/>
    <w:rsid w:val="0039771B"/>
    <w:rsid w:val="00397ED3"/>
    <w:rsid w:val="003A01D6"/>
    <w:rsid w:val="003A09E2"/>
    <w:rsid w:val="003A0A04"/>
    <w:rsid w:val="003A129C"/>
    <w:rsid w:val="003A161C"/>
    <w:rsid w:val="003A178D"/>
    <w:rsid w:val="003A2AA0"/>
    <w:rsid w:val="003A2DF8"/>
    <w:rsid w:val="003A30A2"/>
    <w:rsid w:val="003A32F2"/>
    <w:rsid w:val="003A3437"/>
    <w:rsid w:val="003A3A1D"/>
    <w:rsid w:val="003A3C22"/>
    <w:rsid w:val="003A3F2F"/>
    <w:rsid w:val="003A46C6"/>
    <w:rsid w:val="003A483F"/>
    <w:rsid w:val="003A48FB"/>
    <w:rsid w:val="003A4B9A"/>
    <w:rsid w:val="003A4BC6"/>
    <w:rsid w:val="003A4CEF"/>
    <w:rsid w:val="003A5246"/>
    <w:rsid w:val="003A561A"/>
    <w:rsid w:val="003A57CC"/>
    <w:rsid w:val="003A5BD8"/>
    <w:rsid w:val="003A6102"/>
    <w:rsid w:val="003A64DA"/>
    <w:rsid w:val="003A6E4F"/>
    <w:rsid w:val="003A6E74"/>
    <w:rsid w:val="003A6F7E"/>
    <w:rsid w:val="003A705B"/>
    <w:rsid w:val="003A73BE"/>
    <w:rsid w:val="003A7997"/>
    <w:rsid w:val="003A7AB3"/>
    <w:rsid w:val="003A7E43"/>
    <w:rsid w:val="003A7FC7"/>
    <w:rsid w:val="003B03DB"/>
    <w:rsid w:val="003B0547"/>
    <w:rsid w:val="003B06C8"/>
    <w:rsid w:val="003B134F"/>
    <w:rsid w:val="003B18FA"/>
    <w:rsid w:val="003B1F84"/>
    <w:rsid w:val="003B2067"/>
    <w:rsid w:val="003B2172"/>
    <w:rsid w:val="003B23AE"/>
    <w:rsid w:val="003B23C6"/>
    <w:rsid w:val="003B2BAE"/>
    <w:rsid w:val="003B2C1C"/>
    <w:rsid w:val="003B3253"/>
    <w:rsid w:val="003B3E64"/>
    <w:rsid w:val="003B3E92"/>
    <w:rsid w:val="003B41EF"/>
    <w:rsid w:val="003B4479"/>
    <w:rsid w:val="003B44C2"/>
    <w:rsid w:val="003B4894"/>
    <w:rsid w:val="003B5112"/>
    <w:rsid w:val="003B5BB1"/>
    <w:rsid w:val="003B605C"/>
    <w:rsid w:val="003B6248"/>
    <w:rsid w:val="003B730C"/>
    <w:rsid w:val="003B7DCF"/>
    <w:rsid w:val="003B7FC0"/>
    <w:rsid w:val="003C02A4"/>
    <w:rsid w:val="003C0500"/>
    <w:rsid w:val="003C0875"/>
    <w:rsid w:val="003C0955"/>
    <w:rsid w:val="003C0BA6"/>
    <w:rsid w:val="003C0D9B"/>
    <w:rsid w:val="003C0FFD"/>
    <w:rsid w:val="003C113B"/>
    <w:rsid w:val="003C1418"/>
    <w:rsid w:val="003C1738"/>
    <w:rsid w:val="003C193C"/>
    <w:rsid w:val="003C1A58"/>
    <w:rsid w:val="003C24B9"/>
    <w:rsid w:val="003C2C46"/>
    <w:rsid w:val="003C2D39"/>
    <w:rsid w:val="003C2D61"/>
    <w:rsid w:val="003C2D6C"/>
    <w:rsid w:val="003C309B"/>
    <w:rsid w:val="003C30DB"/>
    <w:rsid w:val="003C32EB"/>
    <w:rsid w:val="003C3384"/>
    <w:rsid w:val="003C39EC"/>
    <w:rsid w:val="003C3C8F"/>
    <w:rsid w:val="003C5299"/>
    <w:rsid w:val="003C5855"/>
    <w:rsid w:val="003C5AF8"/>
    <w:rsid w:val="003C603D"/>
    <w:rsid w:val="003C6919"/>
    <w:rsid w:val="003C69F5"/>
    <w:rsid w:val="003D0009"/>
    <w:rsid w:val="003D0B21"/>
    <w:rsid w:val="003D1554"/>
    <w:rsid w:val="003D27F3"/>
    <w:rsid w:val="003D2ADB"/>
    <w:rsid w:val="003D31A6"/>
    <w:rsid w:val="003D3228"/>
    <w:rsid w:val="003D36FC"/>
    <w:rsid w:val="003D3749"/>
    <w:rsid w:val="003D3BA6"/>
    <w:rsid w:val="003D3D65"/>
    <w:rsid w:val="003D3F02"/>
    <w:rsid w:val="003D3F8A"/>
    <w:rsid w:val="003D40C9"/>
    <w:rsid w:val="003D4158"/>
    <w:rsid w:val="003D41C3"/>
    <w:rsid w:val="003D483C"/>
    <w:rsid w:val="003D4BC5"/>
    <w:rsid w:val="003D4FD7"/>
    <w:rsid w:val="003D55EE"/>
    <w:rsid w:val="003D57FF"/>
    <w:rsid w:val="003D6229"/>
    <w:rsid w:val="003D624F"/>
    <w:rsid w:val="003D680B"/>
    <w:rsid w:val="003D6D97"/>
    <w:rsid w:val="003D72D3"/>
    <w:rsid w:val="003D7B99"/>
    <w:rsid w:val="003E0771"/>
    <w:rsid w:val="003E16B8"/>
    <w:rsid w:val="003E1AA3"/>
    <w:rsid w:val="003E21AE"/>
    <w:rsid w:val="003E23FD"/>
    <w:rsid w:val="003E2B8E"/>
    <w:rsid w:val="003E3711"/>
    <w:rsid w:val="003E3992"/>
    <w:rsid w:val="003E3D2C"/>
    <w:rsid w:val="003E3FC9"/>
    <w:rsid w:val="003E3FDB"/>
    <w:rsid w:val="003E42BE"/>
    <w:rsid w:val="003E43D5"/>
    <w:rsid w:val="003E4669"/>
    <w:rsid w:val="003E4EBF"/>
    <w:rsid w:val="003E51AC"/>
    <w:rsid w:val="003E543A"/>
    <w:rsid w:val="003E5688"/>
    <w:rsid w:val="003E56C4"/>
    <w:rsid w:val="003E5A62"/>
    <w:rsid w:val="003E618C"/>
    <w:rsid w:val="003E6BA8"/>
    <w:rsid w:val="003E6F22"/>
    <w:rsid w:val="003E77CB"/>
    <w:rsid w:val="003E77E0"/>
    <w:rsid w:val="003E7FB9"/>
    <w:rsid w:val="003F01A2"/>
    <w:rsid w:val="003F0379"/>
    <w:rsid w:val="003F0514"/>
    <w:rsid w:val="003F075D"/>
    <w:rsid w:val="003F0E95"/>
    <w:rsid w:val="003F0ED7"/>
    <w:rsid w:val="003F1182"/>
    <w:rsid w:val="003F1306"/>
    <w:rsid w:val="003F1DD0"/>
    <w:rsid w:val="003F20E4"/>
    <w:rsid w:val="003F32C1"/>
    <w:rsid w:val="003F34A9"/>
    <w:rsid w:val="003F38D0"/>
    <w:rsid w:val="003F39BA"/>
    <w:rsid w:val="003F39F3"/>
    <w:rsid w:val="003F3FE9"/>
    <w:rsid w:val="003F54D9"/>
    <w:rsid w:val="003F5BAC"/>
    <w:rsid w:val="003F5F15"/>
    <w:rsid w:val="003F64F4"/>
    <w:rsid w:val="003F6758"/>
    <w:rsid w:val="003F6871"/>
    <w:rsid w:val="003F692C"/>
    <w:rsid w:val="003F7259"/>
    <w:rsid w:val="003F72FF"/>
    <w:rsid w:val="003F738B"/>
    <w:rsid w:val="003F77DD"/>
    <w:rsid w:val="003F7907"/>
    <w:rsid w:val="003F7E1A"/>
    <w:rsid w:val="003F7F12"/>
    <w:rsid w:val="0040015C"/>
    <w:rsid w:val="0040030A"/>
    <w:rsid w:val="004008B7"/>
    <w:rsid w:val="004010E8"/>
    <w:rsid w:val="00401205"/>
    <w:rsid w:val="004013A5"/>
    <w:rsid w:val="00401A1C"/>
    <w:rsid w:val="00402632"/>
    <w:rsid w:val="0040284A"/>
    <w:rsid w:val="004029BA"/>
    <w:rsid w:val="00402A16"/>
    <w:rsid w:val="00402C5A"/>
    <w:rsid w:val="004033DE"/>
    <w:rsid w:val="00403BF0"/>
    <w:rsid w:val="00403EB6"/>
    <w:rsid w:val="00404079"/>
    <w:rsid w:val="004044A2"/>
    <w:rsid w:val="00404D13"/>
    <w:rsid w:val="00404EE4"/>
    <w:rsid w:val="004055E2"/>
    <w:rsid w:val="004056ED"/>
    <w:rsid w:val="00405858"/>
    <w:rsid w:val="004058A8"/>
    <w:rsid w:val="00405C02"/>
    <w:rsid w:val="004066B2"/>
    <w:rsid w:val="004068A3"/>
    <w:rsid w:val="00406BA8"/>
    <w:rsid w:val="00407084"/>
    <w:rsid w:val="004070DB"/>
    <w:rsid w:val="004071BD"/>
    <w:rsid w:val="004074A4"/>
    <w:rsid w:val="004075F0"/>
    <w:rsid w:val="00407762"/>
    <w:rsid w:val="00407AAF"/>
    <w:rsid w:val="00407D86"/>
    <w:rsid w:val="00407F6C"/>
    <w:rsid w:val="00410244"/>
    <w:rsid w:val="00410324"/>
    <w:rsid w:val="00410456"/>
    <w:rsid w:val="004108FE"/>
    <w:rsid w:val="00410F5D"/>
    <w:rsid w:val="004110D1"/>
    <w:rsid w:val="00411140"/>
    <w:rsid w:val="0041135E"/>
    <w:rsid w:val="0041157C"/>
    <w:rsid w:val="004115DE"/>
    <w:rsid w:val="004116F0"/>
    <w:rsid w:val="00411855"/>
    <w:rsid w:val="00412299"/>
    <w:rsid w:val="00412341"/>
    <w:rsid w:val="00412497"/>
    <w:rsid w:val="00412B21"/>
    <w:rsid w:val="00412E82"/>
    <w:rsid w:val="00412F36"/>
    <w:rsid w:val="0041319D"/>
    <w:rsid w:val="004134C1"/>
    <w:rsid w:val="0041374F"/>
    <w:rsid w:val="00413E75"/>
    <w:rsid w:val="00414046"/>
    <w:rsid w:val="0041433B"/>
    <w:rsid w:val="00414509"/>
    <w:rsid w:val="00414CF3"/>
    <w:rsid w:val="00415FBE"/>
    <w:rsid w:val="00416B7E"/>
    <w:rsid w:val="00416E49"/>
    <w:rsid w:val="00416F6B"/>
    <w:rsid w:val="00417189"/>
    <w:rsid w:val="00417659"/>
    <w:rsid w:val="0041766A"/>
    <w:rsid w:val="004176B7"/>
    <w:rsid w:val="004202BA"/>
    <w:rsid w:val="00421336"/>
    <w:rsid w:val="00421989"/>
    <w:rsid w:val="00421F26"/>
    <w:rsid w:val="00422566"/>
    <w:rsid w:val="00422842"/>
    <w:rsid w:val="00422F51"/>
    <w:rsid w:val="00422FA7"/>
    <w:rsid w:val="0042325E"/>
    <w:rsid w:val="004234DC"/>
    <w:rsid w:val="00423B70"/>
    <w:rsid w:val="00423CE3"/>
    <w:rsid w:val="00423F69"/>
    <w:rsid w:val="00424284"/>
    <w:rsid w:val="004243D6"/>
    <w:rsid w:val="0042453D"/>
    <w:rsid w:val="0042485E"/>
    <w:rsid w:val="00424FB8"/>
    <w:rsid w:val="0042506D"/>
    <w:rsid w:val="0042549B"/>
    <w:rsid w:val="00425C27"/>
    <w:rsid w:val="00426F8C"/>
    <w:rsid w:val="004275AA"/>
    <w:rsid w:val="0042760C"/>
    <w:rsid w:val="004278E9"/>
    <w:rsid w:val="00427F06"/>
    <w:rsid w:val="00430073"/>
    <w:rsid w:val="00430642"/>
    <w:rsid w:val="00430FED"/>
    <w:rsid w:val="00431324"/>
    <w:rsid w:val="004313A1"/>
    <w:rsid w:val="00431594"/>
    <w:rsid w:val="0043161C"/>
    <w:rsid w:val="004316A1"/>
    <w:rsid w:val="00431806"/>
    <w:rsid w:val="00431851"/>
    <w:rsid w:val="0043188D"/>
    <w:rsid w:val="00431BBD"/>
    <w:rsid w:val="00431FDA"/>
    <w:rsid w:val="00432698"/>
    <w:rsid w:val="00432BEC"/>
    <w:rsid w:val="00432E7C"/>
    <w:rsid w:val="0043306A"/>
    <w:rsid w:val="00433613"/>
    <w:rsid w:val="00433A91"/>
    <w:rsid w:val="004341F9"/>
    <w:rsid w:val="0043426A"/>
    <w:rsid w:val="00434C84"/>
    <w:rsid w:val="0043500C"/>
    <w:rsid w:val="00435B90"/>
    <w:rsid w:val="00435F8A"/>
    <w:rsid w:val="00436737"/>
    <w:rsid w:val="00436A36"/>
    <w:rsid w:val="00436FCA"/>
    <w:rsid w:val="004375DA"/>
    <w:rsid w:val="00437D3C"/>
    <w:rsid w:val="00437D71"/>
    <w:rsid w:val="00437FB3"/>
    <w:rsid w:val="00440080"/>
    <w:rsid w:val="0044008A"/>
    <w:rsid w:val="00440325"/>
    <w:rsid w:val="00440459"/>
    <w:rsid w:val="00440BF8"/>
    <w:rsid w:val="00440E94"/>
    <w:rsid w:val="00440EAF"/>
    <w:rsid w:val="00441613"/>
    <w:rsid w:val="0044232D"/>
    <w:rsid w:val="00442591"/>
    <w:rsid w:val="00442829"/>
    <w:rsid w:val="00442ABD"/>
    <w:rsid w:val="00442E33"/>
    <w:rsid w:val="004439B3"/>
    <w:rsid w:val="00443E2E"/>
    <w:rsid w:val="004440A3"/>
    <w:rsid w:val="0044479D"/>
    <w:rsid w:val="00444A0A"/>
    <w:rsid w:val="00444CC7"/>
    <w:rsid w:val="00445822"/>
    <w:rsid w:val="00445D19"/>
    <w:rsid w:val="00445F0B"/>
    <w:rsid w:val="00446485"/>
    <w:rsid w:val="00446C35"/>
    <w:rsid w:val="0044738F"/>
    <w:rsid w:val="004474A7"/>
    <w:rsid w:val="00447AAD"/>
    <w:rsid w:val="00447CBE"/>
    <w:rsid w:val="004509D0"/>
    <w:rsid w:val="00450A75"/>
    <w:rsid w:val="0045171E"/>
    <w:rsid w:val="0045175F"/>
    <w:rsid w:val="00451BB2"/>
    <w:rsid w:val="00451D88"/>
    <w:rsid w:val="00452447"/>
    <w:rsid w:val="0045248A"/>
    <w:rsid w:val="0045262C"/>
    <w:rsid w:val="004526C6"/>
    <w:rsid w:val="00452A52"/>
    <w:rsid w:val="00452AAE"/>
    <w:rsid w:val="00453D76"/>
    <w:rsid w:val="00454583"/>
    <w:rsid w:val="004547FD"/>
    <w:rsid w:val="0045495E"/>
    <w:rsid w:val="00454C40"/>
    <w:rsid w:val="00454FD5"/>
    <w:rsid w:val="004550F7"/>
    <w:rsid w:val="004553BD"/>
    <w:rsid w:val="00455425"/>
    <w:rsid w:val="004558E3"/>
    <w:rsid w:val="00455917"/>
    <w:rsid w:val="00455976"/>
    <w:rsid w:val="004559CB"/>
    <w:rsid w:val="004562EF"/>
    <w:rsid w:val="0045663C"/>
    <w:rsid w:val="00456861"/>
    <w:rsid w:val="00456A33"/>
    <w:rsid w:val="004571EF"/>
    <w:rsid w:val="004575FA"/>
    <w:rsid w:val="00457A63"/>
    <w:rsid w:val="00457C26"/>
    <w:rsid w:val="0046006C"/>
    <w:rsid w:val="004603FD"/>
    <w:rsid w:val="00460447"/>
    <w:rsid w:val="0046102C"/>
    <w:rsid w:val="00461251"/>
    <w:rsid w:val="00461A60"/>
    <w:rsid w:val="00461B59"/>
    <w:rsid w:val="00462E76"/>
    <w:rsid w:val="00463207"/>
    <w:rsid w:val="004633E7"/>
    <w:rsid w:val="004639BC"/>
    <w:rsid w:val="00463E51"/>
    <w:rsid w:val="00464EC1"/>
    <w:rsid w:val="00466584"/>
    <w:rsid w:val="00466833"/>
    <w:rsid w:val="00466998"/>
    <w:rsid w:val="00466A47"/>
    <w:rsid w:val="00467756"/>
    <w:rsid w:val="004677DC"/>
    <w:rsid w:val="0046789E"/>
    <w:rsid w:val="00467EB5"/>
    <w:rsid w:val="00467F2A"/>
    <w:rsid w:val="00470089"/>
    <w:rsid w:val="00470092"/>
    <w:rsid w:val="00470732"/>
    <w:rsid w:val="00470CD7"/>
    <w:rsid w:val="00471A5A"/>
    <w:rsid w:val="00472689"/>
    <w:rsid w:val="00472C41"/>
    <w:rsid w:val="00472DA7"/>
    <w:rsid w:val="00473354"/>
    <w:rsid w:val="00473EF7"/>
    <w:rsid w:val="004746A4"/>
    <w:rsid w:val="00474911"/>
    <w:rsid w:val="00474A56"/>
    <w:rsid w:val="00475055"/>
    <w:rsid w:val="00475166"/>
    <w:rsid w:val="004752B4"/>
    <w:rsid w:val="00475B73"/>
    <w:rsid w:val="00475FC3"/>
    <w:rsid w:val="004760A3"/>
    <w:rsid w:val="004761CD"/>
    <w:rsid w:val="0047642F"/>
    <w:rsid w:val="00477181"/>
    <w:rsid w:val="0047776D"/>
    <w:rsid w:val="00477927"/>
    <w:rsid w:val="00477D76"/>
    <w:rsid w:val="00477F80"/>
    <w:rsid w:val="0048018B"/>
    <w:rsid w:val="00480909"/>
    <w:rsid w:val="00480C05"/>
    <w:rsid w:val="00480DC2"/>
    <w:rsid w:val="00481E3D"/>
    <w:rsid w:val="00481EB7"/>
    <w:rsid w:val="00482141"/>
    <w:rsid w:val="00482A8F"/>
    <w:rsid w:val="00482C0A"/>
    <w:rsid w:val="00484000"/>
    <w:rsid w:val="004844B7"/>
    <w:rsid w:val="00484831"/>
    <w:rsid w:val="00484F3D"/>
    <w:rsid w:val="0048510F"/>
    <w:rsid w:val="00485700"/>
    <w:rsid w:val="00485773"/>
    <w:rsid w:val="00485D7F"/>
    <w:rsid w:val="00486189"/>
    <w:rsid w:val="004865D5"/>
    <w:rsid w:val="00486952"/>
    <w:rsid w:val="00486A8A"/>
    <w:rsid w:val="00486CEC"/>
    <w:rsid w:val="00486DAD"/>
    <w:rsid w:val="0048715D"/>
    <w:rsid w:val="00487760"/>
    <w:rsid w:val="004906E4"/>
    <w:rsid w:val="00490ACA"/>
    <w:rsid w:val="004916F9"/>
    <w:rsid w:val="0049183E"/>
    <w:rsid w:val="00492262"/>
    <w:rsid w:val="00492938"/>
    <w:rsid w:val="004929D6"/>
    <w:rsid w:val="00492A7F"/>
    <w:rsid w:val="00492BA1"/>
    <w:rsid w:val="00492E17"/>
    <w:rsid w:val="004934A7"/>
    <w:rsid w:val="00493918"/>
    <w:rsid w:val="004948DA"/>
    <w:rsid w:val="004948F6"/>
    <w:rsid w:val="00494AD0"/>
    <w:rsid w:val="0049530F"/>
    <w:rsid w:val="00495510"/>
    <w:rsid w:val="004956A7"/>
    <w:rsid w:val="004958D7"/>
    <w:rsid w:val="00495ADE"/>
    <w:rsid w:val="00496247"/>
    <w:rsid w:val="004962A5"/>
    <w:rsid w:val="004968B1"/>
    <w:rsid w:val="0049718D"/>
    <w:rsid w:val="00497411"/>
    <w:rsid w:val="004975FC"/>
    <w:rsid w:val="00497674"/>
    <w:rsid w:val="00497C80"/>
    <w:rsid w:val="00497F5A"/>
    <w:rsid w:val="004A031A"/>
    <w:rsid w:val="004A0557"/>
    <w:rsid w:val="004A06AE"/>
    <w:rsid w:val="004A1051"/>
    <w:rsid w:val="004A10B5"/>
    <w:rsid w:val="004A30E1"/>
    <w:rsid w:val="004A3520"/>
    <w:rsid w:val="004A36AA"/>
    <w:rsid w:val="004A38A5"/>
    <w:rsid w:val="004A399F"/>
    <w:rsid w:val="004A3B4E"/>
    <w:rsid w:val="004A414F"/>
    <w:rsid w:val="004A42E4"/>
    <w:rsid w:val="004A4AC1"/>
    <w:rsid w:val="004A4F5D"/>
    <w:rsid w:val="004A51DD"/>
    <w:rsid w:val="004A5AC5"/>
    <w:rsid w:val="004A60D6"/>
    <w:rsid w:val="004A61F1"/>
    <w:rsid w:val="004A6613"/>
    <w:rsid w:val="004A683D"/>
    <w:rsid w:val="004A68D5"/>
    <w:rsid w:val="004A6FE8"/>
    <w:rsid w:val="004A7026"/>
    <w:rsid w:val="004B004B"/>
    <w:rsid w:val="004B0136"/>
    <w:rsid w:val="004B094E"/>
    <w:rsid w:val="004B0C50"/>
    <w:rsid w:val="004B0D85"/>
    <w:rsid w:val="004B113B"/>
    <w:rsid w:val="004B1678"/>
    <w:rsid w:val="004B16F5"/>
    <w:rsid w:val="004B1903"/>
    <w:rsid w:val="004B2018"/>
    <w:rsid w:val="004B2161"/>
    <w:rsid w:val="004B2A61"/>
    <w:rsid w:val="004B2D1C"/>
    <w:rsid w:val="004B2D62"/>
    <w:rsid w:val="004B30B3"/>
    <w:rsid w:val="004B3249"/>
    <w:rsid w:val="004B4010"/>
    <w:rsid w:val="004B4693"/>
    <w:rsid w:val="004B4B1D"/>
    <w:rsid w:val="004B508B"/>
    <w:rsid w:val="004B53D4"/>
    <w:rsid w:val="004B5667"/>
    <w:rsid w:val="004B67DE"/>
    <w:rsid w:val="004B6B31"/>
    <w:rsid w:val="004B6F27"/>
    <w:rsid w:val="004B6F8B"/>
    <w:rsid w:val="004B73F3"/>
    <w:rsid w:val="004B744A"/>
    <w:rsid w:val="004B7537"/>
    <w:rsid w:val="004B776C"/>
    <w:rsid w:val="004B77E2"/>
    <w:rsid w:val="004B78C4"/>
    <w:rsid w:val="004B794F"/>
    <w:rsid w:val="004B7C6F"/>
    <w:rsid w:val="004C02EE"/>
    <w:rsid w:val="004C03CB"/>
    <w:rsid w:val="004C078B"/>
    <w:rsid w:val="004C0849"/>
    <w:rsid w:val="004C08FA"/>
    <w:rsid w:val="004C0BF8"/>
    <w:rsid w:val="004C1510"/>
    <w:rsid w:val="004C1B13"/>
    <w:rsid w:val="004C25B7"/>
    <w:rsid w:val="004C2734"/>
    <w:rsid w:val="004C2F52"/>
    <w:rsid w:val="004C301E"/>
    <w:rsid w:val="004C315E"/>
    <w:rsid w:val="004C3211"/>
    <w:rsid w:val="004C3949"/>
    <w:rsid w:val="004C3A57"/>
    <w:rsid w:val="004C412D"/>
    <w:rsid w:val="004C440F"/>
    <w:rsid w:val="004C45D6"/>
    <w:rsid w:val="004C50A8"/>
    <w:rsid w:val="004C5774"/>
    <w:rsid w:val="004C6A42"/>
    <w:rsid w:val="004C6D43"/>
    <w:rsid w:val="004C71F8"/>
    <w:rsid w:val="004C75AF"/>
    <w:rsid w:val="004C7C0A"/>
    <w:rsid w:val="004D0409"/>
    <w:rsid w:val="004D07D6"/>
    <w:rsid w:val="004D0FD1"/>
    <w:rsid w:val="004D1055"/>
    <w:rsid w:val="004D13A4"/>
    <w:rsid w:val="004D1713"/>
    <w:rsid w:val="004D1D57"/>
    <w:rsid w:val="004D22DA"/>
    <w:rsid w:val="004D2424"/>
    <w:rsid w:val="004D29BC"/>
    <w:rsid w:val="004D2A2C"/>
    <w:rsid w:val="004D34D9"/>
    <w:rsid w:val="004D3644"/>
    <w:rsid w:val="004D3913"/>
    <w:rsid w:val="004D3E48"/>
    <w:rsid w:val="004D42AE"/>
    <w:rsid w:val="004D451B"/>
    <w:rsid w:val="004D4775"/>
    <w:rsid w:val="004D579B"/>
    <w:rsid w:val="004D5941"/>
    <w:rsid w:val="004D5B6E"/>
    <w:rsid w:val="004D5FF5"/>
    <w:rsid w:val="004D6AC0"/>
    <w:rsid w:val="004D6B40"/>
    <w:rsid w:val="004D707A"/>
    <w:rsid w:val="004D71E0"/>
    <w:rsid w:val="004D726D"/>
    <w:rsid w:val="004D75A9"/>
    <w:rsid w:val="004D7EDF"/>
    <w:rsid w:val="004E07E9"/>
    <w:rsid w:val="004E0A6C"/>
    <w:rsid w:val="004E0D39"/>
    <w:rsid w:val="004E0EA2"/>
    <w:rsid w:val="004E134E"/>
    <w:rsid w:val="004E17C5"/>
    <w:rsid w:val="004E1891"/>
    <w:rsid w:val="004E199A"/>
    <w:rsid w:val="004E1D46"/>
    <w:rsid w:val="004E1D5C"/>
    <w:rsid w:val="004E2A79"/>
    <w:rsid w:val="004E2E92"/>
    <w:rsid w:val="004E2EB5"/>
    <w:rsid w:val="004E33C4"/>
    <w:rsid w:val="004E37D5"/>
    <w:rsid w:val="004E385B"/>
    <w:rsid w:val="004E48FC"/>
    <w:rsid w:val="004E4954"/>
    <w:rsid w:val="004E4A31"/>
    <w:rsid w:val="004E4B4A"/>
    <w:rsid w:val="004E5537"/>
    <w:rsid w:val="004E55A3"/>
    <w:rsid w:val="004E5749"/>
    <w:rsid w:val="004E5AB5"/>
    <w:rsid w:val="004E5CC4"/>
    <w:rsid w:val="004E61B5"/>
    <w:rsid w:val="004E70CA"/>
    <w:rsid w:val="004E78DB"/>
    <w:rsid w:val="004E7B9A"/>
    <w:rsid w:val="004F0477"/>
    <w:rsid w:val="004F0479"/>
    <w:rsid w:val="004F0936"/>
    <w:rsid w:val="004F10E9"/>
    <w:rsid w:val="004F1173"/>
    <w:rsid w:val="004F1BE6"/>
    <w:rsid w:val="004F2254"/>
    <w:rsid w:val="004F24F0"/>
    <w:rsid w:val="004F32CF"/>
    <w:rsid w:val="004F3342"/>
    <w:rsid w:val="004F36DE"/>
    <w:rsid w:val="004F3C6F"/>
    <w:rsid w:val="004F40A7"/>
    <w:rsid w:val="004F4154"/>
    <w:rsid w:val="004F435E"/>
    <w:rsid w:val="004F47E6"/>
    <w:rsid w:val="004F5057"/>
    <w:rsid w:val="004F5915"/>
    <w:rsid w:val="004F61FD"/>
    <w:rsid w:val="004F62DF"/>
    <w:rsid w:val="004F65F5"/>
    <w:rsid w:val="004F6672"/>
    <w:rsid w:val="004F66E1"/>
    <w:rsid w:val="004F692C"/>
    <w:rsid w:val="004F6946"/>
    <w:rsid w:val="004F6A65"/>
    <w:rsid w:val="004F71EE"/>
    <w:rsid w:val="004F73C7"/>
    <w:rsid w:val="004F7450"/>
    <w:rsid w:val="00500CE0"/>
    <w:rsid w:val="005014FA"/>
    <w:rsid w:val="00501B8A"/>
    <w:rsid w:val="00501D36"/>
    <w:rsid w:val="005020E9"/>
    <w:rsid w:val="00502BA5"/>
    <w:rsid w:val="00503DB0"/>
    <w:rsid w:val="005044DF"/>
    <w:rsid w:val="005047FC"/>
    <w:rsid w:val="00504972"/>
    <w:rsid w:val="00504FBC"/>
    <w:rsid w:val="00505308"/>
    <w:rsid w:val="00505769"/>
    <w:rsid w:val="00506053"/>
    <w:rsid w:val="00506225"/>
    <w:rsid w:val="00506722"/>
    <w:rsid w:val="00506D32"/>
    <w:rsid w:val="00506F10"/>
    <w:rsid w:val="00507183"/>
    <w:rsid w:val="00507329"/>
    <w:rsid w:val="005073D2"/>
    <w:rsid w:val="00510474"/>
    <w:rsid w:val="00510F69"/>
    <w:rsid w:val="005111F8"/>
    <w:rsid w:val="005118B6"/>
    <w:rsid w:val="0051192E"/>
    <w:rsid w:val="00511C45"/>
    <w:rsid w:val="00511F59"/>
    <w:rsid w:val="005120DB"/>
    <w:rsid w:val="00512B04"/>
    <w:rsid w:val="00512FCF"/>
    <w:rsid w:val="0051308D"/>
    <w:rsid w:val="005131B9"/>
    <w:rsid w:val="00513317"/>
    <w:rsid w:val="005137B1"/>
    <w:rsid w:val="00513C7C"/>
    <w:rsid w:val="00514437"/>
    <w:rsid w:val="005156FB"/>
    <w:rsid w:val="00515768"/>
    <w:rsid w:val="00515B6F"/>
    <w:rsid w:val="00515FEB"/>
    <w:rsid w:val="005160AC"/>
    <w:rsid w:val="005161ED"/>
    <w:rsid w:val="00516344"/>
    <w:rsid w:val="005167F3"/>
    <w:rsid w:val="00516EE1"/>
    <w:rsid w:val="00517476"/>
    <w:rsid w:val="005179CA"/>
    <w:rsid w:val="00517F62"/>
    <w:rsid w:val="005203AF"/>
    <w:rsid w:val="005203DC"/>
    <w:rsid w:val="00520D6B"/>
    <w:rsid w:val="005211E2"/>
    <w:rsid w:val="005214BD"/>
    <w:rsid w:val="00522154"/>
    <w:rsid w:val="00522430"/>
    <w:rsid w:val="00522748"/>
    <w:rsid w:val="005229CF"/>
    <w:rsid w:val="00522DC6"/>
    <w:rsid w:val="00523275"/>
    <w:rsid w:val="005236B5"/>
    <w:rsid w:val="005236BC"/>
    <w:rsid w:val="00523710"/>
    <w:rsid w:val="005238D8"/>
    <w:rsid w:val="00523F0D"/>
    <w:rsid w:val="0052412A"/>
    <w:rsid w:val="00524145"/>
    <w:rsid w:val="005241B9"/>
    <w:rsid w:val="005242C7"/>
    <w:rsid w:val="005247F5"/>
    <w:rsid w:val="00524B5A"/>
    <w:rsid w:val="005251D8"/>
    <w:rsid w:val="00525368"/>
    <w:rsid w:val="005255A8"/>
    <w:rsid w:val="005259FF"/>
    <w:rsid w:val="00525DEA"/>
    <w:rsid w:val="00525EDD"/>
    <w:rsid w:val="00526487"/>
    <w:rsid w:val="005269E8"/>
    <w:rsid w:val="005271DC"/>
    <w:rsid w:val="00527A23"/>
    <w:rsid w:val="005305C7"/>
    <w:rsid w:val="005309BF"/>
    <w:rsid w:val="005310DC"/>
    <w:rsid w:val="00531839"/>
    <w:rsid w:val="00531DE7"/>
    <w:rsid w:val="00531EAB"/>
    <w:rsid w:val="0053276E"/>
    <w:rsid w:val="00532B88"/>
    <w:rsid w:val="00532C7A"/>
    <w:rsid w:val="00532F5A"/>
    <w:rsid w:val="00533087"/>
    <w:rsid w:val="0053315D"/>
    <w:rsid w:val="0053316F"/>
    <w:rsid w:val="005332D4"/>
    <w:rsid w:val="005333DD"/>
    <w:rsid w:val="0053361F"/>
    <w:rsid w:val="00533FE0"/>
    <w:rsid w:val="00534143"/>
    <w:rsid w:val="00534383"/>
    <w:rsid w:val="00534522"/>
    <w:rsid w:val="00534651"/>
    <w:rsid w:val="005349DD"/>
    <w:rsid w:val="00534B38"/>
    <w:rsid w:val="00534D7D"/>
    <w:rsid w:val="00535422"/>
    <w:rsid w:val="005355AE"/>
    <w:rsid w:val="005360C2"/>
    <w:rsid w:val="005362D4"/>
    <w:rsid w:val="00536FDF"/>
    <w:rsid w:val="005370FB"/>
    <w:rsid w:val="005371C7"/>
    <w:rsid w:val="00537304"/>
    <w:rsid w:val="00537BD9"/>
    <w:rsid w:val="00537D53"/>
    <w:rsid w:val="00540143"/>
    <w:rsid w:val="00540328"/>
    <w:rsid w:val="00540898"/>
    <w:rsid w:val="00540AAB"/>
    <w:rsid w:val="0054106E"/>
    <w:rsid w:val="005410C3"/>
    <w:rsid w:val="0054137D"/>
    <w:rsid w:val="00541915"/>
    <w:rsid w:val="00541AAB"/>
    <w:rsid w:val="00542145"/>
    <w:rsid w:val="00542643"/>
    <w:rsid w:val="00542857"/>
    <w:rsid w:val="00543150"/>
    <w:rsid w:val="005431C4"/>
    <w:rsid w:val="0054356D"/>
    <w:rsid w:val="0054384D"/>
    <w:rsid w:val="00543FBB"/>
    <w:rsid w:val="00543FE7"/>
    <w:rsid w:val="00544B66"/>
    <w:rsid w:val="005453F2"/>
    <w:rsid w:val="005454D4"/>
    <w:rsid w:val="00545A65"/>
    <w:rsid w:val="00545BF8"/>
    <w:rsid w:val="00545C70"/>
    <w:rsid w:val="005462B2"/>
    <w:rsid w:val="005463E3"/>
    <w:rsid w:val="00546972"/>
    <w:rsid w:val="00546CA2"/>
    <w:rsid w:val="00546D7F"/>
    <w:rsid w:val="00546DE2"/>
    <w:rsid w:val="00546E4C"/>
    <w:rsid w:val="005474A1"/>
    <w:rsid w:val="00547A0F"/>
    <w:rsid w:val="00547FFD"/>
    <w:rsid w:val="00550410"/>
    <w:rsid w:val="00550B45"/>
    <w:rsid w:val="00550C5B"/>
    <w:rsid w:val="00550F4F"/>
    <w:rsid w:val="0055109E"/>
    <w:rsid w:val="005514D9"/>
    <w:rsid w:val="00551DE1"/>
    <w:rsid w:val="00552143"/>
    <w:rsid w:val="00552321"/>
    <w:rsid w:val="00552D46"/>
    <w:rsid w:val="00553C12"/>
    <w:rsid w:val="00553C30"/>
    <w:rsid w:val="00553E57"/>
    <w:rsid w:val="00553E5A"/>
    <w:rsid w:val="005544C0"/>
    <w:rsid w:val="00554F82"/>
    <w:rsid w:val="00554FEC"/>
    <w:rsid w:val="0055502D"/>
    <w:rsid w:val="0055543D"/>
    <w:rsid w:val="005557DC"/>
    <w:rsid w:val="00555C93"/>
    <w:rsid w:val="00555D06"/>
    <w:rsid w:val="00555DE4"/>
    <w:rsid w:val="00556E0C"/>
    <w:rsid w:val="005576F7"/>
    <w:rsid w:val="005577F1"/>
    <w:rsid w:val="00557B7B"/>
    <w:rsid w:val="00560398"/>
    <w:rsid w:val="0056064F"/>
    <w:rsid w:val="0056085F"/>
    <w:rsid w:val="00560ACA"/>
    <w:rsid w:val="005615A7"/>
    <w:rsid w:val="00561DFB"/>
    <w:rsid w:val="00561E77"/>
    <w:rsid w:val="00561F3F"/>
    <w:rsid w:val="005623C1"/>
    <w:rsid w:val="0056244E"/>
    <w:rsid w:val="0056293D"/>
    <w:rsid w:val="00562A9A"/>
    <w:rsid w:val="00562EE1"/>
    <w:rsid w:val="00563740"/>
    <w:rsid w:val="0056385B"/>
    <w:rsid w:val="005638A2"/>
    <w:rsid w:val="00563A07"/>
    <w:rsid w:val="00563ADC"/>
    <w:rsid w:val="00563D08"/>
    <w:rsid w:val="0056404B"/>
    <w:rsid w:val="005640B8"/>
    <w:rsid w:val="00564301"/>
    <w:rsid w:val="00564465"/>
    <w:rsid w:val="0056451B"/>
    <w:rsid w:val="0056451D"/>
    <w:rsid w:val="0056474B"/>
    <w:rsid w:val="005649A9"/>
    <w:rsid w:val="00564DC6"/>
    <w:rsid w:val="0056542F"/>
    <w:rsid w:val="00565445"/>
    <w:rsid w:val="005654C1"/>
    <w:rsid w:val="005657FF"/>
    <w:rsid w:val="00565A94"/>
    <w:rsid w:val="0056631C"/>
    <w:rsid w:val="00566630"/>
    <w:rsid w:val="005669DC"/>
    <w:rsid w:val="00566DB2"/>
    <w:rsid w:val="00567C63"/>
    <w:rsid w:val="00567CC0"/>
    <w:rsid w:val="005704D9"/>
    <w:rsid w:val="00570585"/>
    <w:rsid w:val="00570721"/>
    <w:rsid w:val="00570AD4"/>
    <w:rsid w:val="00571331"/>
    <w:rsid w:val="0057134F"/>
    <w:rsid w:val="00571605"/>
    <w:rsid w:val="00571BF2"/>
    <w:rsid w:val="0057207B"/>
    <w:rsid w:val="0057227B"/>
    <w:rsid w:val="00572A55"/>
    <w:rsid w:val="00572BC3"/>
    <w:rsid w:val="00573368"/>
    <w:rsid w:val="005734A9"/>
    <w:rsid w:val="00574734"/>
    <w:rsid w:val="00574B6E"/>
    <w:rsid w:val="005750B5"/>
    <w:rsid w:val="00575124"/>
    <w:rsid w:val="00575779"/>
    <w:rsid w:val="00575930"/>
    <w:rsid w:val="00575B29"/>
    <w:rsid w:val="00575BA3"/>
    <w:rsid w:val="00575C9D"/>
    <w:rsid w:val="005761DD"/>
    <w:rsid w:val="00576420"/>
    <w:rsid w:val="00576BBB"/>
    <w:rsid w:val="00576F08"/>
    <w:rsid w:val="005770EA"/>
    <w:rsid w:val="00577B8C"/>
    <w:rsid w:val="005806B1"/>
    <w:rsid w:val="005806BA"/>
    <w:rsid w:val="00580F27"/>
    <w:rsid w:val="00581873"/>
    <w:rsid w:val="00581894"/>
    <w:rsid w:val="005819A1"/>
    <w:rsid w:val="00581FC1"/>
    <w:rsid w:val="00582710"/>
    <w:rsid w:val="00582B1E"/>
    <w:rsid w:val="00582B68"/>
    <w:rsid w:val="0058333D"/>
    <w:rsid w:val="005834FB"/>
    <w:rsid w:val="005835F4"/>
    <w:rsid w:val="005838F8"/>
    <w:rsid w:val="005841BA"/>
    <w:rsid w:val="00584416"/>
    <w:rsid w:val="0058441F"/>
    <w:rsid w:val="005845D6"/>
    <w:rsid w:val="0058486A"/>
    <w:rsid w:val="0058488A"/>
    <w:rsid w:val="005849AF"/>
    <w:rsid w:val="00585293"/>
    <w:rsid w:val="00585D6D"/>
    <w:rsid w:val="0058672A"/>
    <w:rsid w:val="00586A5A"/>
    <w:rsid w:val="00586F40"/>
    <w:rsid w:val="005872BF"/>
    <w:rsid w:val="005873E2"/>
    <w:rsid w:val="005875DE"/>
    <w:rsid w:val="00587BD8"/>
    <w:rsid w:val="00587CC1"/>
    <w:rsid w:val="00590366"/>
    <w:rsid w:val="00590B3F"/>
    <w:rsid w:val="00590DA6"/>
    <w:rsid w:val="00591417"/>
    <w:rsid w:val="005915DB"/>
    <w:rsid w:val="005916C6"/>
    <w:rsid w:val="00591B2A"/>
    <w:rsid w:val="0059210F"/>
    <w:rsid w:val="00592482"/>
    <w:rsid w:val="00592BC6"/>
    <w:rsid w:val="00592DA8"/>
    <w:rsid w:val="00592FA3"/>
    <w:rsid w:val="00592FAD"/>
    <w:rsid w:val="005938EB"/>
    <w:rsid w:val="00593ABC"/>
    <w:rsid w:val="00593BE0"/>
    <w:rsid w:val="00594148"/>
    <w:rsid w:val="005942EF"/>
    <w:rsid w:val="0059472C"/>
    <w:rsid w:val="0059499B"/>
    <w:rsid w:val="005949C4"/>
    <w:rsid w:val="005954DD"/>
    <w:rsid w:val="00595611"/>
    <w:rsid w:val="00595C2F"/>
    <w:rsid w:val="00595ED1"/>
    <w:rsid w:val="0059677E"/>
    <w:rsid w:val="00596F7E"/>
    <w:rsid w:val="005972A9"/>
    <w:rsid w:val="00597553"/>
    <w:rsid w:val="00597687"/>
    <w:rsid w:val="00597B7F"/>
    <w:rsid w:val="00597C4E"/>
    <w:rsid w:val="00597C66"/>
    <w:rsid w:val="00597E14"/>
    <w:rsid w:val="005A0DFA"/>
    <w:rsid w:val="005A1339"/>
    <w:rsid w:val="005A1396"/>
    <w:rsid w:val="005A15FF"/>
    <w:rsid w:val="005A1645"/>
    <w:rsid w:val="005A183F"/>
    <w:rsid w:val="005A2510"/>
    <w:rsid w:val="005A271F"/>
    <w:rsid w:val="005A2818"/>
    <w:rsid w:val="005A2B1B"/>
    <w:rsid w:val="005A2BCA"/>
    <w:rsid w:val="005A3313"/>
    <w:rsid w:val="005A3984"/>
    <w:rsid w:val="005A3ADF"/>
    <w:rsid w:val="005A4308"/>
    <w:rsid w:val="005A44CE"/>
    <w:rsid w:val="005A4B6A"/>
    <w:rsid w:val="005A503E"/>
    <w:rsid w:val="005A5497"/>
    <w:rsid w:val="005A5504"/>
    <w:rsid w:val="005A5615"/>
    <w:rsid w:val="005A5629"/>
    <w:rsid w:val="005A5822"/>
    <w:rsid w:val="005A5992"/>
    <w:rsid w:val="005A5AE3"/>
    <w:rsid w:val="005A5C1D"/>
    <w:rsid w:val="005A611C"/>
    <w:rsid w:val="005A6130"/>
    <w:rsid w:val="005A63B5"/>
    <w:rsid w:val="005A6408"/>
    <w:rsid w:val="005A642D"/>
    <w:rsid w:val="005A6EAD"/>
    <w:rsid w:val="005A7101"/>
    <w:rsid w:val="005A75D5"/>
    <w:rsid w:val="005A76AE"/>
    <w:rsid w:val="005A79AA"/>
    <w:rsid w:val="005A7D38"/>
    <w:rsid w:val="005A7FCC"/>
    <w:rsid w:val="005B00DE"/>
    <w:rsid w:val="005B0332"/>
    <w:rsid w:val="005B06BC"/>
    <w:rsid w:val="005B0C2F"/>
    <w:rsid w:val="005B0CB4"/>
    <w:rsid w:val="005B196F"/>
    <w:rsid w:val="005B1AF1"/>
    <w:rsid w:val="005B1BEE"/>
    <w:rsid w:val="005B1E5B"/>
    <w:rsid w:val="005B2027"/>
    <w:rsid w:val="005B20B0"/>
    <w:rsid w:val="005B2473"/>
    <w:rsid w:val="005B2CB4"/>
    <w:rsid w:val="005B35F3"/>
    <w:rsid w:val="005B36AB"/>
    <w:rsid w:val="005B3ED9"/>
    <w:rsid w:val="005B490A"/>
    <w:rsid w:val="005B5441"/>
    <w:rsid w:val="005B5863"/>
    <w:rsid w:val="005B5C63"/>
    <w:rsid w:val="005B5F97"/>
    <w:rsid w:val="005B6023"/>
    <w:rsid w:val="005B65B2"/>
    <w:rsid w:val="005B67B0"/>
    <w:rsid w:val="005B6B2E"/>
    <w:rsid w:val="005B6C0B"/>
    <w:rsid w:val="005B6F4A"/>
    <w:rsid w:val="005B7279"/>
    <w:rsid w:val="005B747E"/>
    <w:rsid w:val="005B74ED"/>
    <w:rsid w:val="005B785A"/>
    <w:rsid w:val="005B7D2F"/>
    <w:rsid w:val="005B7FED"/>
    <w:rsid w:val="005C0469"/>
    <w:rsid w:val="005C0589"/>
    <w:rsid w:val="005C05FD"/>
    <w:rsid w:val="005C0CDB"/>
    <w:rsid w:val="005C0ED6"/>
    <w:rsid w:val="005C1433"/>
    <w:rsid w:val="005C1808"/>
    <w:rsid w:val="005C1AA9"/>
    <w:rsid w:val="005C1C9E"/>
    <w:rsid w:val="005C1F43"/>
    <w:rsid w:val="005C2078"/>
    <w:rsid w:val="005C22C2"/>
    <w:rsid w:val="005C2691"/>
    <w:rsid w:val="005C27CD"/>
    <w:rsid w:val="005C2F9F"/>
    <w:rsid w:val="005C3B1B"/>
    <w:rsid w:val="005C47F0"/>
    <w:rsid w:val="005C4A12"/>
    <w:rsid w:val="005C4AA6"/>
    <w:rsid w:val="005C4B69"/>
    <w:rsid w:val="005C4BCA"/>
    <w:rsid w:val="005C4FFA"/>
    <w:rsid w:val="005C5695"/>
    <w:rsid w:val="005C575A"/>
    <w:rsid w:val="005C5C5E"/>
    <w:rsid w:val="005C5DF0"/>
    <w:rsid w:val="005C5F30"/>
    <w:rsid w:val="005C5F76"/>
    <w:rsid w:val="005C6429"/>
    <w:rsid w:val="005C6472"/>
    <w:rsid w:val="005C684C"/>
    <w:rsid w:val="005C69DE"/>
    <w:rsid w:val="005C6A22"/>
    <w:rsid w:val="005C7B72"/>
    <w:rsid w:val="005D04D9"/>
    <w:rsid w:val="005D0565"/>
    <w:rsid w:val="005D1297"/>
    <w:rsid w:val="005D15D3"/>
    <w:rsid w:val="005D196F"/>
    <w:rsid w:val="005D20E7"/>
    <w:rsid w:val="005D2326"/>
    <w:rsid w:val="005D243F"/>
    <w:rsid w:val="005D257F"/>
    <w:rsid w:val="005D2DB7"/>
    <w:rsid w:val="005D33AC"/>
    <w:rsid w:val="005D3489"/>
    <w:rsid w:val="005D3AE9"/>
    <w:rsid w:val="005D3B7C"/>
    <w:rsid w:val="005D3C19"/>
    <w:rsid w:val="005D4035"/>
    <w:rsid w:val="005D49E7"/>
    <w:rsid w:val="005D5263"/>
    <w:rsid w:val="005D54D0"/>
    <w:rsid w:val="005D583B"/>
    <w:rsid w:val="005D629F"/>
    <w:rsid w:val="005D6D5E"/>
    <w:rsid w:val="005D7156"/>
    <w:rsid w:val="005D7244"/>
    <w:rsid w:val="005D72BA"/>
    <w:rsid w:val="005E0BE7"/>
    <w:rsid w:val="005E12E5"/>
    <w:rsid w:val="005E1912"/>
    <w:rsid w:val="005E19E4"/>
    <w:rsid w:val="005E1B8B"/>
    <w:rsid w:val="005E1CE8"/>
    <w:rsid w:val="005E1DA2"/>
    <w:rsid w:val="005E296E"/>
    <w:rsid w:val="005E3BFF"/>
    <w:rsid w:val="005E3E08"/>
    <w:rsid w:val="005E4028"/>
    <w:rsid w:val="005E40A0"/>
    <w:rsid w:val="005E4B94"/>
    <w:rsid w:val="005E5667"/>
    <w:rsid w:val="005E5C58"/>
    <w:rsid w:val="005E5CC0"/>
    <w:rsid w:val="005E5F7D"/>
    <w:rsid w:val="005E6682"/>
    <w:rsid w:val="005E68DA"/>
    <w:rsid w:val="005E6F24"/>
    <w:rsid w:val="005E6F63"/>
    <w:rsid w:val="005E787B"/>
    <w:rsid w:val="005E7A52"/>
    <w:rsid w:val="005E7E76"/>
    <w:rsid w:val="005F0741"/>
    <w:rsid w:val="005F07E1"/>
    <w:rsid w:val="005F07F8"/>
    <w:rsid w:val="005F0A6C"/>
    <w:rsid w:val="005F0A9E"/>
    <w:rsid w:val="005F0AD1"/>
    <w:rsid w:val="005F1015"/>
    <w:rsid w:val="005F1800"/>
    <w:rsid w:val="005F1D54"/>
    <w:rsid w:val="005F1F69"/>
    <w:rsid w:val="005F228C"/>
    <w:rsid w:val="005F25C0"/>
    <w:rsid w:val="005F2A40"/>
    <w:rsid w:val="005F34F3"/>
    <w:rsid w:val="005F3C2A"/>
    <w:rsid w:val="005F4205"/>
    <w:rsid w:val="005F4272"/>
    <w:rsid w:val="005F4817"/>
    <w:rsid w:val="005F49E4"/>
    <w:rsid w:val="005F4BA5"/>
    <w:rsid w:val="005F4F5D"/>
    <w:rsid w:val="005F4FD9"/>
    <w:rsid w:val="005F5D9E"/>
    <w:rsid w:val="005F65E4"/>
    <w:rsid w:val="005F67DA"/>
    <w:rsid w:val="005F6C48"/>
    <w:rsid w:val="005F6D6B"/>
    <w:rsid w:val="005F71E4"/>
    <w:rsid w:val="005F72BE"/>
    <w:rsid w:val="005F734E"/>
    <w:rsid w:val="005F74A4"/>
    <w:rsid w:val="005F769B"/>
    <w:rsid w:val="005F76E9"/>
    <w:rsid w:val="00600B67"/>
    <w:rsid w:val="00601091"/>
    <w:rsid w:val="00601234"/>
    <w:rsid w:val="00601601"/>
    <w:rsid w:val="00601D2A"/>
    <w:rsid w:val="006020E1"/>
    <w:rsid w:val="006021AD"/>
    <w:rsid w:val="00602381"/>
    <w:rsid w:val="006025BB"/>
    <w:rsid w:val="006028CE"/>
    <w:rsid w:val="00602F00"/>
    <w:rsid w:val="00602FFF"/>
    <w:rsid w:val="0060304D"/>
    <w:rsid w:val="00603565"/>
    <w:rsid w:val="006036C9"/>
    <w:rsid w:val="00603723"/>
    <w:rsid w:val="0060387F"/>
    <w:rsid w:val="006040FE"/>
    <w:rsid w:val="006041FE"/>
    <w:rsid w:val="006043DD"/>
    <w:rsid w:val="00604542"/>
    <w:rsid w:val="00605731"/>
    <w:rsid w:val="0060576E"/>
    <w:rsid w:val="0060589B"/>
    <w:rsid w:val="00605C27"/>
    <w:rsid w:val="00605FCE"/>
    <w:rsid w:val="00606013"/>
    <w:rsid w:val="0060765F"/>
    <w:rsid w:val="00607BA0"/>
    <w:rsid w:val="00607CA1"/>
    <w:rsid w:val="00607D9B"/>
    <w:rsid w:val="00610174"/>
    <w:rsid w:val="00610924"/>
    <w:rsid w:val="00610B87"/>
    <w:rsid w:val="00610CA8"/>
    <w:rsid w:val="006113F1"/>
    <w:rsid w:val="00611AC7"/>
    <w:rsid w:val="00612298"/>
    <w:rsid w:val="006122A1"/>
    <w:rsid w:val="006139C9"/>
    <w:rsid w:val="00613A09"/>
    <w:rsid w:val="00613B2A"/>
    <w:rsid w:val="00613B7E"/>
    <w:rsid w:val="00613D78"/>
    <w:rsid w:val="00613F19"/>
    <w:rsid w:val="00614621"/>
    <w:rsid w:val="00615603"/>
    <w:rsid w:val="00615C69"/>
    <w:rsid w:val="00615F3A"/>
    <w:rsid w:val="00616335"/>
    <w:rsid w:val="0061650A"/>
    <w:rsid w:val="00616A6F"/>
    <w:rsid w:val="00616BCF"/>
    <w:rsid w:val="0061716D"/>
    <w:rsid w:val="0061722A"/>
    <w:rsid w:val="006178C9"/>
    <w:rsid w:val="006207CD"/>
    <w:rsid w:val="00620B9E"/>
    <w:rsid w:val="00620E9B"/>
    <w:rsid w:val="00621321"/>
    <w:rsid w:val="006213FE"/>
    <w:rsid w:val="00621FD5"/>
    <w:rsid w:val="006220D4"/>
    <w:rsid w:val="0062222C"/>
    <w:rsid w:val="00622306"/>
    <w:rsid w:val="006223AE"/>
    <w:rsid w:val="006224AD"/>
    <w:rsid w:val="006225E4"/>
    <w:rsid w:val="00622857"/>
    <w:rsid w:val="006228E0"/>
    <w:rsid w:val="0062293B"/>
    <w:rsid w:val="00622A66"/>
    <w:rsid w:val="006232D9"/>
    <w:rsid w:val="006233CA"/>
    <w:rsid w:val="00623708"/>
    <w:rsid w:val="006239C6"/>
    <w:rsid w:val="00623A31"/>
    <w:rsid w:val="00623FD2"/>
    <w:rsid w:val="0062418B"/>
    <w:rsid w:val="006248F0"/>
    <w:rsid w:val="00624B93"/>
    <w:rsid w:val="00624F3C"/>
    <w:rsid w:val="0062504E"/>
    <w:rsid w:val="006252F7"/>
    <w:rsid w:val="006257EB"/>
    <w:rsid w:val="00625A3B"/>
    <w:rsid w:val="0062609E"/>
    <w:rsid w:val="0062649C"/>
    <w:rsid w:val="006265E6"/>
    <w:rsid w:val="00626AEF"/>
    <w:rsid w:val="00626C11"/>
    <w:rsid w:val="00626C90"/>
    <w:rsid w:val="00626D88"/>
    <w:rsid w:val="00627035"/>
    <w:rsid w:val="00627493"/>
    <w:rsid w:val="0062755C"/>
    <w:rsid w:val="00627639"/>
    <w:rsid w:val="0062793A"/>
    <w:rsid w:val="00627CFD"/>
    <w:rsid w:val="00627D7A"/>
    <w:rsid w:val="0063006E"/>
    <w:rsid w:val="00630B6B"/>
    <w:rsid w:val="0063154E"/>
    <w:rsid w:val="0063173A"/>
    <w:rsid w:val="00631751"/>
    <w:rsid w:val="00631C8D"/>
    <w:rsid w:val="00631FA9"/>
    <w:rsid w:val="00632022"/>
    <w:rsid w:val="00632573"/>
    <w:rsid w:val="00632816"/>
    <w:rsid w:val="0063283A"/>
    <w:rsid w:val="00632A32"/>
    <w:rsid w:val="00633005"/>
    <w:rsid w:val="006330A5"/>
    <w:rsid w:val="00633258"/>
    <w:rsid w:val="006332E8"/>
    <w:rsid w:val="00633542"/>
    <w:rsid w:val="00633998"/>
    <w:rsid w:val="00633CF9"/>
    <w:rsid w:val="00633ED8"/>
    <w:rsid w:val="006345E6"/>
    <w:rsid w:val="006349E1"/>
    <w:rsid w:val="00634B2E"/>
    <w:rsid w:val="00634D44"/>
    <w:rsid w:val="0063548A"/>
    <w:rsid w:val="00635494"/>
    <w:rsid w:val="006356FB"/>
    <w:rsid w:val="00635A4A"/>
    <w:rsid w:val="00635FD9"/>
    <w:rsid w:val="0063640E"/>
    <w:rsid w:val="00636797"/>
    <w:rsid w:val="00636D3A"/>
    <w:rsid w:val="00640B68"/>
    <w:rsid w:val="00640D1A"/>
    <w:rsid w:val="00641025"/>
    <w:rsid w:val="00641026"/>
    <w:rsid w:val="00641A55"/>
    <w:rsid w:val="00641F8F"/>
    <w:rsid w:val="00642049"/>
    <w:rsid w:val="00642150"/>
    <w:rsid w:val="00642599"/>
    <w:rsid w:val="00642B90"/>
    <w:rsid w:val="006431F7"/>
    <w:rsid w:val="006446C2"/>
    <w:rsid w:val="0064470F"/>
    <w:rsid w:val="00644859"/>
    <w:rsid w:val="00644990"/>
    <w:rsid w:val="0064527D"/>
    <w:rsid w:val="0064533E"/>
    <w:rsid w:val="00646322"/>
    <w:rsid w:val="00646573"/>
    <w:rsid w:val="00646EC7"/>
    <w:rsid w:val="00646F99"/>
    <w:rsid w:val="00647100"/>
    <w:rsid w:val="0064739D"/>
    <w:rsid w:val="00647564"/>
    <w:rsid w:val="006477C1"/>
    <w:rsid w:val="006478BB"/>
    <w:rsid w:val="0065013C"/>
    <w:rsid w:val="00650452"/>
    <w:rsid w:val="0065076D"/>
    <w:rsid w:val="00650898"/>
    <w:rsid w:val="006509B9"/>
    <w:rsid w:val="00650FCB"/>
    <w:rsid w:val="006511B8"/>
    <w:rsid w:val="00651FD6"/>
    <w:rsid w:val="00652051"/>
    <w:rsid w:val="00652239"/>
    <w:rsid w:val="00652371"/>
    <w:rsid w:val="00652A04"/>
    <w:rsid w:val="00652D92"/>
    <w:rsid w:val="00652DD8"/>
    <w:rsid w:val="00652E9C"/>
    <w:rsid w:val="00653511"/>
    <w:rsid w:val="00653847"/>
    <w:rsid w:val="00654291"/>
    <w:rsid w:val="006546CB"/>
    <w:rsid w:val="006547E4"/>
    <w:rsid w:val="00654893"/>
    <w:rsid w:val="00654BBD"/>
    <w:rsid w:val="00654C72"/>
    <w:rsid w:val="00654D19"/>
    <w:rsid w:val="00654D32"/>
    <w:rsid w:val="006555D1"/>
    <w:rsid w:val="006555F7"/>
    <w:rsid w:val="00655D73"/>
    <w:rsid w:val="0065617C"/>
    <w:rsid w:val="0065621B"/>
    <w:rsid w:val="00656497"/>
    <w:rsid w:val="00656BA2"/>
    <w:rsid w:val="00656E27"/>
    <w:rsid w:val="00656F5F"/>
    <w:rsid w:val="00657559"/>
    <w:rsid w:val="006578CE"/>
    <w:rsid w:val="00657A95"/>
    <w:rsid w:val="0066018A"/>
    <w:rsid w:val="00660855"/>
    <w:rsid w:val="0066094D"/>
    <w:rsid w:val="006609EB"/>
    <w:rsid w:val="00660BA7"/>
    <w:rsid w:val="00660CF0"/>
    <w:rsid w:val="00660D0E"/>
    <w:rsid w:val="00661092"/>
    <w:rsid w:val="00661155"/>
    <w:rsid w:val="00661209"/>
    <w:rsid w:val="00661788"/>
    <w:rsid w:val="00662249"/>
    <w:rsid w:val="00663EA6"/>
    <w:rsid w:val="006641A7"/>
    <w:rsid w:val="006645DE"/>
    <w:rsid w:val="006645EF"/>
    <w:rsid w:val="00664693"/>
    <w:rsid w:val="00664EEE"/>
    <w:rsid w:val="00665108"/>
    <w:rsid w:val="0066557E"/>
    <w:rsid w:val="00665881"/>
    <w:rsid w:val="00666346"/>
    <w:rsid w:val="006663BB"/>
    <w:rsid w:val="006663C2"/>
    <w:rsid w:val="006665F1"/>
    <w:rsid w:val="0066664A"/>
    <w:rsid w:val="006666DD"/>
    <w:rsid w:val="00667039"/>
    <w:rsid w:val="00667050"/>
    <w:rsid w:val="00667415"/>
    <w:rsid w:val="00667653"/>
    <w:rsid w:val="00667730"/>
    <w:rsid w:val="00667B12"/>
    <w:rsid w:val="00670807"/>
    <w:rsid w:val="00670924"/>
    <w:rsid w:val="00670CB6"/>
    <w:rsid w:val="006712B5"/>
    <w:rsid w:val="0067163E"/>
    <w:rsid w:val="006717BA"/>
    <w:rsid w:val="00671C02"/>
    <w:rsid w:val="00671C78"/>
    <w:rsid w:val="006720A6"/>
    <w:rsid w:val="00672F73"/>
    <w:rsid w:val="006735CD"/>
    <w:rsid w:val="00673B11"/>
    <w:rsid w:val="00673E9C"/>
    <w:rsid w:val="006741EB"/>
    <w:rsid w:val="00674423"/>
    <w:rsid w:val="006749AD"/>
    <w:rsid w:val="0067512F"/>
    <w:rsid w:val="0067519E"/>
    <w:rsid w:val="00675289"/>
    <w:rsid w:val="0067561F"/>
    <w:rsid w:val="006757C9"/>
    <w:rsid w:val="00675C34"/>
    <w:rsid w:val="00675DD2"/>
    <w:rsid w:val="00676372"/>
    <w:rsid w:val="00676475"/>
    <w:rsid w:val="006764B2"/>
    <w:rsid w:val="0067653B"/>
    <w:rsid w:val="0067656E"/>
    <w:rsid w:val="00676582"/>
    <w:rsid w:val="00676A58"/>
    <w:rsid w:val="00676B23"/>
    <w:rsid w:val="006771FD"/>
    <w:rsid w:val="00677440"/>
    <w:rsid w:val="00677918"/>
    <w:rsid w:val="00677CF4"/>
    <w:rsid w:val="00677FA6"/>
    <w:rsid w:val="00680080"/>
    <w:rsid w:val="006802DA"/>
    <w:rsid w:val="006805BF"/>
    <w:rsid w:val="00680933"/>
    <w:rsid w:val="00680A40"/>
    <w:rsid w:val="00681087"/>
    <w:rsid w:val="006811A9"/>
    <w:rsid w:val="0068133B"/>
    <w:rsid w:val="00682037"/>
    <w:rsid w:val="00682229"/>
    <w:rsid w:val="00682554"/>
    <w:rsid w:val="00682EB1"/>
    <w:rsid w:val="00682FF5"/>
    <w:rsid w:val="006834F4"/>
    <w:rsid w:val="00683878"/>
    <w:rsid w:val="00683F05"/>
    <w:rsid w:val="006849EC"/>
    <w:rsid w:val="00684F95"/>
    <w:rsid w:val="0068501A"/>
    <w:rsid w:val="0068501D"/>
    <w:rsid w:val="006858F3"/>
    <w:rsid w:val="00685F68"/>
    <w:rsid w:val="006860D0"/>
    <w:rsid w:val="006863D1"/>
    <w:rsid w:val="0068738E"/>
    <w:rsid w:val="0068784E"/>
    <w:rsid w:val="00687A48"/>
    <w:rsid w:val="00687E32"/>
    <w:rsid w:val="00687F51"/>
    <w:rsid w:val="00687F62"/>
    <w:rsid w:val="006901AB"/>
    <w:rsid w:val="006901FE"/>
    <w:rsid w:val="006906F4"/>
    <w:rsid w:val="00690A70"/>
    <w:rsid w:val="0069152F"/>
    <w:rsid w:val="0069155F"/>
    <w:rsid w:val="00692991"/>
    <w:rsid w:val="00692AFB"/>
    <w:rsid w:val="006938AF"/>
    <w:rsid w:val="00693989"/>
    <w:rsid w:val="0069445C"/>
    <w:rsid w:val="006953DD"/>
    <w:rsid w:val="0069576F"/>
    <w:rsid w:val="00695B8C"/>
    <w:rsid w:val="00695C18"/>
    <w:rsid w:val="00695C86"/>
    <w:rsid w:val="00695D5F"/>
    <w:rsid w:val="00696DA9"/>
    <w:rsid w:val="00697943"/>
    <w:rsid w:val="006A0104"/>
    <w:rsid w:val="006A0332"/>
    <w:rsid w:val="006A0472"/>
    <w:rsid w:val="006A0A3F"/>
    <w:rsid w:val="006A1E15"/>
    <w:rsid w:val="006A1E85"/>
    <w:rsid w:val="006A22A2"/>
    <w:rsid w:val="006A2635"/>
    <w:rsid w:val="006A2687"/>
    <w:rsid w:val="006A29F7"/>
    <w:rsid w:val="006A2DE0"/>
    <w:rsid w:val="006A410D"/>
    <w:rsid w:val="006A4367"/>
    <w:rsid w:val="006A4BA6"/>
    <w:rsid w:val="006A50C2"/>
    <w:rsid w:val="006A54D8"/>
    <w:rsid w:val="006A590D"/>
    <w:rsid w:val="006A5AC5"/>
    <w:rsid w:val="006A5BA8"/>
    <w:rsid w:val="006A649B"/>
    <w:rsid w:val="006A6A29"/>
    <w:rsid w:val="006A6C35"/>
    <w:rsid w:val="006A6C83"/>
    <w:rsid w:val="006A6E28"/>
    <w:rsid w:val="006A70C5"/>
    <w:rsid w:val="006A730A"/>
    <w:rsid w:val="006A768E"/>
    <w:rsid w:val="006A7E22"/>
    <w:rsid w:val="006B03F1"/>
    <w:rsid w:val="006B0888"/>
    <w:rsid w:val="006B09F9"/>
    <w:rsid w:val="006B0FD6"/>
    <w:rsid w:val="006B1171"/>
    <w:rsid w:val="006B15D9"/>
    <w:rsid w:val="006B1640"/>
    <w:rsid w:val="006B1EAA"/>
    <w:rsid w:val="006B21D3"/>
    <w:rsid w:val="006B26EB"/>
    <w:rsid w:val="006B28F7"/>
    <w:rsid w:val="006B2B96"/>
    <w:rsid w:val="006B2E7E"/>
    <w:rsid w:val="006B2F50"/>
    <w:rsid w:val="006B331A"/>
    <w:rsid w:val="006B35D4"/>
    <w:rsid w:val="006B3B70"/>
    <w:rsid w:val="006B3F09"/>
    <w:rsid w:val="006B409A"/>
    <w:rsid w:val="006B48D3"/>
    <w:rsid w:val="006B4B40"/>
    <w:rsid w:val="006B51C2"/>
    <w:rsid w:val="006B55BF"/>
    <w:rsid w:val="006B578E"/>
    <w:rsid w:val="006B5853"/>
    <w:rsid w:val="006B58A4"/>
    <w:rsid w:val="006B5936"/>
    <w:rsid w:val="006B5DB5"/>
    <w:rsid w:val="006B5E29"/>
    <w:rsid w:val="006B6559"/>
    <w:rsid w:val="006B65A6"/>
    <w:rsid w:val="006B68D0"/>
    <w:rsid w:val="006B6953"/>
    <w:rsid w:val="006B69F1"/>
    <w:rsid w:val="006B6D45"/>
    <w:rsid w:val="006B6FA6"/>
    <w:rsid w:val="006B7445"/>
    <w:rsid w:val="006B7C7E"/>
    <w:rsid w:val="006C002C"/>
    <w:rsid w:val="006C011B"/>
    <w:rsid w:val="006C01B9"/>
    <w:rsid w:val="006C065A"/>
    <w:rsid w:val="006C0706"/>
    <w:rsid w:val="006C0CE2"/>
    <w:rsid w:val="006C0FC0"/>
    <w:rsid w:val="006C1208"/>
    <w:rsid w:val="006C21DC"/>
    <w:rsid w:val="006C24E2"/>
    <w:rsid w:val="006C2616"/>
    <w:rsid w:val="006C31B9"/>
    <w:rsid w:val="006C36C5"/>
    <w:rsid w:val="006C38AD"/>
    <w:rsid w:val="006C3F53"/>
    <w:rsid w:val="006C4702"/>
    <w:rsid w:val="006C496F"/>
    <w:rsid w:val="006C4EE8"/>
    <w:rsid w:val="006C51C9"/>
    <w:rsid w:val="006C59C6"/>
    <w:rsid w:val="006C5C2C"/>
    <w:rsid w:val="006C5DCE"/>
    <w:rsid w:val="006C610B"/>
    <w:rsid w:val="006C64A6"/>
    <w:rsid w:val="006C69E7"/>
    <w:rsid w:val="006C72E1"/>
    <w:rsid w:val="006C72F7"/>
    <w:rsid w:val="006C7492"/>
    <w:rsid w:val="006C7647"/>
    <w:rsid w:val="006C7809"/>
    <w:rsid w:val="006C7A13"/>
    <w:rsid w:val="006D03B5"/>
    <w:rsid w:val="006D06CA"/>
    <w:rsid w:val="006D0716"/>
    <w:rsid w:val="006D0A6F"/>
    <w:rsid w:val="006D0AF9"/>
    <w:rsid w:val="006D0BD2"/>
    <w:rsid w:val="006D0C43"/>
    <w:rsid w:val="006D0F22"/>
    <w:rsid w:val="006D0FCD"/>
    <w:rsid w:val="006D13F0"/>
    <w:rsid w:val="006D142A"/>
    <w:rsid w:val="006D1989"/>
    <w:rsid w:val="006D280A"/>
    <w:rsid w:val="006D2E95"/>
    <w:rsid w:val="006D32E0"/>
    <w:rsid w:val="006D3840"/>
    <w:rsid w:val="006D3EA7"/>
    <w:rsid w:val="006D4348"/>
    <w:rsid w:val="006D468E"/>
    <w:rsid w:val="006D4C27"/>
    <w:rsid w:val="006D5C1C"/>
    <w:rsid w:val="006D5CD3"/>
    <w:rsid w:val="006D5D1A"/>
    <w:rsid w:val="006D6473"/>
    <w:rsid w:val="006D6A3B"/>
    <w:rsid w:val="006D6B22"/>
    <w:rsid w:val="006D6B4A"/>
    <w:rsid w:val="006D7237"/>
    <w:rsid w:val="006D7610"/>
    <w:rsid w:val="006D7B6B"/>
    <w:rsid w:val="006E07F1"/>
    <w:rsid w:val="006E0832"/>
    <w:rsid w:val="006E0E72"/>
    <w:rsid w:val="006E1BAC"/>
    <w:rsid w:val="006E1D5D"/>
    <w:rsid w:val="006E2CFB"/>
    <w:rsid w:val="006E2D0E"/>
    <w:rsid w:val="006E3882"/>
    <w:rsid w:val="006E3920"/>
    <w:rsid w:val="006E4026"/>
    <w:rsid w:val="006E4096"/>
    <w:rsid w:val="006E43F7"/>
    <w:rsid w:val="006E4BA1"/>
    <w:rsid w:val="006E4C02"/>
    <w:rsid w:val="006E5961"/>
    <w:rsid w:val="006E5C2D"/>
    <w:rsid w:val="006E72B8"/>
    <w:rsid w:val="006E74B7"/>
    <w:rsid w:val="006E772C"/>
    <w:rsid w:val="006E773D"/>
    <w:rsid w:val="006E7BCC"/>
    <w:rsid w:val="006E7CFD"/>
    <w:rsid w:val="006E7D5D"/>
    <w:rsid w:val="006F03B3"/>
    <w:rsid w:val="006F042E"/>
    <w:rsid w:val="006F049A"/>
    <w:rsid w:val="006F0817"/>
    <w:rsid w:val="006F1318"/>
    <w:rsid w:val="006F1426"/>
    <w:rsid w:val="006F1727"/>
    <w:rsid w:val="006F21C3"/>
    <w:rsid w:val="006F24F3"/>
    <w:rsid w:val="006F3206"/>
    <w:rsid w:val="006F3C6D"/>
    <w:rsid w:val="006F40AE"/>
    <w:rsid w:val="006F42A3"/>
    <w:rsid w:val="006F4394"/>
    <w:rsid w:val="006F46B5"/>
    <w:rsid w:val="006F480A"/>
    <w:rsid w:val="006F4C8C"/>
    <w:rsid w:val="006F5281"/>
    <w:rsid w:val="006F58C5"/>
    <w:rsid w:val="006F5A9D"/>
    <w:rsid w:val="006F5AC4"/>
    <w:rsid w:val="006F5F76"/>
    <w:rsid w:val="006F61E7"/>
    <w:rsid w:val="006F665F"/>
    <w:rsid w:val="006F6804"/>
    <w:rsid w:val="006F7206"/>
    <w:rsid w:val="006F760B"/>
    <w:rsid w:val="006F76DF"/>
    <w:rsid w:val="006F7ADF"/>
    <w:rsid w:val="006F7C5A"/>
    <w:rsid w:val="006F7F5F"/>
    <w:rsid w:val="00700048"/>
    <w:rsid w:val="007001F6"/>
    <w:rsid w:val="00700907"/>
    <w:rsid w:val="00700F7C"/>
    <w:rsid w:val="007019C5"/>
    <w:rsid w:val="007020C4"/>
    <w:rsid w:val="007024F4"/>
    <w:rsid w:val="00702A3B"/>
    <w:rsid w:val="00702F75"/>
    <w:rsid w:val="0070310F"/>
    <w:rsid w:val="0070321E"/>
    <w:rsid w:val="00703597"/>
    <w:rsid w:val="00703F7C"/>
    <w:rsid w:val="00704077"/>
    <w:rsid w:val="007043DF"/>
    <w:rsid w:val="00705285"/>
    <w:rsid w:val="007054B4"/>
    <w:rsid w:val="0070566A"/>
    <w:rsid w:val="007059D7"/>
    <w:rsid w:val="00705D6B"/>
    <w:rsid w:val="007061EA"/>
    <w:rsid w:val="007067F1"/>
    <w:rsid w:val="0070680C"/>
    <w:rsid w:val="007073C8"/>
    <w:rsid w:val="007076AB"/>
    <w:rsid w:val="00707ABA"/>
    <w:rsid w:val="00707EB7"/>
    <w:rsid w:val="007103C9"/>
    <w:rsid w:val="007108BF"/>
    <w:rsid w:val="00710C9F"/>
    <w:rsid w:val="00710DE5"/>
    <w:rsid w:val="00711800"/>
    <w:rsid w:val="0071186A"/>
    <w:rsid w:val="007118EB"/>
    <w:rsid w:val="00711FE0"/>
    <w:rsid w:val="00712047"/>
    <w:rsid w:val="00712128"/>
    <w:rsid w:val="00712293"/>
    <w:rsid w:val="0071245F"/>
    <w:rsid w:val="00712626"/>
    <w:rsid w:val="00712827"/>
    <w:rsid w:val="00712851"/>
    <w:rsid w:val="0071320C"/>
    <w:rsid w:val="0071326A"/>
    <w:rsid w:val="00714541"/>
    <w:rsid w:val="00714581"/>
    <w:rsid w:val="0071480C"/>
    <w:rsid w:val="007148FB"/>
    <w:rsid w:val="007151EA"/>
    <w:rsid w:val="007159A3"/>
    <w:rsid w:val="00715EFB"/>
    <w:rsid w:val="007161C5"/>
    <w:rsid w:val="00716D20"/>
    <w:rsid w:val="00716D65"/>
    <w:rsid w:val="0071718B"/>
    <w:rsid w:val="007171B6"/>
    <w:rsid w:val="007174E5"/>
    <w:rsid w:val="00717663"/>
    <w:rsid w:val="007176A9"/>
    <w:rsid w:val="007177EE"/>
    <w:rsid w:val="007200FD"/>
    <w:rsid w:val="0072024A"/>
    <w:rsid w:val="007204DF"/>
    <w:rsid w:val="00720915"/>
    <w:rsid w:val="007210CD"/>
    <w:rsid w:val="007210DF"/>
    <w:rsid w:val="007214EB"/>
    <w:rsid w:val="00722744"/>
    <w:rsid w:val="00722A64"/>
    <w:rsid w:val="00723161"/>
    <w:rsid w:val="00723492"/>
    <w:rsid w:val="007235F3"/>
    <w:rsid w:val="007236A8"/>
    <w:rsid w:val="007236BB"/>
    <w:rsid w:val="007238D1"/>
    <w:rsid w:val="0072414C"/>
    <w:rsid w:val="007241AF"/>
    <w:rsid w:val="0072453C"/>
    <w:rsid w:val="00725128"/>
    <w:rsid w:val="007252B1"/>
    <w:rsid w:val="00725326"/>
    <w:rsid w:val="00725684"/>
    <w:rsid w:val="00725687"/>
    <w:rsid w:val="00725ECB"/>
    <w:rsid w:val="007265AC"/>
    <w:rsid w:val="007265BC"/>
    <w:rsid w:val="0072673C"/>
    <w:rsid w:val="00727478"/>
    <w:rsid w:val="00727846"/>
    <w:rsid w:val="00730820"/>
    <w:rsid w:val="0073150D"/>
    <w:rsid w:val="00731E7E"/>
    <w:rsid w:val="00732722"/>
    <w:rsid w:val="007327C4"/>
    <w:rsid w:val="00732DF3"/>
    <w:rsid w:val="0073351B"/>
    <w:rsid w:val="00733795"/>
    <w:rsid w:val="00733A99"/>
    <w:rsid w:val="00733B23"/>
    <w:rsid w:val="00733D0A"/>
    <w:rsid w:val="00733DB9"/>
    <w:rsid w:val="00735070"/>
    <w:rsid w:val="0073548C"/>
    <w:rsid w:val="00735EEC"/>
    <w:rsid w:val="00736376"/>
    <w:rsid w:val="007369EA"/>
    <w:rsid w:val="00736B21"/>
    <w:rsid w:val="0073738F"/>
    <w:rsid w:val="00737A7B"/>
    <w:rsid w:val="00737CF6"/>
    <w:rsid w:val="00737F78"/>
    <w:rsid w:val="007400FC"/>
    <w:rsid w:val="00740439"/>
    <w:rsid w:val="007404D8"/>
    <w:rsid w:val="00740F2A"/>
    <w:rsid w:val="00741060"/>
    <w:rsid w:val="00741067"/>
    <w:rsid w:val="007413CF"/>
    <w:rsid w:val="00741420"/>
    <w:rsid w:val="00741719"/>
    <w:rsid w:val="007417CD"/>
    <w:rsid w:val="0074188B"/>
    <w:rsid w:val="0074192A"/>
    <w:rsid w:val="0074195E"/>
    <w:rsid w:val="0074202D"/>
    <w:rsid w:val="00742253"/>
    <w:rsid w:val="00742887"/>
    <w:rsid w:val="00742ECA"/>
    <w:rsid w:val="00743AD4"/>
    <w:rsid w:val="007443F7"/>
    <w:rsid w:val="00745371"/>
    <w:rsid w:val="0074555B"/>
    <w:rsid w:val="00745613"/>
    <w:rsid w:val="007457A1"/>
    <w:rsid w:val="007457CD"/>
    <w:rsid w:val="00745ED3"/>
    <w:rsid w:val="00746AD5"/>
    <w:rsid w:val="00746F0C"/>
    <w:rsid w:val="007474FB"/>
    <w:rsid w:val="0074781C"/>
    <w:rsid w:val="00747AFA"/>
    <w:rsid w:val="00747BAF"/>
    <w:rsid w:val="00750681"/>
    <w:rsid w:val="00751725"/>
    <w:rsid w:val="0075196B"/>
    <w:rsid w:val="00751CDA"/>
    <w:rsid w:val="00751F8D"/>
    <w:rsid w:val="0075210A"/>
    <w:rsid w:val="0075215E"/>
    <w:rsid w:val="00752384"/>
    <w:rsid w:val="00752456"/>
    <w:rsid w:val="007526CD"/>
    <w:rsid w:val="0075271A"/>
    <w:rsid w:val="007528AE"/>
    <w:rsid w:val="007534D4"/>
    <w:rsid w:val="00753796"/>
    <w:rsid w:val="00753873"/>
    <w:rsid w:val="007538B0"/>
    <w:rsid w:val="00753B3A"/>
    <w:rsid w:val="00754381"/>
    <w:rsid w:val="0075470A"/>
    <w:rsid w:val="007548CB"/>
    <w:rsid w:val="00754EA0"/>
    <w:rsid w:val="00754FAD"/>
    <w:rsid w:val="00755D62"/>
    <w:rsid w:val="00756030"/>
    <w:rsid w:val="00756541"/>
    <w:rsid w:val="00756764"/>
    <w:rsid w:val="00756BC2"/>
    <w:rsid w:val="00756F04"/>
    <w:rsid w:val="007572EA"/>
    <w:rsid w:val="0075746D"/>
    <w:rsid w:val="00757519"/>
    <w:rsid w:val="007575AD"/>
    <w:rsid w:val="00757F82"/>
    <w:rsid w:val="007601BC"/>
    <w:rsid w:val="007601BF"/>
    <w:rsid w:val="0076064B"/>
    <w:rsid w:val="00760C2A"/>
    <w:rsid w:val="00760F35"/>
    <w:rsid w:val="0076165E"/>
    <w:rsid w:val="0076218C"/>
    <w:rsid w:val="007625C8"/>
    <w:rsid w:val="00762692"/>
    <w:rsid w:val="00762B6C"/>
    <w:rsid w:val="00763393"/>
    <w:rsid w:val="00763D86"/>
    <w:rsid w:val="0076450D"/>
    <w:rsid w:val="007645E0"/>
    <w:rsid w:val="00764BEB"/>
    <w:rsid w:val="00764D93"/>
    <w:rsid w:val="00764F12"/>
    <w:rsid w:val="007650E0"/>
    <w:rsid w:val="0076533D"/>
    <w:rsid w:val="00765352"/>
    <w:rsid w:val="00765814"/>
    <w:rsid w:val="00765D09"/>
    <w:rsid w:val="00765D89"/>
    <w:rsid w:val="00766365"/>
    <w:rsid w:val="00766758"/>
    <w:rsid w:val="00766BFF"/>
    <w:rsid w:val="0076714D"/>
    <w:rsid w:val="007673CD"/>
    <w:rsid w:val="00767E3B"/>
    <w:rsid w:val="00770164"/>
    <w:rsid w:val="00770323"/>
    <w:rsid w:val="00770DE7"/>
    <w:rsid w:val="00771610"/>
    <w:rsid w:val="00772848"/>
    <w:rsid w:val="00772DA3"/>
    <w:rsid w:val="00772EB4"/>
    <w:rsid w:val="00773486"/>
    <w:rsid w:val="00773E15"/>
    <w:rsid w:val="00773E57"/>
    <w:rsid w:val="00774434"/>
    <w:rsid w:val="00774C61"/>
    <w:rsid w:val="00774E87"/>
    <w:rsid w:val="007759C9"/>
    <w:rsid w:val="00775A23"/>
    <w:rsid w:val="00775B70"/>
    <w:rsid w:val="00775EC1"/>
    <w:rsid w:val="00775FE5"/>
    <w:rsid w:val="0077651D"/>
    <w:rsid w:val="00776BB0"/>
    <w:rsid w:val="00776CE7"/>
    <w:rsid w:val="0077722A"/>
    <w:rsid w:val="007777EC"/>
    <w:rsid w:val="007778BB"/>
    <w:rsid w:val="007779C7"/>
    <w:rsid w:val="00777BD6"/>
    <w:rsid w:val="00777BDB"/>
    <w:rsid w:val="00777BF1"/>
    <w:rsid w:val="00777D35"/>
    <w:rsid w:val="00780BC4"/>
    <w:rsid w:val="00780C83"/>
    <w:rsid w:val="0078114F"/>
    <w:rsid w:val="00781ADF"/>
    <w:rsid w:val="00781C17"/>
    <w:rsid w:val="007832E3"/>
    <w:rsid w:val="007833BF"/>
    <w:rsid w:val="0078464E"/>
    <w:rsid w:val="00784EEB"/>
    <w:rsid w:val="00785535"/>
    <w:rsid w:val="007855C5"/>
    <w:rsid w:val="00785729"/>
    <w:rsid w:val="007857E2"/>
    <w:rsid w:val="0078587A"/>
    <w:rsid w:val="0078599A"/>
    <w:rsid w:val="00786999"/>
    <w:rsid w:val="00786A21"/>
    <w:rsid w:val="00786BE5"/>
    <w:rsid w:val="00786D44"/>
    <w:rsid w:val="00786E50"/>
    <w:rsid w:val="0078761A"/>
    <w:rsid w:val="00787715"/>
    <w:rsid w:val="00787A8D"/>
    <w:rsid w:val="0079000D"/>
    <w:rsid w:val="0079033E"/>
    <w:rsid w:val="00790506"/>
    <w:rsid w:val="00790BA8"/>
    <w:rsid w:val="00791589"/>
    <w:rsid w:val="00791EC9"/>
    <w:rsid w:val="00791FA3"/>
    <w:rsid w:val="007920C1"/>
    <w:rsid w:val="00792345"/>
    <w:rsid w:val="00792405"/>
    <w:rsid w:val="0079262B"/>
    <w:rsid w:val="00792B61"/>
    <w:rsid w:val="00793428"/>
    <w:rsid w:val="00793610"/>
    <w:rsid w:val="007936D3"/>
    <w:rsid w:val="00793BE7"/>
    <w:rsid w:val="00793C69"/>
    <w:rsid w:val="0079412C"/>
    <w:rsid w:val="007942D5"/>
    <w:rsid w:val="007943C6"/>
    <w:rsid w:val="00794E97"/>
    <w:rsid w:val="00794FFE"/>
    <w:rsid w:val="007951CC"/>
    <w:rsid w:val="00795248"/>
    <w:rsid w:val="00795392"/>
    <w:rsid w:val="00795397"/>
    <w:rsid w:val="00795569"/>
    <w:rsid w:val="0079577C"/>
    <w:rsid w:val="00795A24"/>
    <w:rsid w:val="00795A3A"/>
    <w:rsid w:val="00795CEA"/>
    <w:rsid w:val="00795D68"/>
    <w:rsid w:val="00795DAB"/>
    <w:rsid w:val="007960D5"/>
    <w:rsid w:val="00796523"/>
    <w:rsid w:val="007968A7"/>
    <w:rsid w:val="007968CC"/>
    <w:rsid w:val="00796CF6"/>
    <w:rsid w:val="00797599"/>
    <w:rsid w:val="0079769F"/>
    <w:rsid w:val="00797D14"/>
    <w:rsid w:val="007A01C2"/>
    <w:rsid w:val="007A03AA"/>
    <w:rsid w:val="007A06D8"/>
    <w:rsid w:val="007A0CC1"/>
    <w:rsid w:val="007A0D6D"/>
    <w:rsid w:val="007A13C4"/>
    <w:rsid w:val="007A177F"/>
    <w:rsid w:val="007A24BF"/>
    <w:rsid w:val="007A2770"/>
    <w:rsid w:val="007A2C1E"/>
    <w:rsid w:val="007A33E7"/>
    <w:rsid w:val="007A3535"/>
    <w:rsid w:val="007A35C2"/>
    <w:rsid w:val="007A39AD"/>
    <w:rsid w:val="007A3CB4"/>
    <w:rsid w:val="007A49D7"/>
    <w:rsid w:val="007A5019"/>
    <w:rsid w:val="007A59AA"/>
    <w:rsid w:val="007A5A26"/>
    <w:rsid w:val="007A5C6D"/>
    <w:rsid w:val="007A6702"/>
    <w:rsid w:val="007A6972"/>
    <w:rsid w:val="007A6DD0"/>
    <w:rsid w:val="007A7BE4"/>
    <w:rsid w:val="007A7E94"/>
    <w:rsid w:val="007B03F9"/>
    <w:rsid w:val="007B05AB"/>
    <w:rsid w:val="007B0E54"/>
    <w:rsid w:val="007B0E6B"/>
    <w:rsid w:val="007B0FD7"/>
    <w:rsid w:val="007B195E"/>
    <w:rsid w:val="007B1DB3"/>
    <w:rsid w:val="007B1EF5"/>
    <w:rsid w:val="007B1F7B"/>
    <w:rsid w:val="007B2011"/>
    <w:rsid w:val="007B2475"/>
    <w:rsid w:val="007B2BFB"/>
    <w:rsid w:val="007B2D5A"/>
    <w:rsid w:val="007B3255"/>
    <w:rsid w:val="007B3788"/>
    <w:rsid w:val="007B37CC"/>
    <w:rsid w:val="007B43CA"/>
    <w:rsid w:val="007B4BD1"/>
    <w:rsid w:val="007B4FB2"/>
    <w:rsid w:val="007B55E6"/>
    <w:rsid w:val="007B5E12"/>
    <w:rsid w:val="007B6141"/>
    <w:rsid w:val="007B69D9"/>
    <w:rsid w:val="007B6E87"/>
    <w:rsid w:val="007B700C"/>
    <w:rsid w:val="007B71A1"/>
    <w:rsid w:val="007B76AA"/>
    <w:rsid w:val="007B774B"/>
    <w:rsid w:val="007B7C75"/>
    <w:rsid w:val="007B7F90"/>
    <w:rsid w:val="007C0442"/>
    <w:rsid w:val="007C048B"/>
    <w:rsid w:val="007C0C85"/>
    <w:rsid w:val="007C10A5"/>
    <w:rsid w:val="007C1435"/>
    <w:rsid w:val="007C190B"/>
    <w:rsid w:val="007C1EC2"/>
    <w:rsid w:val="007C22E0"/>
    <w:rsid w:val="007C25FB"/>
    <w:rsid w:val="007C2E1A"/>
    <w:rsid w:val="007C303D"/>
    <w:rsid w:val="007C3B3E"/>
    <w:rsid w:val="007C3F08"/>
    <w:rsid w:val="007C5366"/>
    <w:rsid w:val="007C5BA9"/>
    <w:rsid w:val="007C5EE6"/>
    <w:rsid w:val="007C6440"/>
    <w:rsid w:val="007C65A1"/>
    <w:rsid w:val="007C687B"/>
    <w:rsid w:val="007C68E9"/>
    <w:rsid w:val="007C78EC"/>
    <w:rsid w:val="007C7E0B"/>
    <w:rsid w:val="007C7F9A"/>
    <w:rsid w:val="007D01EA"/>
    <w:rsid w:val="007D0364"/>
    <w:rsid w:val="007D0996"/>
    <w:rsid w:val="007D0A4E"/>
    <w:rsid w:val="007D0C2B"/>
    <w:rsid w:val="007D0F8E"/>
    <w:rsid w:val="007D10C6"/>
    <w:rsid w:val="007D12F4"/>
    <w:rsid w:val="007D1A28"/>
    <w:rsid w:val="007D1AEB"/>
    <w:rsid w:val="007D1E18"/>
    <w:rsid w:val="007D208D"/>
    <w:rsid w:val="007D2280"/>
    <w:rsid w:val="007D2985"/>
    <w:rsid w:val="007D3014"/>
    <w:rsid w:val="007D33A5"/>
    <w:rsid w:val="007D3444"/>
    <w:rsid w:val="007D41FE"/>
    <w:rsid w:val="007D472C"/>
    <w:rsid w:val="007D4E80"/>
    <w:rsid w:val="007D53ED"/>
    <w:rsid w:val="007D5839"/>
    <w:rsid w:val="007D5C0D"/>
    <w:rsid w:val="007D5D18"/>
    <w:rsid w:val="007D6254"/>
    <w:rsid w:val="007D636B"/>
    <w:rsid w:val="007D6610"/>
    <w:rsid w:val="007D6756"/>
    <w:rsid w:val="007D6DE6"/>
    <w:rsid w:val="007D6E0D"/>
    <w:rsid w:val="007D7117"/>
    <w:rsid w:val="007D7B1E"/>
    <w:rsid w:val="007D7DEF"/>
    <w:rsid w:val="007D7EDB"/>
    <w:rsid w:val="007E081C"/>
    <w:rsid w:val="007E0CAD"/>
    <w:rsid w:val="007E1D4F"/>
    <w:rsid w:val="007E2E02"/>
    <w:rsid w:val="007E33CB"/>
    <w:rsid w:val="007E3612"/>
    <w:rsid w:val="007E364F"/>
    <w:rsid w:val="007E3948"/>
    <w:rsid w:val="007E401F"/>
    <w:rsid w:val="007E416C"/>
    <w:rsid w:val="007E4297"/>
    <w:rsid w:val="007E4C37"/>
    <w:rsid w:val="007E50D6"/>
    <w:rsid w:val="007E5102"/>
    <w:rsid w:val="007E5C0E"/>
    <w:rsid w:val="007E5D63"/>
    <w:rsid w:val="007E5EDA"/>
    <w:rsid w:val="007E6EAD"/>
    <w:rsid w:val="007E7EA1"/>
    <w:rsid w:val="007F0113"/>
    <w:rsid w:val="007F0402"/>
    <w:rsid w:val="007F0511"/>
    <w:rsid w:val="007F07FC"/>
    <w:rsid w:val="007F0EC3"/>
    <w:rsid w:val="007F0EDD"/>
    <w:rsid w:val="007F0F89"/>
    <w:rsid w:val="007F109E"/>
    <w:rsid w:val="007F2459"/>
    <w:rsid w:val="007F24B1"/>
    <w:rsid w:val="007F2A13"/>
    <w:rsid w:val="007F3B81"/>
    <w:rsid w:val="007F4094"/>
    <w:rsid w:val="007F4538"/>
    <w:rsid w:val="007F4A34"/>
    <w:rsid w:val="007F4A6F"/>
    <w:rsid w:val="007F596F"/>
    <w:rsid w:val="007F599E"/>
    <w:rsid w:val="007F59A9"/>
    <w:rsid w:val="007F610B"/>
    <w:rsid w:val="007F689D"/>
    <w:rsid w:val="007F6B8F"/>
    <w:rsid w:val="007F6FBC"/>
    <w:rsid w:val="007F7857"/>
    <w:rsid w:val="007F7F8D"/>
    <w:rsid w:val="0080041C"/>
    <w:rsid w:val="00800437"/>
    <w:rsid w:val="008008EE"/>
    <w:rsid w:val="00800B70"/>
    <w:rsid w:val="00800C94"/>
    <w:rsid w:val="0080109D"/>
    <w:rsid w:val="00801100"/>
    <w:rsid w:val="00801329"/>
    <w:rsid w:val="00801541"/>
    <w:rsid w:val="008019DC"/>
    <w:rsid w:val="00801AB6"/>
    <w:rsid w:val="00802277"/>
    <w:rsid w:val="008026C8"/>
    <w:rsid w:val="008027A0"/>
    <w:rsid w:val="008027D3"/>
    <w:rsid w:val="00802EA3"/>
    <w:rsid w:val="00803A76"/>
    <w:rsid w:val="00804089"/>
    <w:rsid w:val="008040B7"/>
    <w:rsid w:val="008044A6"/>
    <w:rsid w:val="0080459A"/>
    <w:rsid w:val="008048F9"/>
    <w:rsid w:val="00804C75"/>
    <w:rsid w:val="00804F5A"/>
    <w:rsid w:val="00804F60"/>
    <w:rsid w:val="00804F84"/>
    <w:rsid w:val="00805A6E"/>
    <w:rsid w:val="00805B12"/>
    <w:rsid w:val="00805BC7"/>
    <w:rsid w:val="00805CED"/>
    <w:rsid w:val="008066EE"/>
    <w:rsid w:val="008068C9"/>
    <w:rsid w:val="00806C17"/>
    <w:rsid w:val="00806C1D"/>
    <w:rsid w:val="00807381"/>
    <w:rsid w:val="008077B7"/>
    <w:rsid w:val="00807A8E"/>
    <w:rsid w:val="00807EBC"/>
    <w:rsid w:val="00810591"/>
    <w:rsid w:val="008106A7"/>
    <w:rsid w:val="00810ABB"/>
    <w:rsid w:val="00810EB7"/>
    <w:rsid w:val="00811013"/>
    <w:rsid w:val="0081107A"/>
    <w:rsid w:val="008112D1"/>
    <w:rsid w:val="00811E88"/>
    <w:rsid w:val="00812040"/>
    <w:rsid w:val="00812522"/>
    <w:rsid w:val="008126CF"/>
    <w:rsid w:val="00812C23"/>
    <w:rsid w:val="008137D3"/>
    <w:rsid w:val="00813842"/>
    <w:rsid w:val="00813EAA"/>
    <w:rsid w:val="00814843"/>
    <w:rsid w:val="0081497B"/>
    <w:rsid w:val="00814EB5"/>
    <w:rsid w:val="008154A9"/>
    <w:rsid w:val="00815936"/>
    <w:rsid w:val="00815DE2"/>
    <w:rsid w:val="00815F8C"/>
    <w:rsid w:val="00816162"/>
    <w:rsid w:val="008161B4"/>
    <w:rsid w:val="008163FD"/>
    <w:rsid w:val="008164B1"/>
    <w:rsid w:val="0081660C"/>
    <w:rsid w:val="00816977"/>
    <w:rsid w:val="00816D7A"/>
    <w:rsid w:val="00817318"/>
    <w:rsid w:val="0081790B"/>
    <w:rsid w:val="00817E87"/>
    <w:rsid w:val="00817EB1"/>
    <w:rsid w:val="00820871"/>
    <w:rsid w:val="00820879"/>
    <w:rsid w:val="00820BC6"/>
    <w:rsid w:val="0082134D"/>
    <w:rsid w:val="008214E4"/>
    <w:rsid w:val="008214FC"/>
    <w:rsid w:val="00821B9B"/>
    <w:rsid w:val="008221D1"/>
    <w:rsid w:val="00822391"/>
    <w:rsid w:val="00822519"/>
    <w:rsid w:val="0082291C"/>
    <w:rsid w:val="00822D18"/>
    <w:rsid w:val="00822D8C"/>
    <w:rsid w:val="00822F93"/>
    <w:rsid w:val="00823773"/>
    <w:rsid w:val="0082381C"/>
    <w:rsid w:val="00823BEE"/>
    <w:rsid w:val="00823C11"/>
    <w:rsid w:val="00824333"/>
    <w:rsid w:val="00824387"/>
    <w:rsid w:val="00824619"/>
    <w:rsid w:val="0082495B"/>
    <w:rsid w:val="00824CF6"/>
    <w:rsid w:val="00824E73"/>
    <w:rsid w:val="00825247"/>
    <w:rsid w:val="0082553E"/>
    <w:rsid w:val="008258C3"/>
    <w:rsid w:val="00825A5B"/>
    <w:rsid w:val="00825D46"/>
    <w:rsid w:val="0082630B"/>
    <w:rsid w:val="00826421"/>
    <w:rsid w:val="008264D7"/>
    <w:rsid w:val="00826718"/>
    <w:rsid w:val="00826A46"/>
    <w:rsid w:val="00826ABF"/>
    <w:rsid w:val="00826F05"/>
    <w:rsid w:val="00827542"/>
    <w:rsid w:val="008278F3"/>
    <w:rsid w:val="00830A45"/>
    <w:rsid w:val="00830C83"/>
    <w:rsid w:val="008316C1"/>
    <w:rsid w:val="00831877"/>
    <w:rsid w:val="00831967"/>
    <w:rsid w:val="0083198A"/>
    <w:rsid w:val="00831D9C"/>
    <w:rsid w:val="008325A8"/>
    <w:rsid w:val="00832704"/>
    <w:rsid w:val="008328FA"/>
    <w:rsid w:val="00832D30"/>
    <w:rsid w:val="00832F1B"/>
    <w:rsid w:val="00833210"/>
    <w:rsid w:val="00833A1B"/>
    <w:rsid w:val="00833F0A"/>
    <w:rsid w:val="00834545"/>
    <w:rsid w:val="008348BD"/>
    <w:rsid w:val="008351FE"/>
    <w:rsid w:val="008359CC"/>
    <w:rsid w:val="00835B6C"/>
    <w:rsid w:val="00835C3A"/>
    <w:rsid w:val="00835E28"/>
    <w:rsid w:val="00836910"/>
    <w:rsid w:val="00836AA5"/>
    <w:rsid w:val="00837382"/>
    <w:rsid w:val="00840633"/>
    <w:rsid w:val="00840AAD"/>
    <w:rsid w:val="00841CD2"/>
    <w:rsid w:val="00841D2E"/>
    <w:rsid w:val="00842693"/>
    <w:rsid w:val="00842A6A"/>
    <w:rsid w:val="00842AB3"/>
    <w:rsid w:val="00842F1D"/>
    <w:rsid w:val="00843047"/>
    <w:rsid w:val="00843637"/>
    <w:rsid w:val="00843691"/>
    <w:rsid w:val="0084385C"/>
    <w:rsid w:val="00843A03"/>
    <w:rsid w:val="00843EB5"/>
    <w:rsid w:val="00844078"/>
    <w:rsid w:val="008441AD"/>
    <w:rsid w:val="008441D7"/>
    <w:rsid w:val="00844C54"/>
    <w:rsid w:val="00844FA1"/>
    <w:rsid w:val="00845348"/>
    <w:rsid w:val="00845CC9"/>
    <w:rsid w:val="00845F10"/>
    <w:rsid w:val="00845F93"/>
    <w:rsid w:val="0084668D"/>
    <w:rsid w:val="008469DF"/>
    <w:rsid w:val="00846AEA"/>
    <w:rsid w:val="00846B42"/>
    <w:rsid w:val="00847217"/>
    <w:rsid w:val="0084779E"/>
    <w:rsid w:val="00847CA5"/>
    <w:rsid w:val="00847D99"/>
    <w:rsid w:val="0085008A"/>
    <w:rsid w:val="008501B2"/>
    <w:rsid w:val="00850654"/>
    <w:rsid w:val="0085066B"/>
    <w:rsid w:val="0085070F"/>
    <w:rsid w:val="00850986"/>
    <w:rsid w:val="00850FD0"/>
    <w:rsid w:val="008512F0"/>
    <w:rsid w:val="008516A8"/>
    <w:rsid w:val="008518AB"/>
    <w:rsid w:val="00851B7E"/>
    <w:rsid w:val="00851F40"/>
    <w:rsid w:val="00852004"/>
    <w:rsid w:val="0085205E"/>
    <w:rsid w:val="00852A7F"/>
    <w:rsid w:val="00852FEF"/>
    <w:rsid w:val="0085328A"/>
    <w:rsid w:val="00853435"/>
    <w:rsid w:val="00853D6F"/>
    <w:rsid w:val="00853EAB"/>
    <w:rsid w:val="00854179"/>
    <w:rsid w:val="00854959"/>
    <w:rsid w:val="00854E76"/>
    <w:rsid w:val="00855153"/>
    <w:rsid w:val="008559E4"/>
    <w:rsid w:val="008559FB"/>
    <w:rsid w:val="00855CBF"/>
    <w:rsid w:val="00855FF0"/>
    <w:rsid w:val="00856442"/>
    <w:rsid w:val="008566AE"/>
    <w:rsid w:val="00856725"/>
    <w:rsid w:val="008567EE"/>
    <w:rsid w:val="00856FD6"/>
    <w:rsid w:val="0085780D"/>
    <w:rsid w:val="00857BA2"/>
    <w:rsid w:val="00861708"/>
    <w:rsid w:val="008618EE"/>
    <w:rsid w:val="00861EC2"/>
    <w:rsid w:val="00861F00"/>
    <w:rsid w:val="00861F3D"/>
    <w:rsid w:val="00862016"/>
    <w:rsid w:val="0086201E"/>
    <w:rsid w:val="008621E5"/>
    <w:rsid w:val="00862380"/>
    <w:rsid w:val="00862AEF"/>
    <w:rsid w:val="0086327C"/>
    <w:rsid w:val="00863415"/>
    <w:rsid w:val="00863606"/>
    <w:rsid w:val="00863804"/>
    <w:rsid w:val="00863C21"/>
    <w:rsid w:val="00864407"/>
    <w:rsid w:val="00864A84"/>
    <w:rsid w:val="00864EF2"/>
    <w:rsid w:val="008657E6"/>
    <w:rsid w:val="00865A81"/>
    <w:rsid w:val="00865B24"/>
    <w:rsid w:val="008661EF"/>
    <w:rsid w:val="00866436"/>
    <w:rsid w:val="008665CC"/>
    <w:rsid w:val="008668C9"/>
    <w:rsid w:val="00866EC4"/>
    <w:rsid w:val="00866FB7"/>
    <w:rsid w:val="008670BF"/>
    <w:rsid w:val="008672DA"/>
    <w:rsid w:val="00867546"/>
    <w:rsid w:val="008677D7"/>
    <w:rsid w:val="00867F94"/>
    <w:rsid w:val="008700B3"/>
    <w:rsid w:val="00870E92"/>
    <w:rsid w:val="00870ED9"/>
    <w:rsid w:val="00871257"/>
    <w:rsid w:val="008713F2"/>
    <w:rsid w:val="0087141C"/>
    <w:rsid w:val="0087189C"/>
    <w:rsid w:val="00872004"/>
    <w:rsid w:val="008721D4"/>
    <w:rsid w:val="00872205"/>
    <w:rsid w:val="00872997"/>
    <w:rsid w:val="00872A5C"/>
    <w:rsid w:val="00872F53"/>
    <w:rsid w:val="00872FA7"/>
    <w:rsid w:val="0087321B"/>
    <w:rsid w:val="00873338"/>
    <w:rsid w:val="00873517"/>
    <w:rsid w:val="0087363B"/>
    <w:rsid w:val="0087364A"/>
    <w:rsid w:val="00873923"/>
    <w:rsid w:val="00873962"/>
    <w:rsid w:val="00873EAE"/>
    <w:rsid w:val="008742C4"/>
    <w:rsid w:val="008742EC"/>
    <w:rsid w:val="008746FC"/>
    <w:rsid w:val="00874B39"/>
    <w:rsid w:val="00875149"/>
    <w:rsid w:val="0087543A"/>
    <w:rsid w:val="00875B18"/>
    <w:rsid w:val="00875B7D"/>
    <w:rsid w:val="00875D43"/>
    <w:rsid w:val="00877705"/>
    <w:rsid w:val="00877AD3"/>
    <w:rsid w:val="008807F7"/>
    <w:rsid w:val="00880A43"/>
    <w:rsid w:val="00880B4B"/>
    <w:rsid w:val="00880EBD"/>
    <w:rsid w:val="00880F43"/>
    <w:rsid w:val="00881BC8"/>
    <w:rsid w:val="008827E8"/>
    <w:rsid w:val="008828A5"/>
    <w:rsid w:val="00882BA3"/>
    <w:rsid w:val="00882C32"/>
    <w:rsid w:val="0088360B"/>
    <w:rsid w:val="008839D8"/>
    <w:rsid w:val="00883ED8"/>
    <w:rsid w:val="00883F65"/>
    <w:rsid w:val="008843D8"/>
    <w:rsid w:val="00884411"/>
    <w:rsid w:val="00884576"/>
    <w:rsid w:val="00884690"/>
    <w:rsid w:val="00884EB4"/>
    <w:rsid w:val="00884F84"/>
    <w:rsid w:val="00885430"/>
    <w:rsid w:val="008857C8"/>
    <w:rsid w:val="008859D5"/>
    <w:rsid w:val="00886863"/>
    <w:rsid w:val="00886C54"/>
    <w:rsid w:val="00886FAB"/>
    <w:rsid w:val="0088763F"/>
    <w:rsid w:val="00887A95"/>
    <w:rsid w:val="00887B71"/>
    <w:rsid w:val="00887DC0"/>
    <w:rsid w:val="00887EB0"/>
    <w:rsid w:val="0089012F"/>
    <w:rsid w:val="0089017D"/>
    <w:rsid w:val="00890A29"/>
    <w:rsid w:val="00890D60"/>
    <w:rsid w:val="0089145E"/>
    <w:rsid w:val="0089158D"/>
    <w:rsid w:val="00891CD1"/>
    <w:rsid w:val="00891DD3"/>
    <w:rsid w:val="0089201F"/>
    <w:rsid w:val="00892944"/>
    <w:rsid w:val="00892B8E"/>
    <w:rsid w:val="00893816"/>
    <w:rsid w:val="00893894"/>
    <w:rsid w:val="00893A57"/>
    <w:rsid w:val="00893B13"/>
    <w:rsid w:val="00893CA0"/>
    <w:rsid w:val="0089408E"/>
    <w:rsid w:val="00894222"/>
    <w:rsid w:val="0089432A"/>
    <w:rsid w:val="00894581"/>
    <w:rsid w:val="00894DA5"/>
    <w:rsid w:val="00894E8C"/>
    <w:rsid w:val="00894F97"/>
    <w:rsid w:val="008950D5"/>
    <w:rsid w:val="0089510C"/>
    <w:rsid w:val="00895857"/>
    <w:rsid w:val="00895A29"/>
    <w:rsid w:val="00895F4C"/>
    <w:rsid w:val="0089628D"/>
    <w:rsid w:val="008967A3"/>
    <w:rsid w:val="008969AA"/>
    <w:rsid w:val="008969C6"/>
    <w:rsid w:val="00896B3A"/>
    <w:rsid w:val="00897038"/>
    <w:rsid w:val="00897168"/>
    <w:rsid w:val="00897343"/>
    <w:rsid w:val="008974A7"/>
    <w:rsid w:val="008975AC"/>
    <w:rsid w:val="00897E63"/>
    <w:rsid w:val="008A055A"/>
    <w:rsid w:val="008A0821"/>
    <w:rsid w:val="008A0C3C"/>
    <w:rsid w:val="008A0F69"/>
    <w:rsid w:val="008A1162"/>
    <w:rsid w:val="008A116A"/>
    <w:rsid w:val="008A11FA"/>
    <w:rsid w:val="008A13E9"/>
    <w:rsid w:val="008A1F9B"/>
    <w:rsid w:val="008A1FE9"/>
    <w:rsid w:val="008A2628"/>
    <w:rsid w:val="008A305D"/>
    <w:rsid w:val="008A3255"/>
    <w:rsid w:val="008A3417"/>
    <w:rsid w:val="008A370E"/>
    <w:rsid w:val="008A3D6B"/>
    <w:rsid w:val="008A4677"/>
    <w:rsid w:val="008A485B"/>
    <w:rsid w:val="008A4912"/>
    <w:rsid w:val="008A498A"/>
    <w:rsid w:val="008A5956"/>
    <w:rsid w:val="008A5EF0"/>
    <w:rsid w:val="008A5F59"/>
    <w:rsid w:val="008A60E2"/>
    <w:rsid w:val="008A66E0"/>
    <w:rsid w:val="008A6E9F"/>
    <w:rsid w:val="008A6EF8"/>
    <w:rsid w:val="008A775B"/>
    <w:rsid w:val="008B0007"/>
    <w:rsid w:val="008B0127"/>
    <w:rsid w:val="008B0256"/>
    <w:rsid w:val="008B11D4"/>
    <w:rsid w:val="008B187E"/>
    <w:rsid w:val="008B1988"/>
    <w:rsid w:val="008B202E"/>
    <w:rsid w:val="008B221C"/>
    <w:rsid w:val="008B22B4"/>
    <w:rsid w:val="008B2ACB"/>
    <w:rsid w:val="008B2FC3"/>
    <w:rsid w:val="008B2FDE"/>
    <w:rsid w:val="008B38AE"/>
    <w:rsid w:val="008B3A96"/>
    <w:rsid w:val="008B40CD"/>
    <w:rsid w:val="008B41DA"/>
    <w:rsid w:val="008B46F4"/>
    <w:rsid w:val="008B4721"/>
    <w:rsid w:val="008B4E32"/>
    <w:rsid w:val="008B52E4"/>
    <w:rsid w:val="008B5300"/>
    <w:rsid w:val="008B586C"/>
    <w:rsid w:val="008B5972"/>
    <w:rsid w:val="008B5A84"/>
    <w:rsid w:val="008B5BE0"/>
    <w:rsid w:val="008B61B8"/>
    <w:rsid w:val="008B6508"/>
    <w:rsid w:val="008B6700"/>
    <w:rsid w:val="008B68D7"/>
    <w:rsid w:val="008B6CCA"/>
    <w:rsid w:val="008B76F2"/>
    <w:rsid w:val="008B77DF"/>
    <w:rsid w:val="008B7A45"/>
    <w:rsid w:val="008C00DA"/>
    <w:rsid w:val="008C01AA"/>
    <w:rsid w:val="008C02F8"/>
    <w:rsid w:val="008C0371"/>
    <w:rsid w:val="008C08CE"/>
    <w:rsid w:val="008C0D32"/>
    <w:rsid w:val="008C14AC"/>
    <w:rsid w:val="008C1608"/>
    <w:rsid w:val="008C1A9C"/>
    <w:rsid w:val="008C1D1E"/>
    <w:rsid w:val="008C1E4B"/>
    <w:rsid w:val="008C1FCC"/>
    <w:rsid w:val="008C246B"/>
    <w:rsid w:val="008C2620"/>
    <w:rsid w:val="008C2CFE"/>
    <w:rsid w:val="008C3B47"/>
    <w:rsid w:val="008C43B1"/>
    <w:rsid w:val="008C46F9"/>
    <w:rsid w:val="008C48E2"/>
    <w:rsid w:val="008C4901"/>
    <w:rsid w:val="008C4B3D"/>
    <w:rsid w:val="008C5605"/>
    <w:rsid w:val="008C57CB"/>
    <w:rsid w:val="008C5A06"/>
    <w:rsid w:val="008C5D5E"/>
    <w:rsid w:val="008C61FF"/>
    <w:rsid w:val="008C6290"/>
    <w:rsid w:val="008C6364"/>
    <w:rsid w:val="008C682E"/>
    <w:rsid w:val="008C68BD"/>
    <w:rsid w:val="008C6B9F"/>
    <w:rsid w:val="008C6D86"/>
    <w:rsid w:val="008C6E2F"/>
    <w:rsid w:val="008C73CB"/>
    <w:rsid w:val="008C7C5F"/>
    <w:rsid w:val="008D051C"/>
    <w:rsid w:val="008D169A"/>
    <w:rsid w:val="008D1867"/>
    <w:rsid w:val="008D18A5"/>
    <w:rsid w:val="008D1E5C"/>
    <w:rsid w:val="008D1EC4"/>
    <w:rsid w:val="008D23CC"/>
    <w:rsid w:val="008D26CC"/>
    <w:rsid w:val="008D2C8B"/>
    <w:rsid w:val="008D3FA4"/>
    <w:rsid w:val="008D466B"/>
    <w:rsid w:val="008D4A64"/>
    <w:rsid w:val="008D52A8"/>
    <w:rsid w:val="008D5400"/>
    <w:rsid w:val="008D559D"/>
    <w:rsid w:val="008D55F6"/>
    <w:rsid w:val="008D5F3E"/>
    <w:rsid w:val="008D604A"/>
    <w:rsid w:val="008D626E"/>
    <w:rsid w:val="008D6EDA"/>
    <w:rsid w:val="008D74BD"/>
    <w:rsid w:val="008D77E5"/>
    <w:rsid w:val="008D7AF5"/>
    <w:rsid w:val="008E05C6"/>
    <w:rsid w:val="008E08CB"/>
    <w:rsid w:val="008E14FA"/>
    <w:rsid w:val="008E1719"/>
    <w:rsid w:val="008E1D05"/>
    <w:rsid w:val="008E210B"/>
    <w:rsid w:val="008E22EB"/>
    <w:rsid w:val="008E2824"/>
    <w:rsid w:val="008E2A26"/>
    <w:rsid w:val="008E2DD8"/>
    <w:rsid w:val="008E409D"/>
    <w:rsid w:val="008E43A0"/>
    <w:rsid w:val="008E521A"/>
    <w:rsid w:val="008E56B6"/>
    <w:rsid w:val="008E5823"/>
    <w:rsid w:val="008E607B"/>
    <w:rsid w:val="008E65DD"/>
    <w:rsid w:val="008E6C9F"/>
    <w:rsid w:val="008E6D32"/>
    <w:rsid w:val="008E6E0B"/>
    <w:rsid w:val="008E6F5F"/>
    <w:rsid w:val="008E7061"/>
    <w:rsid w:val="008E7229"/>
    <w:rsid w:val="008E7238"/>
    <w:rsid w:val="008E73B5"/>
    <w:rsid w:val="008F010E"/>
    <w:rsid w:val="008F0170"/>
    <w:rsid w:val="008F05F4"/>
    <w:rsid w:val="008F06F9"/>
    <w:rsid w:val="008F087E"/>
    <w:rsid w:val="008F0D51"/>
    <w:rsid w:val="008F0D5D"/>
    <w:rsid w:val="008F0F86"/>
    <w:rsid w:val="008F1753"/>
    <w:rsid w:val="008F184D"/>
    <w:rsid w:val="008F2B03"/>
    <w:rsid w:val="008F2FE4"/>
    <w:rsid w:val="008F3186"/>
    <w:rsid w:val="008F45F6"/>
    <w:rsid w:val="008F4890"/>
    <w:rsid w:val="008F4ADB"/>
    <w:rsid w:val="008F4E91"/>
    <w:rsid w:val="008F5050"/>
    <w:rsid w:val="008F508D"/>
    <w:rsid w:val="008F510D"/>
    <w:rsid w:val="008F51F9"/>
    <w:rsid w:val="008F522C"/>
    <w:rsid w:val="008F57DA"/>
    <w:rsid w:val="008F6076"/>
    <w:rsid w:val="008F64FC"/>
    <w:rsid w:val="008F6825"/>
    <w:rsid w:val="008F68F3"/>
    <w:rsid w:val="008F6C24"/>
    <w:rsid w:val="008F7267"/>
    <w:rsid w:val="008F7460"/>
    <w:rsid w:val="008F7599"/>
    <w:rsid w:val="008F7791"/>
    <w:rsid w:val="0090006F"/>
    <w:rsid w:val="00900655"/>
    <w:rsid w:val="00900706"/>
    <w:rsid w:val="00900C28"/>
    <w:rsid w:val="00901381"/>
    <w:rsid w:val="009013C4"/>
    <w:rsid w:val="00901441"/>
    <w:rsid w:val="0090153D"/>
    <w:rsid w:val="009016B9"/>
    <w:rsid w:val="00901BD5"/>
    <w:rsid w:val="00901C16"/>
    <w:rsid w:val="0090273A"/>
    <w:rsid w:val="0090276D"/>
    <w:rsid w:val="00902A08"/>
    <w:rsid w:val="00902A78"/>
    <w:rsid w:val="00902B34"/>
    <w:rsid w:val="00902CDF"/>
    <w:rsid w:val="00902E90"/>
    <w:rsid w:val="0090346D"/>
    <w:rsid w:val="009036C5"/>
    <w:rsid w:val="00903EBC"/>
    <w:rsid w:val="009040C9"/>
    <w:rsid w:val="00905615"/>
    <w:rsid w:val="009057E3"/>
    <w:rsid w:val="00905A09"/>
    <w:rsid w:val="00905DBD"/>
    <w:rsid w:val="00905DF3"/>
    <w:rsid w:val="009064F4"/>
    <w:rsid w:val="009068BB"/>
    <w:rsid w:val="009068FA"/>
    <w:rsid w:val="00906A6C"/>
    <w:rsid w:val="00906B47"/>
    <w:rsid w:val="00906BF5"/>
    <w:rsid w:val="00907512"/>
    <w:rsid w:val="00907873"/>
    <w:rsid w:val="00907CF7"/>
    <w:rsid w:val="009101E5"/>
    <w:rsid w:val="009103CF"/>
    <w:rsid w:val="009104EE"/>
    <w:rsid w:val="00910AAF"/>
    <w:rsid w:val="00910EB3"/>
    <w:rsid w:val="00911862"/>
    <w:rsid w:val="00912789"/>
    <w:rsid w:val="00912A25"/>
    <w:rsid w:val="00912A9B"/>
    <w:rsid w:val="0091308E"/>
    <w:rsid w:val="009130FA"/>
    <w:rsid w:val="00913122"/>
    <w:rsid w:val="00913A54"/>
    <w:rsid w:val="009143F8"/>
    <w:rsid w:val="00914627"/>
    <w:rsid w:val="009149AC"/>
    <w:rsid w:val="00914A28"/>
    <w:rsid w:val="00914D6E"/>
    <w:rsid w:val="009159BF"/>
    <w:rsid w:val="009162FF"/>
    <w:rsid w:val="009164B7"/>
    <w:rsid w:val="00916DC3"/>
    <w:rsid w:val="00917066"/>
    <w:rsid w:val="0092006F"/>
    <w:rsid w:val="0092044A"/>
    <w:rsid w:val="009208F8"/>
    <w:rsid w:val="0092103F"/>
    <w:rsid w:val="00921776"/>
    <w:rsid w:val="00921A6D"/>
    <w:rsid w:val="00921EBF"/>
    <w:rsid w:val="0092200B"/>
    <w:rsid w:val="00922052"/>
    <w:rsid w:val="00922161"/>
    <w:rsid w:val="0092236E"/>
    <w:rsid w:val="009226B0"/>
    <w:rsid w:val="00922BE5"/>
    <w:rsid w:val="009235C4"/>
    <w:rsid w:val="009236EC"/>
    <w:rsid w:val="00923B30"/>
    <w:rsid w:val="00924600"/>
    <w:rsid w:val="0092469B"/>
    <w:rsid w:val="00924E07"/>
    <w:rsid w:val="00924EFF"/>
    <w:rsid w:val="0092508B"/>
    <w:rsid w:val="00927236"/>
    <w:rsid w:val="0092729F"/>
    <w:rsid w:val="00927320"/>
    <w:rsid w:val="00927347"/>
    <w:rsid w:val="0092771A"/>
    <w:rsid w:val="009279F1"/>
    <w:rsid w:val="00927FB7"/>
    <w:rsid w:val="009307F7"/>
    <w:rsid w:val="00930AE0"/>
    <w:rsid w:val="009311D0"/>
    <w:rsid w:val="0093128C"/>
    <w:rsid w:val="0093134A"/>
    <w:rsid w:val="00931854"/>
    <w:rsid w:val="009323E9"/>
    <w:rsid w:val="00932500"/>
    <w:rsid w:val="00932B92"/>
    <w:rsid w:val="009330B5"/>
    <w:rsid w:val="0093383D"/>
    <w:rsid w:val="00933BEB"/>
    <w:rsid w:val="00933F5B"/>
    <w:rsid w:val="00934633"/>
    <w:rsid w:val="009347FB"/>
    <w:rsid w:val="00934B22"/>
    <w:rsid w:val="00934C9C"/>
    <w:rsid w:val="00934CD6"/>
    <w:rsid w:val="0093507C"/>
    <w:rsid w:val="0093538F"/>
    <w:rsid w:val="009359FA"/>
    <w:rsid w:val="0093610A"/>
    <w:rsid w:val="00936256"/>
    <w:rsid w:val="00936421"/>
    <w:rsid w:val="00936BF2"/>
    <w:rsid w:val="00936DB3"/>
    <w:rsid w:val="00936F2E"/>
    <w:rsid w:val="00936F6E"/>
    <w:rsid w:val="00937BAE"/>
    <w:rsid w:val="00937CF6"/>
    <w:rsid w:val="009411C1"/>
    <w:rsid w:val="00941490"/>
    <w:rsid w:val="009414CB"/>
    <w:rsid w:val="00941D39"/>
    <w:rsid w:val="00943062"/>
    <w:rsid w:val="0094377E"/>
    <w:rsid w:val="00943F2D"/>
    <w:rsid w:val="00944267"/>
    <w:rsid w:val="009445FE"/>
    <w:rsid w:val="009446E1"/>
    <w:rsid w:val="00944B18"/>
    <w:rsid w:val="0094527C"/>
    <w:rsid w:val="0094579A"/>
    <w:rsid w:val="00945E0F"/>
    <w:rsid w:val="00946B65"/>
    <w:rsid w:val="00946D60"/>
    <w:rsid w:val="00946D9F"/>
    <w:rsid w:val="00946DCD"/>
    <w:rsid w:val="00946E3C"/>
    <w:rsid w:val="00946F6B"/>
    <w:rsid w:val="0094723E"/>
    <w:rsid w:val="0094751E"/>
    <w:rsid w:val="00947A3E"/>
    <w:rsid w:val="00950282"/>
    <w:rsid w:val="0095031C"/>
    <w:rsid w:val="009518EC"/>
    <w:rsid w:val="00951A6B"/>
    <w:rsid w:val="00951BC3"/>
    <w:rsid w:val="00951E59"/>
    <w:rsid w:val="00951F86"/>
    <w:rsid w:val="00952162"/>
    <w:rsid w:val="0095231E"/>
    <w:rsid w:val="0095239F"/>
    <w:rsid w:val="00952C79"/>
    <w:rsid w:val="00952D1F"/>
    <w:rsid w:val="009536C8"/>
    <w:rsid w:val="0095375E"/>
    <w:rsid w:val="00953CC2"/>
    <w:rsid w:val="00954083"/>
    <w:rsid w:val="009540D3"/>
    <w:rsid w:val="00954165"/>
    <w:rsid w:val="00954271"/>
    <w:rsid w:val="00954488"/>
    <w:rsid w:val="009544F3"/>
    <w:rsid w:val="00954750"/>
    <w:rsid w:val="00954DB8"/>
    <w:rsid w:val="00954DDE"/>
    <w:rsid w:val="00955916"/>
    <w:rsid w:val="00955CDE"/>
    <w:rsid w:val="00955DE1"/>
    <w:rsid w:val="00956DCE"/>
    <w:rsid w:val="00957133"/>
    <w:rsid w:val="009572CC"/>
    <w:rsid w:val="00957E44"/>
    <w:rsid w:val="00960226"/>
    <w:rsid w:val="00960444"/>
    <w:rsid w:val="009606A0"/>
    <w:rsid w:val="009608AF"/>
    <w:rsid w:val="009609AC"/>
    <w:rsid w:val="00960C8E"/>
    <w:rsid w:val="009618D7"/>
    <w:rsid w:val="00961DB0"/>
    <w:rsid w:val="00961E81"/>
    <w:rsid w:val="009626D6"/>
    <w:rsid w:val="00962738"/>
    <w:rsid w:val="0096285A"/>
    <w:rsid w:val="009629E8"/>
    <w:rsid w:val="00962C1B"/>
    <w:rsid w:val="00962C4D"/>
    <w:rsid w:val="009631C6"/>
    <w:rsid w:val="00964170"/>
    <w:rsid w:val="00965F1F"/>
    <w:rsid w:val="00966716"/>
    <w:rsid w:val="00966AE6"/>
    <w:rsid w:val="00966B36"/>
    <w:rsid w:val="0096741F"/>
    <w:rsid w:val="00967571"/>
    <w:rsid w:val="0096767D"/>
    <w:rsid w:val="009676A1"/>
    <w:rsid w:val="00967FCF"/>
    <w:rsid w:val="00970AC1"/>
    <w:rsid w:val="00970E49"/>
    <w:rsid w:val="0097227D"/>
    <w:rsid w:val="00972654"/>
    <w:rsid w:val="0097339D"/>
    <w:rsid w:val="009736F7"/>
    <w:rsid w:val="0097372B"/>
    <w:rsid w:val="00974069"/>
    <w:rsid w:val="00974B39"/>
    <w:rsid w:val="00974DC2"/>
    <w:rsid w:val="00974EBD"/>
    <w:rsid w:val="0097518E"/>
    <w:rsid w:val="00975195"/>
    <w:rsid w:val="00975368"/>
    <w:rsid w:val="00975604"/>
    <w:rsid w:val="009756EC"/>
    <w:rsid w:val="00975855"/>
    <w:rsid w:val="00975881"/>
    <w:rsid w:val="00975AF0"/>
    <w:rsid w:val="00975B4F"/>
    <w:rsid w:val="00975E63"/>
    <w:rsid w:val="00976072"/>
    <w:rsid w:val="00976248"/>
    <w:rsid w:val="009772AE"/>
    <w:rsid w:val="009775DA"/>
    <w:rsid w:val="009777CD"/>
    <w:rsid w:val="00977A51"/>
    <w:rsid w:val="00977F73"/>
    <w:rsid w:val="009800BD"/>
    <w:rsid w:val="0098059E"/>
    <w:rsid w:val="0098074C"/>
    <w:rsid w:val="0098085B"/>
    <w:rsid w:val="00981052"/>
    <w:rsid w:val="0098130F"/>
    <w:rsid w:val="00981941"/>
    <w:rsid w:val="00981EF2"/>
    <w:rsid w:val="00981F98"/>
    <w:rsid w:val="00982277"/>
    <w:rsid w:val="0098232B"/>
    <w:rsid w:val="00982785"/>
    <w:rsid w:val="00982B09"/>
    <w:rsid w:val="009837CB"/>
    <w:rsid w:val="00983B80"/>
    <w:rsid w:val="00983E4F"/>
    <w:rsid w:val="00984356"/>
    <w:rsid w:val="00984519"/>
    <w:rsid w:val="009849CC"/>
    <w:rsid w:val="00984B76"/>
    <w:rsid w:val="00984B82"/>
    <w:rsid w:val="00984BF6"/>
    <w:rsid w:val="0098504D"/>
    <w:rsid w:val="00985277"/>
    <w:rsid w:val="00985C44"/>
    <w:rsid w:val="00985F67"/>
    <w:rsid w:val="009862EA"/>
    <w:rsid w:val="009869D0"/>
    <w:rsid w:val="00987213"/>
    <w:rsid w:val="00987397"/>
    <w:rsid w:val="00987691"/>
    <w:rsid w:val="00987AAB"/>
    <w:rsid w:val="00987B69"/>
    <w:rsid w:val="009905E5"/>
    <w:rsid w:val="00990652"/>
    <w:rsid w:val="009909BD"/>
    <w:rsid w:val="00990C29"/>
    <w:rsid w:val="00990C7B"/>
    <w:rsid w:val="0099105A"/>
    <w:rsid w:val="0099113C"/>
    <w:rsid w:val="00991422"/>
    <w:rsid w:val="00991505"/>
    <w:rsid w:val="0099166B"/>
    <w:rsid w:val="009920B3"/>
    <w:rsid w:val="00992348"/>
    <w:rsid w:val="009927A6"/>
    <w:rsid w:val="009927BD"/>
    <w:rsid w:val="009927F4"/>
    <w:rsid w:val="00992B62"/>
    <w:rsid w:val="00992D8E"/>
    <w:rsid w:val="00992DBF"/>
    <w:rsid w:val="00993D38"/>
    <w:rsid w:val="00994056"/>
    <w:rsid w:val="009940B8"/>
    <w:rsid w:val="009942E2"/>
    <w:rsid w:val="009943CB"/>
    <w:rsid w:val="009948A5"/>
    <w:rsid w:val="009949FF"/>
    <w:rsid w:val="00994A8A"/>
    <w:rsid w:val="00995219"/>
    <w:rsid w:val="009953D6"/>
    <w:rsid w:val="0099541C"/>
    <w:rsid w:val="00995A48"/>
    <w:rsid w:val="009961D2"/>
    <w:rsid w:val="00996214"/>
    <w:rsid w:val="00997081"/>
    <w:rsid w:val="009A0044"/>
    <w:rsid w:val="009A0157"/>
    <w:rsid w:val="009A091F"/>
    <w:rsid w:val="009A09E6"/>
    <w:rsid w:val="009A0A32"/>
    <w:rsid w:val="009A0CD5"/>
    <w:rsid w:val="009A0E79"/>
    <w:rsid w:val="009A0F67"/>
    <w:rsid w:val="009A1056"/>
    <w:rsid w:val="009A13FA"/>
    <w:rsid w:val="009A153B"/>
    <w:rsid w:val="009A195F"/>
    <w:rsid w:val="009A1D14"/>
    <w:rsid w:val="009A2102"/>
    <w:rsid w:val="009A2227"/>
    <w:rsid w:val="009A2749"/>
    <w:rsid w:val="009A2932"/>
    <w:rsid w:val="009A2BF8"/>
    <w:rsid w:val="009A2FD3"/>
    <w:rsid w:val="009A301F"/>
    <w:rsid w:val="009A3F85"/>
    <w:rsid w:val="009A4186"/>
    <w:rsid w:val="009A4C33"/>
    <w:rsid w:val="009A4D93"/>
    <w:rsid w:val="009A5583"/>
    <w:rsid w:val="009A593A"/>
    <w:rsid w:val="009A59F5"/>
    <w:rsid w:val="009A5B87"/>
    <w:rsid w:val="009A608D"/>
    <w:rsid w:val="009A60DF"/>
    <w:rsid w:val="009A61F6"/>
    <w:rsid w:val="009A6A17"/>
    <w:rsid w:val="009A6C4A"/>
    <w:rsid w:val="009A6D19"/>
    <w:rsid w:val="009A7C40"/>
    <w:rsid w:val="009A7C79"/>
    <w:rsid w:val="009A7D69"/>
    <w:rsid w:val="009B0244"/>
    <w:rsid w:val="009B0CA2"/>
    <w:rsid w:val="009B0ED4"/>
    <w:rsid w:val="009B19E2"/>
    <w:rsid w:val="009B1AE6"/>
    <w:rsid w:val="009B207F"/>
    <w:rsid w:val="009B22A4"/>
    <w:rsid w:val="009B243C"/>
    <w:rsid w:val="009B2716"/>
    <w:rsid w:val="009B286E"/>
    <w:rsid w:val="009B2A31"/>
    <w:rsid w:val="009B2DFC"/>
    <w:rsid w:val="009B2F1D"/>
    <w:rsid w:val="009B3194"/>
    <w:rsid w:val="009B376D"/>
    <w:rsid w:val="009B3DF7"/>
    <w:rsid w:val="009B4427"/>
    <w:rsid w:val="009B4C2C"/>
    <w:rsid w:val="009B4CB4"/>
    <w:rsid w:val="009B55A0"/>
    <w:rsid w:val="009B59F8"/>
    <w:rsid w:val="009B5C5C"/>
    <w:rsid w:val="009B61AE"/>
    <w:rsid w:val="009B64F9"/>
    <w:rsid w:val="009B760B"/>
    <w:rsid w:val="009B7AF6"/>
    <w:rsid w:val="009C01DD"/>
    <w:rsid w:val="009C055C"/>
    <w:rsid w:val="009C05FB"/>
    <w:rsid w:val="009C0C5D"/>
    <w:rsid w:val="009C0DAC"/>
    <w:rsid w:val="009C1199"/>
    <w:rsid w:val="009C1635"/>
    <w:rsid w:val="009C1867"/>
    <w:rsid w:val="009C1BB0"/>
    <w:rsid w:val="009C1E34"/>
    <w:rsid w:val="009C1FDD"/>
    <w:rsid w:val="009C24A5"/>
    <w:rsid w:val="009C2792"/>
    <w:rsid w:val="009C2C25"/>
    <w:rsid w:val="009C33B3"/>
    <w:rsid w:val="009C37FF"/>
    <w:rsid w:val="009C4A1B"/>
    <w:rsid w:val="009C4FA6"/>
    <w:rsid w:val="009C545E"/>
    <w:rsid w:val="009C599A"/>
    <w:rsid w:val="009C5BEF"/>
    <w:rsid w:val="009C68F9"/>
    <w:rsid w:val="009C6C96"/>
    <w:rsid w:val="009C70E9"/>
    <w:rsid w:val="009C72EB"/>
    <w:rsid w:val="009C79C8"/>
    <w:rsid w:val="009C7B1F"/>
    <w:rsid w:val="009C7B2D"/>
    <w:rsid w:val="009D0293"/>
    <w:rsid w:val="009D02BF"/>
    <w:rsid w:val="009D09B1"/>
    <w:rsid w:val="009D09CA"/>
    <w:rsid w:val="009D0D1A"/>
    <w:rsid w:val="009D0D32"/>
    <w:rsid w:val="009D0ED2"/>
    <w:rsid w:val="009D10DD"/>
    <w:rsid w:val="009D1189"/>
    <w:rsid w:val="009D136F"/>
    <w:rsid w:val="009D15E9"/>
    <w:rsid w:val="009D1B41"/>
    <w:rsid w:val="009D236E"/>
    <w:rsid w:val="009D2374"/>
    <w:rsid w:val="009D2976"/>
    <w:rsid w:val="009D2C2D"/>
    <w:rsid w:val="009D307B"/>
    <w:rsid w:val="009D3AEE"/>
    <w:rsid w:val="009D40D1"/>
    <w:rsid w:val="009D4270"/>
    <w:rsid w:val="009D4387"/>
    <w:rsid w:val="009D4688"/>
    <w:rsid w:val="009D46E6"/>
    <w:rsid w:val="009D48D0"/>
    <w:rsid w:val="009D4BEC"/>
    <w:rsid w:val="009D538F"/>
    <w:rsid w:val="009D5429"/>
    <w:rsid w:val="009D59CE"/>
    <w:rsid w:val="009D5B92"/>
    <w:rsid w:val="009D5F92"/>
    <w:rsid w:val="009D6056"/>
    <w:rsid w:val="009D657C"/>
    <w:rsid w:val="009D6768"/>
    <w:rsid w:val="009D68AF"/>
    <w:rsid w:val="009D6AE0"/>
    <w:rsid w:val="009D75B6"/>
    <w:rsid w:val="009D7F8F"/>
    <w:rsid w:val="009E111F"/>
    <w:rsid w:val="009E1280"/>
    <w:rsid w:val="009E1736"/>
    <w:rsid w:val="009E1EEB"/>
    <w:rsid w:val="009E1F4B"/>
    <w:rsid w:val="009E24BA"/>
    <w:rsid w:val="009E25A0"/>
    <w:rsid w:val="009E27DE"/>
    <w:rsid w:val="009E2A4C"/>
    <w:rsid w:val="009E2ABF"/>
    <w:rsid w:val="009E440C"/>
    <w:rsid w:val="009E50BE"/>
    <w:rsid w:val="009E50D8"/>
    <w:rsid w:val="009E5BEA"/>
    <w:rsid w:val="009E5CF2"/>
    <w:rsid w:val="009E5E3A"/>
    <w:rsid w:val="009E65C6"/>
    <w:rsid w:val="009E73C5"/>
    <w:rsid w:val="009E7A71"/>
    <w:rsid w:val="009F0FBE"/>
    <w:rsid w:val="009F1007"/>
    <w:rsid w:val="009F12EC"/>
    <w:rsid w:val="009F1584"/>
    <w:rsid w:val="009F164B"/>
    <w:rsid w:val="009F2FC3"/>
    <w:rsid w:val="009F3078"/>
    <w:rsid w:val="009F351E"/>
    <w:rsid w:val="009F3725"/>
    <w:rsid w:val="009F3803"/>
    <w:rsid w:val="009F4088"/>
    <w:rsid w:val="009F4140"/>
    <w:rsid w:val="009F4451"/>
    <w:rsid w:val="009F4C96"/>
    <w:rsid w:val="009F4EA6"/>
    <w:rsid w:val="009F544C"/>
    <w:rsid w:val="009F588C"/>
    <w:rsid w:val="009F598A"/>
    <w:rsid w:val="009F6480"/>
    <w:rsid w:val="009F70AE"/>
    <w:rsid w:val="009F71B6"/>
    <w:rsid w:val="009F747E"/>
    <w:rsid w:val="009F7B8B"/>
    <w:rsid w:val="00A0006A"/>
    <w:rsid w:val="00A00489"/>
    <w:rsid w:val="00A004E1"/>
    <w:rsid w:val="00A00AF7"/>
    <w:rsid w:val="00A00F7F"/>
    <w:rsid w:val="00A01017"/>
    <w:rsid w:val="00A021A7"/>
    <w:rsid w:val="00A021DB"/>
    <w:rsid w:val="00A0233E"/>
    <w:rsid w:val="00A0262A"/>
    <w:rsid w:val="00A0297C"/>
    <w:rsid w:val="00A0306F"/>
    <w:rsid w:val="00A03173"/>
    <w:rsid w:val="00A0342C"/>
    <w:rsid w:val="00A0348B"/>
    <w:rsid w:val="00A03BD3"/>
    <w:rsid w:val="00A03C15"/>
    <w:rsid w:val="00A0473F"/>
    <w:rsid w:val="00A05151"/>
    <w:rsid w:val="00A055DA"/>
    <w:rsid w:val="00A0568B"/>
    <w:rsid w:val="00A05AC8"/>
    <w:rsid w:val="00A05C60"/>
    <w:rsid w:val="00A05FC0"/>
    <w:rsid w:val="00A06103"/>
    <w:rsid w:val="00A0697B"/>
    <w:rsid w:val="00A06A48"/>
    <w:rsid w:val="00A0715D"/>
    <w:rsid w:val="00A071A8"/>
    <w:rsid w:val="00A072C4"/>
    <w:rsid w:val="00A075A2"/>
    <w:rsid w:val="00A07A00"/>
    <w:rsid w:val="00A07EA0"/>
    <w:rsid w:val="00A1048B"/>
    <w:rsid w:val="00A11375"/>
    <w:rsid w:val="00A1163A"/>
    <w:rsid w:val="00A118AB"/>
    <w:rsid w:val="00A119B6"/>
    <w:rsid w:val="00A11D15"/>
    <w:rsid w:val="00A120EF"/>
    <w:rsid w:val="00A122F9"/>
    <w:rsid w:val="00A129FF"/>
    <w:rsid w:val="00A12B3B"/>
    <w:rsid w:val="00A12CAA"/>
    <w:rsid w:val="00A12D23"/>
    <w:rsid w:val="00A13325"/>
    <w:rsid w:val="00A1344C"/>
    <w:rsid w:val="00A135B1"/>
    <w:rsid w:val="00A139B9"/>
    <w:rsid w:val="00A13BE8"/>
    <w:rsid w:val="00A14020"/>
    <w:rsid w:val="00A14B7A"/>
    <w:rsid w:val="00A14C0C"/>
    <w:rsid w:val="00A14C72"/>
    <w:rsid w:val="00A14CF7"/>
    <w:rsid w:val="00A1516E"/>
    <w:rsid w:val="00A153DC"/>
    <w:rsid w:val="00A15642"/>
    <w:rsid w:val="00A156D8"/>
    <w:rsid w:val="00A15893"/>
    <w:rsid w:val="00A15D42"/>
    <w:rsid w:val="00A160FA"/>
    <w:rsid w:val="00A162DA"/>
    <w:rsid w:val="00A16D55"/>
    <w:rsid w:val="00A17297"/>
    <w:rsid w:val="00A17820"/>
    <w:rsid w:val="00A17B68"/>
    <w:rsid w:val="00A201C5"/>
    <w:rsid w:val="00A20362"/>
    <w:rsid w:val="00A2089C"/>
    <w:rsid w:val="00A21688"/>
    <w:rsid w:val="00A21E24"/>
    <w:rsid w:val="00A22359"/>
    <w:rsid w:val="00A229C8"/>
    <w:rsid w:val="00A22A3D"/>
    <w:rsid w:val="00A22ADC"/>
    <w:rsid w:val="00A231C4"/>
    <w:rsid w:val="00A234DD"/>
    <w:rsid w:val="00A23D83"/>
    <w:rsid w:val="00A23DAB"/>
    <w:rsid w:val="00A23FBC"/>
    <w:rsid w:val="00A24A74"/>
    <w:rsid w:val="00A24CD9"/>
    <w:rsid w:val="00A250F8"/>
    <w:rsid w:val="00A25193"/>
    <w:rsid w:val="00A254BD"/>
    <w:rsid w:val="00A25928"/>
    <w:rsid w:val="00A25E5E"/>
    <w:rsid w:val="00A26CAC"/>
    <w:rsid w:val="00A27118"/>
    <w:rsid w:val="00A2757A"/>
    <w:rsid w:val="00A30302"/>
    <w:rsid w:val="00A30434"/>
    <w:rsid w:val="00A30E3F"/>
    <w:rsid w:val="00A311BD"/>
    <w:rsid w:val="00A312F7"/>
    <w:rsid w:val="00A31833"/>
    <w:rsid w:val="00A3196C"/>
    <w:rsid w:val="00A3199D"/>
    <w:rsid w:val="00A32BDA"/>
    <w:rsid w:val="00A32F7F"/>
    <w:rsid w:val="00A335DE"/>
    <w:rsid w:val="00A338E9"/>
    <w:rsid w:val="00A33C00"/>
    <w:rsid w:val="00A33C4E"/>
    <w:rsid w:val="00A33FA0"/>
    <w:rsid w:val="00A35421"/>
    <w:rsid w:val="00A3597D"/>
    <w:rsid w:val="00A360FC"/>
    <w:rsid w:val="00A363BE"/>
    <w:rsid w:val="00A366FF"/>
    <w:rsid w:val="00A37363"/>
    <w:rsid w:val="00A37545"/>
    <w:rsid w:val="00A40138"/>
    <w:rsid w:val="00A40824"/>
    <w:rsid w:val="00A40C34"/>
    <w:rsid w:val="00A40E1E"/>
    <w:rsid w:val="00A41585"/>
    <w:rsid w:val="00A4175B"/>
    <w:rsid w:val="00A41E13"/>
    <w:rsid w:val="00A41E50"/>
    <w:rsid w:val="00A420D6"/>
    <w:rsid w:val="00A422CE"/>
    <w:rsid w:val="00A427D8"/>
    <w:rsid w:val="00A42A04"/>
    <w:rsid w:val="00A42E1A"/>
    <w:rsid w:val="00A43298"/>
    <w:rsid w:val="00A43A00"/>
    <w:rsid w:val="00A43BA6"/>
    <w:rsid w:val="00A43C67"/>
    <w:rsid w:val="00A43E69"/>
    <w:rsid w:val="00A4477F"/>
    <w:rsid w:val="00A44929"/>
    <w:rsid w:val="00A451B5"/>
    <w:rsid w:val="00A46169"/>
    <w:rsid w:val="00A46433"/>
    <w:rsid w:val="00A468F5"/>
    <w:rsid w:val="00A46BAC"/>
    <w:rsid w:val="00A46DD9"/>
    <w:rsid w:val="00A47184"/>
    <w:rsid w:val="00A47832"/>
    <w:rsid w:val="00A479B2"/>
    <w:rsid w:val="00A47A7F"/>
    <w:rsid w:val="00A47E0F"/>
    <w:rsid w:val="00A501AD"/>
    <w:rsid w:val="00A50338"/>
    <w:rsid w:val="00A515D7"/>
    <w:rsid w:val="00A51708"/>
    <w:rsid w:val="00A51AB5"/>
    <w:rsid w:val="00A51BD5"/>
    <w:rsid w:val="00A5206C"/>
    <w:rsid w:val="00A525C0"/>
    <w:rsid w:val="00A52718"/>
    <w:rsid w:val="00A52CFE"/>
    <w:rsid w:val="00A532C9"/>
    <w:rsid w:val="00A53573"/>
    <w:rsid w:val="00A5359C"/>
    <w:rsid w:val="00A54266"/>
    <w:rsid w:val="00A54291"/>
    <w:rsid w:val="00A54DB8"/>
    <w:rsid w:val="00A552C1"/>
    <w:rsid w:val="00A5563E"/>
    <w:rsid w:val="00A557DB"/>
    <w:rsid w:val="00A55B95"/>
    <w:rsid w:val="00A55D29"/>
    <w:rsid w:val="00A56578"/>
    <w:rsid w:val="00A56E73"/>
    <w:rsid w:val="00A56F50"/>
    <w:rsid w:val="00A57029"/>
    <w:rsid w:val="00A572C8"/>
    <w:rsid w:val="00A574E1"/>
    <w:rsid w:val="00A57C9E"/>
    <w:rsid w:val="00A57D3C"/>
    <w:rsid w:val="00A57FB6"/>
    <w:rsid w:val="00A605DF"/>
    <w:rsid w:val="00A60BF3"/>
    <w:rsid w:val="00A60D47"/>
    <w:rsid w:val="00A60F86"/>
    <w:rsid w:val="00A611FF"/>
    <w:rsid w:val="00A61413"/>
    <w:rsid w:val="00A6146A"/>
    <w:rsid w:val="00A61A71"/>
    <w:rsid w:val="00A61B20"/>
    <w:rsid w:val="00A621AC"/>
    <w:rsid w:val="00A626B0"/>
    <w:rsid w:val="00A629DA"/>
    <w:rsid w:val="00A62B0B"/>
    <w:rsid w:val="00A63260"/>
    <w:rsid w:val="00A6331D"/>
    <w:rsid w:val="00A63853"/>
    <w:rsid w:val="00A63BE8"/>
    <w:rsid w:val="00A63CCF"/>
    <w:rsid w:val="00A64446"/>
    <w:rsid w:val="00A645D5"/>
    <w:rsid w:val="00A64956"/>
    <w:rsid w:val="00A64AAA"/>
    <w:rsid w:val="00A64B8A"/>
    <w:rsid w:val="00A65094"/>
    <w:rsid w:val="00A6516D"/>
    <w:rsid w:val="00A6558A"/>
    <w:rsid w:val="00A659E9"/>
    <w:rsid w:val="00A662B4"/>
    <w:rsid w:val="00A66339"/>
    <w:rsid w:val="00A6697D"/>
    <w:rsid w:val="00A66FA0"/>
    <w:rsid w:val="00A67246"/>
    <w:rsid w:val="00A67451"/>
    <w:rsid w:val="00A6756C"/>
    <w:rsid w:val="00A676E0"/>
    <w:rsid w:val="00A67AA4"/>
    <w:rsid w:val="00A70080"/>
    <w:rsid w:val="00A70387"/>
    <w:rsid w:val="00A70993"/>
    <w:rsid w:val="00A709A8"/>
    <w:rsid w:val="00A70C1E"/>
    <w:rsid w:val="00A71FAB"/>
    <w:rsid w:val="00A72806"/>
    <w:rsid w:val="00A7294E"/>
    <w:rsid w:val="00A72BDD"/>
    <w:rsid w:val="00A73746"/>
    <w:rsid w:val="00A73B70"/>
    <w:rsid w:val="00A73BDE"/>
    <w:rsid w:val="00A73E34"/>
    <w:rsid w:val="00A73F38"/>
    <w:rsid w:val="00A744AB"/>
    <w:rsid w:val="00A74BF2"/>
    <w:rsid w:val="00A74E3B"/>
    <w:rsid w:val="00A74E54"/>
    <w:rsid w:val="00A752B1"/>
    <w:rsid w:val="00A75515"/>
    <w:rsid w:val="00A7577D"/>
    <w:rsid w:val="00A75848"/>
    <w:rsid w:val="00A758F3"/>
    <w:rsid w:val="00A760FC"/>
    <w:rsid w:val="00A761AE"/>
    <w:rsid w:val="00A76230"/>
    <w:rsid w:val="00A766C9"/>
    <w:rsid w:val="00A767ED"/>
    <w:rsid w:val="00A76E6B"/>
    <w:rsid w:val="00A76ED7"/>
    <w:rsid w:val="00A77159"/>
    <w:rsid w:val="00A80B6D"/>
    <w:rsid w:val="00A80F60"/>
    <w:rsid w:val="00A811EF"/>
    <w:rsid w:val="00A813B6"/>
    <w:rsid w:val="00A81468"/>
    <w:rsid w:val="00A82ECB"/>
    <w:rsid w:val="00A835CE"/>
    <w:rsid w:val="00A8360E"/>
    <w:rsid w:val="00A836E5"/>
    <w:rsid w:val="00A83A25"/>
    <w:rsid w:val="00A83DDB"/>
    <w:rsid w:val="00A8424D"/>
    <w:rsid w:val="00A84548"/>
    <w:rsid w:val="00A84567"/>
    <w:rsid w:val="00A848CC"/>
    <w:rsid w:val="00A84BD7"/>
    <w:rsid w:val="00A85442"/>
    <w:rsid w:val="00A856A0"/>
    <w:rsid w:val="00A85BF4"/>
    <w:rsid w:val="00A85E3D"/>
    <w:rsid w:val="00A866B2"/>
    <w:rsid w:val="00A86AB6"/>
    <w:rsid w:val="00A8712E"/>
    <w:rsid w:val="00A877B9"/>
    <w:rsid w:val="00A879D9"/>
    <w:rsid w:val="00A87A94"/>
    <w:rsid w:val="00A87DC0"/>
    <w:rsid w:val="00A9015F"/>
    <w:rsid w:val="00A903B8"/>
    <w:rsid w:val="00A909AA"/>
    <w:rsid w:val="00A90CEC"/>
    <w:rsid w:val="00A910F7"/>
    <w:rsid w:val="00A9152A"/>
    <w:rsid w:val="00A91BF3"/>
    <w:rsid w:val="00A91D89"/>
    <w:rsid w:val="00A92CCE"/>
    <w:rsid w:val="00A93688"/>
    <w:rsid w:val="00A939AE"/>
    <w:rsid w:val="00A93BA9"/>
    <w:rsid w:val="00A93BB9"/>
    <w:rsid w:val="00A93C57"/>
    <w:rsid w:val="00A93F3F"/>
    <w:rsid w:val="00A93FE5"/>
    <w:rsid w:val="00A94C27"/>
    <w:rsid w:val="00A94DEF"/>
    <w:rsid w:val="00A94EA1"/>
    <w:rsid w:val="00A9521A"/>
    <w:rsid w:val="00A9526C"/>
    <w:rsid w:val="00A959EF"/>
    <w:rsid w:val="00A95DC5"/>
    <w:rsid w:val="00A95DFE"/>
    <w:rsid w:val="00A95EFA"/>
    <w:rsid w:val="00A96725"/>
    <w:rsid w:val="00A96866"/>
    <w:rsid w:val="00A96CBF"/>
    <w:rsid w:val="00A96CE4"/>
    <w:rsid w:val="00A97A5E"/>
    <w:rsid w:val="00A97BB0"/>
    <w:rsid w:val="00A97D88"/>
    <w:rsid w:val="00A97F4C"/>
    <w:rsid w:val="00AA07F6"/>
    <w:rsid w:val="00AA1351"/>
    <w:rsid w:val="00AA14AC"/>
    <w:rsid w:val="00AA14FB"/>
    <w:rsid w:val="00AA180A"/>
    <w:rsid w:val="00AA1968"/>
    <w:rsid w:val="00AA1B9F"/>
    <w:rsid w:val="00AA1EED"/>
    <w:rsid w:val="00AA23BD"/>
    <w:rsid w:val="00AA25A1"/>
    <w:rsid w:val="00AA29D1"/>
    <w:rsid w:val="00AA2B43"/>
    <w:rsid w:val="00AA2B8B"/>
    <w:rsid w:val="00AA30CE"/>
    <w:rsid w:val="00AA30D8"/>
    <w:rsid w:val="00AA31F9"/>
    <w:rsid w:val="00AA32B7"/>
    <w:rsid w:val="00AA3727"/>
    <w:rsid w:val="00AA4589"/>
    <w:rsid w:val="00AA46E6"/>
    <w:rsid w:val="00AA506F"/>
    <w:rsid w:val="00AA5DDE"/>
    <w:rsid w:val="00AA67D1"/>
    <w:rsid w:val="00AA6802"/>
    <w:rsid w:val="00AA6A61"/>
    <w:rsid w:val="00AA6AC7"/>
    <w:rsid w:val="00AA745A"/>
    <w:rsid w:val="00AA75CE"/>
    <w:rsid w:val="00AA7649"/>
    <w:rsid w:val="00AA76CB"/>
    <w:rsid w:val="00AA78A1"/>
    <w:rsid w:val="00AA7BA5"/>
    <w:rsid w:val="00AA7C6C"/>
    <w:rsid w:val="00AB02B0"/>
    <w:rsid w:val="00AB03D7"/>
    <w:rsid w:val="00AB0554"/>
    <w:rsid w:val="00AB0734"/>
    <w:rsid w:val="00AB0CE0"/>
    <w:rsid w:val="00AB0F59"/>
    <w:rsid w:val="00AB0FF5"/>
    <w:rsid w:val="00AB190B"/>
    <w:rsid w:val="00AB1AD6"/>
    <w:rsid w:val="00AB1F68"/>
    <w:rsid w:val="00AB2260"/>
    <w:rsid w:val="00AB22A2"/>
    <w:rsid w:val="00AB26F1"/>
    <w:rsid w:val="00AB2C94"/>
    <w:rsid w:val="00AB323C"/>
    <w:rsid w:val="00AB3291"/>
    <w:rsid w:val="00AB4087"/>
    <w:rsid w:val="00AB42A5"/>
    <w:rsid w:val="00AB4C36"/>
    <w:rsid w:val="00AB4D76"/>
    <w:rsid w:val="00AB4F82"/>
    <w:rsid w:val="00AB5463"/>
    <w:rsid w:val="00AB549A"/>
    <w:rsid w:val="00AB5995"/>
    <w:rsid w:val="00AB5A7A"/>
    <w:rsid w:val="00AB5D07"/>
    <w:rsid w:val="00AB5DFE"/>
    <w:rsid w:val="00AB63C2"/>
    <w:rsid w:val="00AB640A"/>
    <w:rsid w:val="00AB6A1F"/>
    <w:rsid w:val="00AB6A82"/>
    <w:rsid w:val="00AB6EAA"/>
    <w:rsid w:val="00AB730A"/>
    <w:rsid w:val="00AB76B8"/>
    <w:rsid w:val="00AB79E8"/>
    <w:rsid w:val="00AB7BC2"/>
    <w:rsid w:val="00AC024B"/>
    <w:rsid w:val="00AC0327"/>
    <w:rsid w:val="00AC096E"/>
    <w:rsid w:val="00AC0CEE"/>
    <w:rsid w:val="00AC1067"/>
    <w:rsid w:val="00AC1206"/>
    <w:rsid w:val="00AC126A"/>
    <w:rsid w:val="00AC1B0D"/>
    <w:rsid w:val="00AC1BB9"/>
    <w:rsid w:val="00AC1E54"/>
    <w:rsid w:val="00AC1E85"/>
    <w:rsid w:val="00AC2161"/>
    <w:rsid w:val="00AC27C9"/>
    <w:rsid w:val="00AC2FB1"/>
    <w:rsid w:val="00AC3149"/>
    <w:rsid w:val="00AC36D0"/>
    <w:rsid w:val="00AC37D9"/>
    <w:rsid w:val="00AC42B0"/>
    <w:rsid w:val="00AC470D"/>
    <w:rsid w:val="00AC49EC"/>
    <w:rsid w:val="00AC4FE7"/>
    <w:rsid w:val="00AC5AC8"/>
    <w:rsid w:val="00AC5AC9"/>
    <w:rsid w:val="00AC5BBE"/>
    <w:rsid w:val="00AC5E81"/>
    <w:rsid w:val="00AC64B6"/>
    <w:rsid w:val="00AC6F88"/>
    <w:rsid w:val="00AC727D"/>
    <w:rsid w:val="00AC72A2"/>
    <w:rsid w:val="00AC7AAB"/>
    <w:rsid w:val="00AC7C47"/>
    <w:rsid w:val="00AC7D04"/>
    <w:rsid w:val="00AC7E26"/>
    <w:rsid w:val="00AD007C"/>
    <w:rsid w:val="00AD0158"/>
    <w:rsid w:val="00AD0ADB"/>
    <w:rsid w:val="00AD0E67"/>
    <w:rsid w:val="00AD129F"/>
    <w:rsid w:val="00AD180D"/>
    <w:rsid w:val="00AD2378"/>
    <w:rsid w:val="00AD23D6"/>
    <w:rsid w:val="00AD2A16"/>
    <w:rsid w:val="00AD2C25"/>
    <w:rsid w:val="00AD2FEE"/>
    <w:rsid w:val="00AD33F5"/>
    <w:rsid w:val="00AD39A1"/>
    <w:rsid w:val="00AD46EF"/>
    <w:rsid w:val="00AD53C3"/>
    <w:rsid w:val="00AD5669"/>
    <w:rsid w:val="00AD5ACF"/>
    <w:rsid w:val="00AD5E80"/>
    <w:rsid w:val="00AD5FCE"/>
    <w:rsid w:val="00AD632B"/>
    <w:rsid w:val="00AD6496"/>
    <w:rsid w:val="00AD6916"/>
    <w:rsid w:val="00AD6992"/>
    <w:rsid w:val="00AD6B55"/>
    <w:rsid w:val="00AD6EEC"/>
    <w:rsid w:val="00AD7657"/>
    <w:rsid w:val="00AD7AA8"/>
    <w:rsid w:val="00AD7AF3"/>
    <w:rsid w:val="00AD7B30"/>
    <w:rsid w:val="00AE0616"/>
    <w:rsid w:val="00AE0641"/>
    <w:rsid w:val="00AE084C"/>
    <w:rsid w:val="00AE09C1"/>
    <w:rsid w:val="00AE121B"/>
    <w:rsid w:val="00AE1292"/>
    <w:rsid w:val="00AE134B"/>
    <w:rsid w:val="00AE190A"/>
    <w:rsid w:val="00AE1C83"/>
    <w:rsid w:val="00AE20CB"/>
    <w:rsid w:val="00AE2517"/>
    <w:rsid w:val="00AE2538"/>
    <w:rsid w:val="00AE2672"/>
    <w:rsid w:val="00AE317C"/>
    <w:rsid w:val="00AE320C"/>
    <w:rsid w:val="00AE3D6E"/>
    <w:rsid w:val="00AE40EC"/>
    <w:rsid w:val="00AE47AF"/>
    <w:rsid w:val="00AE47CB"/>
    <w:rsid w:val="00AE4BDE"/>
    <w:rsid w:val="00AE5019"/>
    <w:rsid w:val="00AE5C71"/>
    <w:rsid w:val="00AE617B"/>
    <w:rsid w:val="00AE6216"/>
    <w:rsid w:val="00AE6276"/>
    <w:rsid w:val="00AE6319"/>
    <w:rsid w:val="00AE6612"/>
    <w:rsid w:val="00AE6833"/>
    <w:rsid w:val="00AE6B75"/>
    <w:rsid w:val="00AE6BA1"/>
    <w:rsid w:val="00AE6E15"/>
    <w:rsid w:val="00AE6E6E"/>
    <w:rsid w:val="00AE6E9D"/>
    <w:rsid w:val="00AE7382"/>
    <w:rsid w:val="00AE750B"/>
    <w:rsid w:val="00AE75FB"/>
    <w:rsid w:val="00AE7884"/>
    <w:rsid w:val="00AF050C"/>
    <w:rsid w:val="00AF10B3"/>
    <w:rsid w:val="00AF1328"/>
    <w:rsid w:val="00AF1399"/>
    <w:rsid w:val="00AF16C1"/>
    <w:rsid w:val="00AF17A7"/>
    <w:rsid w:val="00AF2C4C"/>
    <w:rsid w:val="00AF3378"/>
    <w:rsid w:val="00AF36BA"/>
    <w:rsid w:val="00AF3A53"/>
    <w:rsid w:val="00AF3E12"/>
    <w:rsid w:val="00AF42CD"/>
    <w:rsid w:val="00AF4581"/>
    <w:rsid w:val="00AF4651"/>
    <w:rsid w:val="00AF4A0A"/>
    <w:rsid w:val="00AF4ACB"/>
    <w:rsid w:val="00AF501B"/>
    <w:rsid w:val="00AF586F"/>
    <w:rsid w:val="00AF59F9"/>
    <w:rsid w:val="00AF651E"/>
    <w:rsid w:val="00AF6591"/>
    <w:rsid w:val="00AF66F8"/>
    <w:rsid w:val="00AF69A7"/>
    <w:rsid w:val="00AF6D23"/>
    <w:rsid w:val="00AF7290"/>
    <w:rsid w:val="00AF7491"/>
    <w:rsid w:val="00AF74C4"/>
    <w:rsid w:val="00AF7D5C"/>
    <w:rsid w:val="00AF7FA9"/>
    <w:rsid w:val="00B0081F"/>
    <w:rsid w:val="00B00854"/>
    <w:rsid w:val="00B00BD5"/>
    <w:rsid w:val="00B0143A"/>
    <w:rsid w:val="00B0144A"/>
    <w:rsid w:val="00B016D6"/>
    <w:rsid w:val="00B01806"/>
    <w:rsid w:val="00B02958"/>
    <w:rsid w:val="00B0319C"/>
    <w:rsid w:val="00B034B3"/>
    <w:rsid w:val="00B03920"/>
    <w:rsid w:val="00B03981"/>
    <w:rsid w:val="00B04C39"/>
    <w:rsid w:val="00B04FEA"/>
    <w:rsid w:val="00B05C40"/>
    <w:rsid w:val="00B06231"/>
    <w:rsid w:val="00B063E0"/>
    <w:rsid w:val="00B067B6"/>
    <w:rsid w:val="00B06CA7"/>
    <w:rsid w:val="00B06D84"/>
    <w:rsid w:val="00B078BF"/>
    <w:rsid w:val="00B07BE0"/>
    <w:rsid w:val="00B07FCF"/>
    <w:rsid w:val="00B10355"/>
    <w:rsid w:val="00B10C3F"/>
    <w:rsid w:val="00B10ED0"/>
    <w:rsid w:val="00B10FE5"/>
    <w:rsid w:val="00B112A6"/>
    <w:rsid w:val="00B112C2"/>
    <w:rsid w:val="00B11AA3"/>
    <w:rsid w:val="00B11D57"/>
    <w:rsid w:val="00B11F26"/>
    <w:rsid w:val="00B12315"/>
    <w:rsid w:val="00B128CA"/>
    <w:rsid w:val="00B12CB7"/>
    <w:rsid w:val="00B12D03"/>
    <w:rsid w:val="00B12DC6"/>
    <w:rsid w:val="00B1332C"/>
    <w:rsid w:val="00B1404B"/>
    <w:rsid w:val="00B1484C"/>
    <w:rsid w:val="00B14876"/>
    <w:rsid w:val="00B14CF9"/>
    <w:rsid w:val="00B14FC9"/>
    <w:rsid w:val="00B152C7"/>
    <w:rsid w:val="00B157B9"/>
    <w:rsid w:val="00B15BB8"/>
    <w:rsid w:val="00B1618F"/>
    <w:rsid w:val="00B169D7"/>
    <w:rsid w:val="00B16CD0"/>
    <w:rsid w:val="00B16F0D"/>
    <w:rsid w:val="00B173AB"/>
    <w:rsid w:val="00B17CDF"/>
    <w:rsid w:val="00B20870"/>
    <w:rsid w:val="00B20A26"/>
    <w:rsid w:val="00B20A2D"/>
    <w:rsid w:val="00B20B31"/>
    <w:rsid w:val="00B20C8C"/>
    <w:rsid w:val="00B20E68"/>
    <w:rsid w:val="00B20F8C"/>
    <w:rsid w:val="00B22861"/>
    <w:rsid w:val="00B228CA"/>
    <w:rsid w:val="00B22EBB"/>
    <w:rsid w:val="00B232DD"/>
    <w:rsid w:val="00B23521"/>
    <w:rsid w:val="00B236DE"/>
    <w:rsid w:val="00B23A19"/>
    <w:rsid w:val="00B23B15"/>
    <w:rsid w:val="00B23D8D"/>
    <w:rsid w:val="00B23D8F"/>
    <w:rsid w:val="00B23F28"/>
    <w:rsid w:val="00B246DE"/>
    <w:rsid w:val="00B2472F"/>
    <w:rsid w:val="00B247B8"/>
    <w:rsid w:val="00B24A2B"/>
    <w:rsid w:val="00B24B03"/>
    <w:rsid w:val="00B24E5D"/>
    <w:rsid w:val="00B259D4"/>
    <w:rsid w:val="00B25D9F"/>
    <w:rsid w:val="00B263B6"/>
    <w:rsid w:val="00B267A6"/>
    <w:rsid w:val="00B267AC"/>
    <w:rsid w:val="00B2718E"/>
    <w:rsid w:val="00B2775A"/>
    <w:rsid w:val="00B27EC9"/>
    <w:rsid w:val="00B30275"/>
    <w:rsid w:val="00B30738"/>
    <w:rsid w:val="00B30ECF"/>
    <w:rsid w:val="00B30F41"/>
    <w:rsid w:val="00B31063"/>
    <w:rsid w:val="00B31397"/>
    <w:rsid w:val="00B3147C"/>
    <w:rsid w:val="00B32AAE"/>
    <w:rsid w:val="00B32FBA"/>
    <w:rsid w:val="00B333F3"/>
    <w:rsid w:val="00B33BD3"/>
    <w:rsid w:val="00B33ECC"/>
    <w:rsid w:val="00B347BF"/>
    <w:rsid w:val="00B34B22"/>
    <w:rsid w:val="00B34D33"/>
    <w:rsid w:val="00B3556D"/>
    <w:rsid w:val="00B35940"/>
    <w:rsid w:val="00B3594F"/>
    <w:rsid w:val="00B35D8C"/>
    <w:rsid w:val="00B35DC1"/>
    <w:rsid w:val="00B36637"/>
    <w:rsid w:val="00B36896"/>
    <w:rsid w:val="00B36922"/>
    <w:rsid w:val="00B36D5F"/>
    <w:rsid w:val="00B3719C"/>
    <w:rsid w:val="00B377E8"/>
    <w:rsid w:val="00B37A9C"/>
    <w:rsid w:val="00B37CB9"/>
    <w:rsid w:val="00B400E4"/>
    <w:rsid w:val="00B40308"/>
    <w:rsid w:val="00B40381"/>
    <w:rsid w:val="00B40BBD"/>
    <w:rsid w:val="00B40D8C"/>
    <w:rsid w:val="00B41035"/>
    <w:rsid w:val="00B41D53"/>
    <w:rsid w:val="00B420F6"/>
    <w:rsid w:val="00B42125"/>
    <w:rsid w:val="00B424B6"/>
    <w:rsid w:val="00B428CD"/>
    <w:rsid w:val="00B43402"/>
    <w:rsid w:val="00B4371D"/>
    <w:rsid w:val="00B437B2"/>
    <w:rsid w:val="00B43C62"/>
    <w:rsid w:val="00B441B8"/>
    <w:rsid w:val="00B44382"/>
    <w:rsid w:val="00B44907"/>
    <w:rsid w:val="00B44A20"/>
    <w:rsid w:val="00B44B58"/>
    <w:rsid w:val="00B45163"/>
    <w:rsid w:val="00B453AF"/>
    <w:rsid w:val="00B4564E"/>
    <w:rsid w:val="00B45674"/>
    <w:rsid w:val="00B45EB4"/>
    <w:rsid w:val="00B4609F"/>
    <w:rsid w:val="00B46106"/>
    <w:rsid w:val="00B468BE"/>
    <w:rsid w:val="00B46A02"/>
    <w:rsid w:val="00B46F1B"/>
    <w:rsid w:val="00B47046"/>
    <w:rsid w:val="00B477CC"/>
    <w:rsid w:val="00B47FFC"/>
    <w:rsid w:val="00B503E6"/>
    <w:rsid w:val="00B50E43"/>
    <w:rsid w:val="00B50E4A"/>
    <w:rsid w:val="00B517D4"/>
    <w:rsid w:val="00B51AF6"/>
    <w:rsid w:val="00B51B82"/>
    <w:rsid w:val="00B51C56"/>
    <w:rsid w:val="00B51FBA"/>
    <w:rsid w:val="00B52364"/>
    <w:rsid w:val="00B523D2"/>
    <w:rsid w:val="00B524A6"/>
    <w:rsid w:val="00B526AD"/>
    <w:rsid w:val="00B52751"/>
    <w:rsid w:val="00B53132"/>
    <w:rsid w:val="00B5427A"/>
    <w:rsid w:val="00B542C2"/>
    <w:rsid w:val="00B54657"/>
    <w:rsid w:val="00B54B74"/>
    <w:rsid w:val="00B54CEE"/>
    <w:rsid w:val="00B55AC5"/>
    <w:rsid w:val="00B55BB5"/>
    <w:rsid w:val="00B55EB9"/>
    <w:rsid w:val="00B55FB8"/>
    <w:rsid w:val="00B56157"/>
    <w:rsid w:val="00B56355"/>
    <w:rsid w:val="00B5635D"/>
    <w:rsid w:val="00B567F8"/>
    <w:rsid w:val="00B56A51"/>
    <w:rsid w:val="00B56B62"/>
    <w:rsid w:val="00B570CC"/>
    <w:rsid w:val="00B572D3"/>
    <w:rsid w:val="00B572F3"/>
    <w:rsid w:val="00B57FC6"/>
    <w:rsid w:val="00B6008E"/>
    <w:rsid w:val="00B60483"/>
    <w:rsid w:val="00B606B7"/>
    <w:rsid w:val="00B607B2"/>
    <w:rsid w:val="00B60885"/>
    <w:rsid w:val="00B60EC8"/>
    <w:rsid w:val="00B618A8"/>
    <w:rsid w:val="00B620B9"/>
    <w:rsid w:val="00B621A9"/>
    <w:rsid w:val="00B62228"/>
    <w:rsid w:val="00B63370"/>
    <w:rsid w:val="00B6377B"/>
    <w:rsid w:val="00B637CF"/>
    <w:rsid w:val="00B6385A"/>
    <w:rsid w:val="00B63C95"/>
    <w:rsid w:val="00B6404F"/>
    <w:rsid w:val="00B641F0"/>
    <w:rsid w:val="00B6445B"/>
    <w:rsid w:val="00B64A54"/>
    <w:rsid w:val="00B64DCD"/>
    <w:rsid w:val="00B653D5"/>
    <w:rsid w:val="00B66C3A"/>
    <w:rsid w:val="00B66D11"/>
    <w:rsid w:val="00B66E0E"/>
    <w:rsid w:val="00B67393"/>
    <w:rsid w:val="00B6770E"/>
    <w:rsid w:val="00B6776E"/>
    <w:rsid w:val="00B67F86"/>
    <w:rsid w:val="00B70242"/>
    <w:rsid w:val="00B703CF"/>
    <w:rsid w:val="00B705B1"/>
    <w:rsid w:val="00B70940"/>
    <w:rsid w:val="00B70EF9"/>
    <w:rsid w:val="00B71065"/>
    <w:rsid w:val="00B7183E"/>
    <w:rsid w:val="00B71ADD"/>
    <w:rsid w:val="00B71B07"/>
    <w:rsid w:val="00B721D2"/>
    <w:rsid w:val="00B72938"/>
    <w:rsid w:val="00B73886"/>
    <w:rsid w:val="00B738CD"/>
    <w:rsid w:val="00B73EB4"/>
    <w:rsid w:val="00B7446A"/>
    <w:rsid w:val="00B749EF"/>
    <w:rsid w:val="00B7542A"/>
    <w:rsid w:val="00B755B0"/>
    <w:rsid w:val="00B75F85"/>
    <w:rsid w:val="00B7636E"/>
    <w:rsid w:val="00B7667B"/>
    <w:rsid w:val="00B767FF"/>
    <w:rsid w:val="00B77330"/>
    <w:rsid w:val="00B77775"/>
    <w:rsid w:val="00B77D1D"/>
    <w:rsid w:val="00B77E75"/>
    <w:rsid w:val="00B804A1"/>
    <w:rsid w:val="00B806C5"/>
    <w:rsid w:val="00B8189F"/>
    <w:rsid w:val="00B818FE"/>
    <w:rsid w:val="00B81A78"/>
    <w:rsid w:val="00B82054"/>
    <w:rsid w:val="00B82BCE"/>
    <w:rsid w:val="00B830C2"/>
    <w:rsid w:val="00B830DC"/>
    <w:rsid w:val="00B83159"/>
    <w:rsid w:val="00B83355"/>
    <w:rsid w:val="00B8346F"/>
    <w:rsid w:val="00B83907"/>
    <w:rsid w:val="00B841B9"/>
    <w:rsid w:val="00B842A8"/>
    <w:rsid w:val="00B845CC"/>
    <w:rsid w:val="00B845F0"/>
    <w:rsid w:val="00B84705"/>
    <w:rsid w:val="00B84752"/>
    <w:rsid w:val="00B84CEF"/>
    <w:rsid w:val="00B84D58"/>
    <w:rsid w:val="00B852D5"/>
    <w:rsid w:val="00B85E65"/>
    <w:rsid w:val="00B85F20"/>
    <w:rsid w:val="00B86444"/>
    <w:rsid w:val="00B864B3"/>
    <w:rsid w:val="00B866C7"/>
    <w:rsid w:val="00B867F1"/>
    <w:rsid w:val="00B86862"/>
    <w:rsid w:val="00B87476"/>
    <w:rsid w:val="00B879D9"/>
    <w:rsid w:val="00B87EF7"/>
    <w:rsid w:val="00B902F7"/>
    <w:rsid w:val="00B90EE6"/>
    <w:rsid w:val="00B91985"/>
    <w:rsid w:val="00B91E7D"/>
    <w:rsid w:val="00B91EF2"/>
    <w:rsid w:val="00B91F7A"/>
    <w:rsid w:val="00B92158"/>
    <w:rsid w:val="00B9221A"/>
    <w:rsid w:val="00B922F8"/>
    <w:rsid w:val="00B92441"/>
    <w:rsid w:val="00B92929"/>
    <w:rsid w:val="00B9353D"/>
    <w:rsid w:val="00B943D9"/>
    <w:rsid w:val="00B94461"/>
    <w:rsid w:val="00B94AF6"/>
    <w:rsid w:val="00B951C3"/>
    <w:rsid w:val="00B95F64"/>
    <w:rsid w:val="00B96BEF"/>
    <w:rsid w:val="00B97799"/>
    <w:rsid w:val="00BA0A1B"/>
    <w:rsid w:val="00BA0C11"/>
    <w:rsid w:val="00BA12B4"/>
    <w:rsid w:val="00BA1832"/>
    <w:rsid w:val="00BA2204"/>
    <w:rsid w:val="00BA25E4"/>
    <w:rsid w:val="00BA3043"/>
    <w:rsid w:val="00BA3322"/>
    <w:rsid w:val="00BA4634"/>
    <w:rsid w:val="00BA4948"/>
    <w:rsid w:val="00BA57FE"/>
    <w:rsid w:val="00BA5987"/>
    <w:rsid w:val="00BA63EC"/>
    <w:rsid w:val="00BA69AB"/>
    <w:rsid w:val="00BA7107"/>
    <w:rsid w:val="00BA747A"/>
    <w:rsid w:val="00BA7591"/>
    <w:rsid w:val="00BA7740"/>
    <w:rsid w:val="00BA7BE8"/>
    <w:rsid w:val="00BB0016"/>
    <w:rsid w:val="00BB0553"/>
    <w:rsid w:val="00BB0E7D"/>
    <w:rsid w:val="00BB179F"/>
    <w:rsid w:val="00BB3007"/>
    <w:rsid w:val="00BB3184"/>
    <w:rsid w:val="00BB35D3"/>
    <w:rsid w:val="00BB496E"/>
    <w:rsid w:val="00BB4BE6"/>
    <w:rsid w:val="00BB4CBB"/>
    <w:rsid w:val="00BB50AB"/>
    <w:rsid w:val="00BB5170"/>
    <w:rsid w:val="00BB546F"/>
    <w:rsid w:val="00BB551D"/>
    <w:rsid w:val="00BB5F86"/>
    <w:rsid w:val="00BB6309"/>
    <w:rsid w:val="00BB64E4"/>
    <w:rsid w:val="00BB66DA"/>
    <w:rsid w:val="00BB71B5"/>
    <w:rsid w:val="00BB735C"/>
    <w:rsid w:val="00BB76C8"/>
    <w:rsid w:val="00BC0A77"/>
    <w:rsid w:val="00BC1048"/>
    <w:rsid w:val="00BC1309"/>
    <w:rsid w:val="00BC1881"/>
    <w:rsid w:val="00BC2069"/>
    <w:rsid w:val="00BC26BC"/>
    <w:rsid w:val="00BC2767"/>
    <w:rsid w:val="00BC28E7"/>
    <w:rsid w:val="00BC31FC"/>
    <w:rsid w:val="00BC326B"/>
    <w:rsid w:val="00BC3D10"/>
    <w:rsid w:val="00BC4820"/>
    <w:rsid w:val="00BC4BE5"/>
    <w:rsid w:val="00BC57D1"/>
    <w:rsid w:val="00BC58C9"/>
    <w:rsid w:val="00BC5FD4"/>
    <w:rsid w:val="00BC6456"/>
    <w:rsid w:val="00BC70F8"/>
    <w:rsid w:val="00BC7E0A"/>
    <w:rsid w:val="00BC7F32"/>
    <w:rsid w:val="00BD00BD"/>
    <w:rsid w:val="00BD04E3"/>
    <w:rsid w:val="00BD0768"/>
    <w:rsid w:val="00BD0C12"/>
    <w:rsid w:val="00BD0E53"/>
    <w:rsid w:val="00BD126D"/>
    <w:rsid w:val="00BD156F"/>
    <w:rsid w:val="00BD1A3B"/>
    <w:rsid w:val="00BD1B31"/>
    <w:rsid w:val="00BD1D07"/>
    <w:rsid w:val="00BD1F20"/>
    <w:rsid w:val="00BD1FF5"/>
    <w:rsid w:val="00BD21D7"/>
    <w:rsid w:val="00BD24FF"/>
    <w:rsid w:val="00BD2778"/>
    <w:rsid w:val="00BD3377"/>
    <w:rsid w:val="00BD3474"/>
    <w:rsid w:val="00BD36AC"/>
    <w:rsid w:val="00BD3AEB"/>
    <w:rsid w:val="00BD3C62"/>
    <w:rsid w:val="00BD3EAD"/>
    <w:rsid w:val="00BD420A"/>
    <w:rsid w:val="00BD4E86"/>
    <w:rsid w:val="00BD53C9"/>
    <w:rsid w:val="00BD5480"/>
    <w:rsid w:val="00BD5571"/>
    <w:rsid w:val="00BD5663"/>
    <w:rsid w:val="00BD5A89"/>
    <w:rsid w:val="00BD64E4"/>
    <w:rsid w:val="00BD677D"/>
    <w:rsid w:val="00BD6894"/>
    <w:rsid w:val="00BD6D12"/>
    <w:rsid w:val="00BD7522"/>
    <w:rsid w:val="00BD7897"/>
    <w:rsid w:val="00BD7FBA"/>
    <w:rsid w:val="00BE015D"/>
    <w:rsid w:val="00BE0A25"/>
    <w:rsid w:val="00BE1281"/>
    <w:rsid w:val="00BE1322"/>
    <w:rsid w:val="00BE1423"/>
    <w:rsid w:val="00BE1433"/>
    <w:rsid w:val="00BE16FF"/>
    <w:rsid w:val="00BE1C42"/>
    <w:rsid w:val="00BE1DEE"/>
    <w:rsid w:val="00BE242C"/>
    <w:rsid w:val="00BE25AA"/>
    <w:rsid w:val="00BE266E"/>
    <w:rsid w:val="00BE2741"/>
    <w:rsid w:val="00BE2E39"/>
    <w:rsid w:val="00BE372E"/>
    <w:rsid w:val="00BE3732"/>
    <w:rsid w:val="00BE3B67"/>
    <w:rsid w:val="00BE3C9C"/>
    <w:rsid w:val="00BE42CE"/>
    <w:rsid w:val="00BE45F3"/>
    <w:rsid w:val="00BE5048"/>
    <w:rsid w:val="00BE528C"/>
    <w:rsid w:val="00BE57E0"/>
    <w:rsid w:val="00BE59A7"/>
    <w:rsid w:val="00BE5DCB"/>
    <w:rsid w:val="00BE5EA3"/>
    <w:rsid w:val="00BE655C"/>
    <w:rsid w:val="00BE69AC"/>
    <w:rsid w:val="00BE6A2B"/>
    <w:rsid w:val="00BE7294"/>
    <w:rsid w:val="00BE75AD"/>
    <w:rsid w:val="00BE77F0"/>
    <w:rsid w:val="00BE7D0C"/>
    <w:rsid w:val="00BE7DF1"/>
    <w:rsid w:val="00BE7E66"/>
    <w:rsid w:val="00BF0114"/>
    <w:rsid w:val="00BF03D5"/>
    <w:rsid w:val="00BF0DAD"/>
    <w:rsid w:val="00BF1751"/>
    <w:rsid w:val="00BF188A"/>
    <w:rsid w:val="00BF19F4"/>
    <w:rsid w:val="00BF1EBA"/>
    <w:rsid w:val="00BF1F38"/>
    <w:rsid w:val="00BF21F5"/>
    <w:rsid w:val="00BF2213"/>
    <w:rsid w:val="00BF2361"/>
    <w:rsid w:val="00BF23E4"/>
    <w:rsid w:val="00BF24B1"/>
    <w:rsid w:val="00BF24EF"/>
    <w:rsid w:val="00BF269F"/>
    <w:rsid w:val="00BF2920"/>
    <w:rsid w:val="00BF2A47"/>
    <w:rsid w:val="00BF2BE7"/>
    <w:rsid w:val="00BF30EF"/>
    <w:rsid w:val="00BF3233"/>
    <w:rsid w:val="00BF3B84"/>
    <w:rsid w:val="00BF40E6"/>
    <w:rsid w:val="00BF424F"/>
    <w:rsid w:val="00BF42F8"/>
    <w:rsid w:val="00BF49EF"/>
    <w:rsid w:val="00BF4E30"/>
    <w:rsid w:val="00BF5375"/>
    <w:rsid w:val="00BF5540"/>
    <w:rsid w:val="00BF57B2"/>
    <w:rsid w:val="00BF5A1E"/>
    <w:rsid w:val="00BF61C3"/>
    <w:rsid w:val="00BF621E"/>
    <w:rsid w:val="00BF62A5"/>
    <w:rsid w:val="00BF6911"/>
    <w:rsid w:val="00BF6A2F"/>
    <w:rsid w:val="00BF6C9D"/>
    <w:rsid w:val="00BF7F0F"/>
    <w:rsid w:val="00C0073C"/>
    <w:rsid w:val="00C008B5"/>
    <w:rsid w:val="00C00B2E"/>
    <w:rsid w:val="00C00D04"/>
    <w:rsid w:val="00C00F4D"/>
    <w:rsid w:val="00C023B0"/>
    <w:rsid w:val="00C023CD"/>
    <w:rsid w:val="00C025A0"/>
    <w:rsid w:val="00C02F2C"/>
    <w:rsid w:val="00C03031"/>
    <w:rsid w:val="00C0315B"/>
    <w:rsid w:val="00C0347F"/>
    <w:rsid w:val="00C03793"/>
    <w:rsid w:val="00C0380F"/>
    <w:rsid w:val="00C038F0"/>
    <w:rsid w:val="00C03974"/>
    <w:rsid w:val="00C03FB3"/>
    <w:rsid w:val="00C045CB"/>
    <w:rsid w:val="00C056E0"/>
    <w:rsid w:val="00C05FF0"/>
    <w:rsid w:val="00C06262"/>
    <w:rsid w:val="00C06533"/>
    <w:rsid w:val="00C104FC"/>
    <w:rsid w:val="00C10639"/>
    <w:rsid w:val="00C109FF"/>
    <w:rsid w:val="00C10BF3"/>
    <w:rsid w:val="00C11241"/>
    <w:rsid w:val="00C112A7"/>
    <w:rsid w:val="00C1138E"/>
    <w:rsid w:val="00C116E8"/>
    <w:rsid w:val="00C12226"/>
    <w:rsid w:val="00C12263"/>
    <w:rsid w:val="00C125F6"/>
    <w:rsid w:val="00C126DE"/>
    <w:rsid w:val="00C12D9E"/>
    <w:rsid w:val="00C13132"/>
    <w:rsid w:val="00C13D9E"/>
    <w:rsid w:val="00C14F61"/>
    <w:rsid w:val="00C15158"/>
    <w:rsid w:val="00C151E8"/>
    <w:rsid w:val="00C15358"/>
    <w:rsid w:val="00C1537D"/>
    <w:rsid w:val="00C15CE7"/>
    <w:rsid w:val="00C164E0"/>
    <w:rsid w:val="00C16647"/>
    <w:rsid w:val="00C167EF"/>
    <w:rsid w:val="00C16810"/>
    <w:rsid w:val="00C16C8C"/>
    <w:rsid w:val="00C16E56"/>
    <w:rsid w:val="00C17100"/>
    <w:rsid w:val="00C172F5"/>
    <w:rsid w:val="00C17C29"/>
    <w:rsid w:val="00C17E85"/>
    <w:rsid w:val="00C2039F"/>
    <w:rsid w:val="00C20640"/>
    <w:rsid w:val="00C20882"/>
    <w:rsid w:val="00C209A3"/>
    <w:rsid w:val="00C212C5"/>
    <w:rsid w:val="00C213BA"/>
    <w:rsid w:val="00C219FA"/>
    <w:rsid w:val="00C21B1A"/>
    <w:rsid w:val="00C21D26"/>
    <w:rsid w:val="00C2296E"/>
    <w:rsid w:val="00C22DE4"/>
    <w:rsid w:val="00C236FF"/>
    <w:rsid w:val="00C23975"/>
    <w:rsid w:val="00C23E5E"/>
    <w:rsid w:val="00C24135"/>
    <w:rsid w:val="00C2423C"/>
    <w:rsid w:val="00C2468F"/>
    <w:rsid w:val="00C250D8"/>
    <w:rsid w:val="00C25100"/>
    <w:rsid w:val="00C25256"/>
    <w:rsid w:val="00C254BA"/>
    <w:rsid w:val="00C256AC"/>
    <w:rsid w:val="00C256DE"/>
    <w:rsid w:val="00C25D50"/>
    <w:rsid w:val="00C25EF0"/>
    <w:rsid w:val="00C26142"/>
    <w:rsid w:val="00C26657"/>
    <w:rsid w:val="00C26AB0"/>
    <w:rsid w:val="00C26B46"/>
    <w:rsid w:val="00C26E2A"/>
    <w:rsid w:val="00C27628"/>
    <w:rsid w:val="00C27C5B"/>
    <w:rsid w:val="00C30175"/>
    <w:rsid w:val="00C30668"/>
    <w:rsid w:val="00C30A07"/>
    <w:rsid w:val="00C30A10"/>
    <w:rsid w:val="00C30EE6"/>
    <w:rsid w:val="00C30FFB"/>
    <w:rsid w:val="00C31A02"/>
    <w:rsid w:val="00C3261B"/>
    <w:rsid w:val="00C32951"/>
    <w:rsid w:val="00C32F5A"/>
    <w:rsid w:val="00C33979"/>
    <w:rsid w:val="00C33A1D"/>
    <w:rsid w:val="00C33C33"/>
    <w:rsid w:val="00C33F5B"/>
    <w:rsid w:val="00C341EE"/>
    <w:rsid w:val="00C34245"/>
    <w:rsid w:val="00C34279"/>
    <w:rsid w:val="00C34414"/>
    <w:rsid w:val="00C34CF2"/>
    <w:rsid w:val="00C350C3"/>
    <w:rsid w:val="00C36263"/>
    <w:rsid w:val="00C365BE"/>
    <w:rsid w:val="00C3712F"/>
    <w:rsid w:val="00C3772F"/>
    <w:rsid w:val="00C377B4"/>
    <w:rsid w:val="00C37910"/>
    <w:rsid w:val="00C379CC"/>
    <w:rsid w:val="00C40691"/>
    <w:rsid w:val="00C41552"/>
    <w:rsid w:val="00C41579"/>
    <w:rsid w:val="00C41B47"/>
    <w:rsid w:val="00C41DAB"/>
    <w:rsid w:val="00C427BB"/>
    <w:rsid w:val="00C42C1D"/>
    <w:rsid w:val="00C42D5A"/>
    <w:rsid w:val="00C42DCF"/>
    <w:rsid w:val="00C42DD6"/>
    <w:rsid w:val="00C43850"/>
    <w:rsid w:val="00C4464E"/>
    <w:rsid w:val="00C44744"/>
    <w:rsid w:val="00C44D05"/>
    <w:rsid w:val="00C44E45"/>
    <w:rsid w:val="00C44F26"/>
    <w:rsid w:val="00C45160"/>
    <w:rsid w:val="00C45235"/>
    <w:rsid w:val="00C4548B"/>
    <w:rsid w:val="00C454FE"/>
    <w:rsid w:val="00C457CF"/>
    <w:rsid w:val="00C4594C"/>
    <w:rsid w:val="00C463CC"/>
    <w:rsid w:val="00C468F7"/>
    <w:rsid w:val="00C476C5"/>
    <w:rsid w:val="00C47BD1"/>
    <w:rsid w:val="00C47C6D"/>
    <w:rsid w:val="00C47CB4"/>
    <w:rsid w:val="00C47D13"/>
    <w:rsid w:val="00C50071"/>
    <w:rsid w:val="00C5050E"/>
    <w:rsid w:val="00C505AF"/>
    <w:rsid w:val="00C50CB2"/>
    <w:rsid w:val="00C50D14"/>
    <w:rsid w:val="00C50DB8"/>
    <w:rsid w:val="00C51215"/>
    <w:rsid w:val="00C518AA"/>
    <w:rsid w:val="00C51973"/>
    <w:rsid w:val="00C52329"/>
    <w:rsid w:val="00C5288D"/>
    <w:rsid w:val="00C52B03"/>
    <w:rsid w:val="00C52E9C"/>
    <w:rsid w:val="00C5363D"/>
    <w:rsid w:val="00C536EA"/>
    <w:rsid w:val="00C5394E"/>
    <w:rsid w:val="00C53A1E"/>
    <w:rsid w:val="00C53A33"/>
    <w:rsid w:val="00C53D40"/>
    <w:rsid w:val="00C5512C"/>
    <w:rsid w:val="00C556BF"/>
    <w:rsid w:val="00C559DA"/>
    <w:rsid w:val="00C55BE3"/>
    <w:rsid w:val="00C5639C"/>
    <w:rsid w:val="00C565F8"/>
    <w:rsid w:val="00C5695D"/>
    <w:rsid w:val="00C572D8"/>
    <w:rsid w:val="00C577A3"/>
    <w:rsid w:val="00C57BA5"/>
    <w:rsid w:val="00C57E3F"/>
    <w:rsid w:val="00C57FF3"/>
    <w:rsid w:val="00C6039C"/>
    <w:rsid w:val="00C606CC"/>
    <w:rsid w:val="00C6074B"/>
    <w:rsid w:val="00C60D91"/>
    <w:rsid w:val="00C60DAA"/>
    <w:rsid w:val="00C6174B"/>
    <w:rsid w:val="00C61F04"/>
    <w:rsid w:val="00C6210A"/>
    <w:rsid w:val="00C62138"/>
    <w:rsid w:val="00C6215A"/>
    <w:rsid w:val="00C62939"/>
    <w:rsid w:val="00C629B1"/>
    <w:rsid w:val="00C62DEF"/>
    <w:rsid w:val="00C62F55"/>
    <w:rsid w:val="00C632E1"/>
    <w:rsid w:val="00C63FA6"/>
    <w:rsid w:val="00C6421A"/>
    <w:rsid w:val="00C645E9"/>
    <w:rsid w:val="00C64CE4"/>
    <w:rsid w:val="00C64E68"/>
    <w:rsid w:val="00C64ECD"/>
    <w:rsid w:val="00C64FEC"/>
    <w:rsid w:val="00C65034"/>
    <w:rsid w:val="00C65150"/>
    <w:rsid w:val="00C655C0"/>
    <w:rsid w:val="00C668A1"/>
    <w:rsid w:val="00C66ED2"/>
    <w:rsid w:val="00C67180"/>
    <w:rsid w:val="00C6745B"/>
    <w:rsid w:val="00C67FED"/>
    <w:rsid w:val="00C70CC7"/>
    <w:rsid w:val="00C7142E"/>
    <w:rsid w:val="00C719A5"/>
    <w:rsid w:val="00C72093"/>
    <w:rsid w:val="00C728F9"/>
    <w:rsid w:val="00C7291A"/>
    <w:rsid w:val="00C73103"/>
    <w:rsid w:val="00C733C9"/>
    <w:rsid w:val="00C73C6C"/>
    <w:rsid w:val="00C745DC"/>
    <w:rsid w:val="00C74A5A"/>
    <w:rsid w:val="00C7533F"/>
    <w:rsid w:val="00C75349"/>
    <w:rsid w:val="00C755E8"/>
    <w:rsid w:val="00C7573D"/>
    <w:rsid w:val="00C757FF"/>
    <w:rsid w:val="00C75B46"/>
    <w:rsid w:val="00C7601B"/>
    <w:rsid w:val="00C766FA"/>
    <w:rsid w:val="00C76BE6"/>
    <w:rsid w:val="00C77697"/>
    <w:rsid w:val="00C776A9"/>
    <w:rsid w:val="00C776C6"/>
    <w:rsid w:val="00C7785D"/>
    <w:rsid w:val="00C77A75"/>
    <w:rsid w:val="00C80CEC"/>
    <w:rsid w:val="00C816B8"/>
    <w:rsid w:val="00C81957"/>
    <w:rsid w:val="00C81B08"/>
    <w:rsid w:val="00C81EC6"/>
    <w:rsid w:val="00C821B9"/>
    <w:rsid w:val="00C82346"/>
    <w:rsid w:val="00C82847"/>
    <w:rsid w:val="00C82D9B"/>
    <w:rsid w:val="00C82F1E"/>
    <w:rsid w:val="00C82F36"/>
    <w:rsid w:val="00C83DB4"/>
    <w:rsid w:val="00C83DFB"/>
    <w:rsid w:val="00C8422A"/>
    <w:rsid w:val="00C849A8"/>
    <w:rsid w:val="00C84D9E"/>
    <w:rsid w:val="00C85833"/>
    <w:rsid w:val="00C85900"/>
    <w:rsid w:val="00C85E6E"/>
    <w:rsid w:val="00C86651"/>
    <w:rsid w:val="00C86E41"/>
    <w:rsid w:val="00C86E83"/>
    <w:rsid w:val="00C87570"/>
    <w:rsid w:val="00C87BA6"/>
    <w:rsid w:val="00C87CBA"/>
    <w:rsid w:val="00C90299"/>
    <w:rsid w:val="00C90D60"/>
    <w:rsid w:val="00C90F5E"/>
    <w:rsid w:val="00C91163"/>
    <w:rsid w:val="00C916CD"/>
    <w:rsid w:val="00C91D4F"/>
    <w:rsid w:val="00C9235F"/>
    <w:rsid w:val="00C92A92"/>
    <w:rsid w:val="00C9300F"/>
    <w:rsid w:val="00C931F7"/>
    <w:rsid w:val="00C934C1"/>
    <w:rsid w:val="00C93B7C"/>
    <w:rsid w:val="00C9415E"/>
    <w:rsid w:val="00C94238"/>
    <w:rsid w:val="00C942C8"/>
    <w:rsid w:val="00C947E3"/>
    <w:rsid w:val="00C94868"/>
    <w:rsid w:val="00C9525A"/>
    <w:rsid w:val="00C952D5"/>
    <w:rsid w:val="00C964E6"/>
    <w:rsid w:val="00C96AF8"/>
    <w:rsid w:val="00C97012"/>
    <w:rsid w:val="00C971FD"/>
    <w:rsid w:val="00C97469"/>
    <w:rsid w:val="00C97EF4"/>
    <w:rsid w:val="00CA040E"/>
    <w:rsid w:val="00CA0473"/>
    <w:rsid w:val="00CA0859"/>
    <w:rsid w:val="00CA0966"/>
    <w:rsid w:val="00CA0FDA"/>
    <w:rsid w:val="00CA1185"/>
    <w:rsid w:val="00CA1813"/>
    <w:rsid w:val="00CA1CC1"/>
    <w:rsid w:val="00CA28CA"/>
    <w:rsid w:val="00CA3282"/>
    <w:rsid w:val="00CA33FA"/>
    <w:rsid w:val="00CA374C"/>
    <w:rsid w:val="00CA3B16"/>
    <w:rsid w:val="00CA3B17"/>
    <w:rsid w:val="00CA3D08"/>
    <w:rsid w:val="00CA47ED"/>
    <w:rsid w:val="00CA4E58"/>
    <w:rsid w:val="00CA51FB"/>
    <w:rsid w:val="00CA5789"/>
    <w:rsid w:val="00CA5BF8"/>
    <w:rsid w:val="00CA5E2C"/>
    <w:rsid w:val="00CA6085"/>
    <w:rsid w:val="00CA652C"/>
    <w:rsid w:val="00CA67CF"/>
    <w:rsid w:val="00CA68C0"/>
    <w:rsid w:val="00CA6A78"/>
    <w:rsid w:val="00CA6BF3"/>
    <w:rsid w:val="00CA6D28"/>
    <w:rsid w:val="00CA738F"/>
    <w:rsid w:val="00CA73A1"/>
    <w:rsid w:val="00CA75AB"/>
    <w:rsid w:val="00CA7A4F"/>
    <w:rsid w:val="00CA7BCB"/>
    <w:rsid w:val="00CA7C40"/>
    <w:rsid w:val="00CA7F0C"/>
    <w:rsid w:val="00CB0391"/>
    <w:rsid w:val="00CB0F84"/>
    <w:rsid w:val="00CB1216"/>
    <w:rsid w:val="00CB1A3D"/>
    <w:rsid w:val="00CB1FD7"/>
    <w:rsid w:val="00CB1FF8"/>
    <w:rsid w:val="00CB28AC"/>
    <w:rsid w:val="00CB2C1A"/>
    <w:rsid w:val="00CB2E25"/>
    <w:rsid w:val="00CB2EF8"/>
    <w:rsid w:val="00CB3678"/>
    <w:rsid w:val="00CB3911"/>
    <w:rsid w:val="00CB3DCE"/>
    <w:rsid w:val="00CB472D"/>
    <w:rsid w:val="00CB495C"/>
    <w:rsid w:val="00CB4DB8"/>
    <w:rsid w:val="00CB4EEA"/>
    <w:rsid w:val="00CB58E1"/>
    <w:rsid w:val="00CB5C64"/>
    <w:rsid w:val="00CB5E81"/>
    <w:rsid w:val="00CB5EFF"/>
    <w:rsid w:val="00CB5F22"/>
    <w:rsid w:val="00CB6CCD"/>
    <w:rsid w:val="00CB72E1"/>
    <w:rsid w:val="00CB7388"/>
    <w:rsid w:val="00CB73A0"/>
    <w:rsid w:val="00CB7D83"/>
    <w:rsid w:val="00CB7DA6"/>
    <w:rsid w:val="00CB7EDF"/>
    <w:rsid w:val="00CC012F"/>
    <w:rsid w:val="00CC0189"/>
    <w:rsid w:val="00CC0903"/>
    <w:rsid w:val="00CC0B72"/>
    <w:rsid w:val="00CC141F"/>
    <w:rsid w:val="00CC14B9"/>
    <w:rsid w:val="00CC1C5F"/>
    <w:rsid w:val="00CC1F41"/>
    <w:rsid w:val="00CC23C5"/>
    <w:rsid w:val="00CC28EE"/>
    <w:rsid w:val="00CC2E0D"/>
    <w:rsid w:val="00CC2F74"/>
    <w:rsid w:val="00CC3A9A"/>
    <w:rsid w:val="00CC3DBB"/>
    <w:rsid w:val="00CC3DE6"/>
    <w:rsid w:val="00CC3E2D"/>
    <w:rsid w:val="00CC3EE8"/>
    <w:rsid w:val="00CC42CA"/>
    <w:rsid w:val="00CC4638"/>
    <w:rsid w:val="00CC4CDF"/>
    <w:rsid w:val="00CC5072"/>
    <w:rsid w:val="00CC5483"/>
    <w:rsid w:val="00CC554B"/>
    <w:rsid w:val="00CC60D7"/>
    <w:rsid w:val="00CC6272"/>
    <w:rsid w:val="00CC6E21"/>
    <w:rsid w:val="00CC6FAE"/>
    <w:rsid w:val="00CC72F0"/>
    <w:rsid w:val="00CC7435"/>
    <w:rsid w:val="00CC74F2"/>
    <w:rsid w:val="00CC7634"/>
    <w:rsid w:val="00CC7BAA"/>
    <w:rsid w:val="00CC7DD0"/>
    <w:rsid w:val="00CC7FC7"/>
    <w:rsid w:val="00CD0073"/>
    <w:rsid w:val="00CD09FC"/>
    <w:rsid w:val="00CD0C51"/>
    <w:rsid w:val="00CD0EF5"/>
    <w:rsid w:val="00CD141C"/>
    <w:rsid w:val="00CD1438"/>
    <w:rsid w:val="00CD1BA4"/>
    <w:rsid w:val="00CD2243"/>
    <w:rsid w:val="00CD234C"/>
    <w:rsid w:val="00CD2609"/>
    <w:rsid w:val="00CD273C"/>
    <w:rsid w:val="00CD27B7"/>
    <w:rsid w:val="00CD2E2A"/>
    <w:rsid w:val="00CD2EA0"/>
    <w:rsid w:val="00CD3083"/>
    <w:rsid w:val="00CD31DB"/>
    <w:rsid w:val="00CD339F"/>
    <w:rsid w:val="00CD33A0"/>
    <w:rsid w:val="00CD33C6"/>
    <w:rsid w:val="00CD33F9"/>
    <w:rsid w:val="00CD3A39"/>
    <w:rsid w:val="00CD3BDA"/>
    <w:rsid w:val="00CD3DEF"/>
    <w:rsid w:val="00CD3E1C"/>
    <w:rsid w:val="00CD3EE0"/>
    <w:rsid w:val="00CD447A"/>
    <w:rsid w:val="00CD45B1"/>
    <w:rsid w:val="00CD500E"/>
    <w:rsid w:val="00CD5C09"/>
    <w:rsid w:val="00CD6839"/>
    <w:rsid w:val="00CD6DD2"/>
    <w:rsid w:val="00CD72FE"/>
    <w:rsid w:val="00CD788C"/>
    <w:rsid w:val="00CE001D"/>
    <w:rsid w:val="00CE05F9"/>
    <w:rsid w:val="00CE0863"/>
    <w:rsid w:val="00CE0C19"/>
    <w:rsid w:val="00CE10EF"/>
    <w:rsid w:val="00CE17F5"/>
    <w:rsid w:val="00CE1A62"/>
    <w:rsid w:val="00CE1BBE"/>
    <w:rsid w:val="00CE2E34"/>
    <w:rsid w:val="00CE2F19"/>
    <w:rsid w:val="00CE326E"/>
    <w:rsid w:val="00CE3E1E"/>
    <w:rsid w:val="00CE3E24"/>
    <w:rsid w:val="00CE3EED"/>
    <w:rsid w:val="00CE4008"/>
    <w:rsid w:val="00CE4C75"/>
    <w:rsid w:val="00CE4E5D"/>
    <w:rsid w:val="00CE4E5E"/>
    <w:rsid w:val="00CE539F"/>
    <w:rsid w:val="00CE5519"/>
    <w:rsid w:val="00CE56D8"/>
    <w:rsid w:val="00CE5A6D"/>
    <w:rsid w:val="00CE5C78"/>
    <w:rsid w:val="00CE6685"/>
    <w:rsid w:val="00CE6921"/>
    <w:rsid w:val="00CE741E"/>
    <w:rsid w:val="00CE752A"/>
    <w:rsid w:val="00CE7684"/>
    <w:rsid w:val="00CF045F"/>
    <w:rsid w:val="00CF13D4"/>
    <w:rsid w:val="00CF19A2"/>
    <w:rsid w:val="00CF20DE"/>
    <w:rsid w:val="00CF288B"/>
    <w:rsid w:val="00CF2A80"/>
    <w:rsid w:val="00CF2DF9"/>
    <w:rsid w:val="00CF320B"/>
    <w:rsid w:val="00CF388F"/>
    <w:rsid w:val="00CF3EB7"/>
    <w:rsid w:val="00CF3F9A"/>
    <w:rsid w:val="00CF41E2"/>
    <w:rsid w:val="00CF4565"/>
    <w:rsid w:val="00CF4B36"/>
    <w:rsid w:val="00CF4C4F"/>
    <w:rsid w:val="00CF4D70"/>
    <w:rsid w:val="00CF5263"/>
    <w:rsid w:val="00CF695D"/>
    <w:rsid w:val="00CF7857"/>
    <w:rsid w:val="00CF79C1"/>
    <w:rsid w:val="00CF7B20"/>
    <w:rsid w:val="00D00A1E"/>
    <w:rsid w:val="00D00AB1"/>
    <w:rsid w:val="00D00B0F"/>
    <w:rsid w:val="00D00CF5"/>
    <w:rsid w:val="00D0100E"/>
    <w:rsid w:val="00D01454"/>
    <w:rsid w:val="00D015D6"/>
    <w:rsid w:val="00D017F3"/>
    <w:rsid w:val="00D01AEC"/>
    <w:rsid w:val="00D01FDE"/>
    <w:rsid w:val="00D0255D"/>
    <w:rsid w:val="00D0259D"/>
    <w:rsid w:val="00D028C0"/>
    <w:rsid w:val="00D03081"/>
    <w:rsid w:val="00D039CE"/>
    <w:rsid w:val="00D04408"/>
    <w:rsid w:val="00D05103"/>
    <w:rsid w:val="00D0554E"/>
    <w:rsid w:val="00D05641"/>
    <w:rsid w:val="00D05835"/>
    <w:rsid w:val="00D05C81"/>
    <w:rsid w:val="00D05DDD"/>
    <w:rsid w:val="00D0677C"/>
    <w:rsid w:val="00D06B09"/>
    <w:rsid w:val="00D07338"/>
    <w:rsid w:val="00D10249"/>
    <w:rsid w:val="00D1045D"/>
    <w:rsid w:val="00D1053D"/>
    <w:rsid w:val="00D10B06"/>
    <w:rsid w:val="00D11A90"/>
    <w:rsid w:val="00D122BF"/>
    <w:rsid w:val="00D123F1"/>
    <w:rsid w:val="00D12C42"/>
    <w:rsid w:val="00D12D60"/>
    <w:rsid w:val="00D12DFE"/>
    <w:rsid w:val="00D13781"/>
    <w:rsid w:val="00D137F8"/>
    <w:rsid w:val="00D13A00"/>
    <w:rsid w:val="00D13A1A"/>
    <w:rsid w:val="00D14D0A"/>
    <w:rsid w:val="00D154BD"/>
    <w:rsid w:val="00D156B8"/>
    <w:rsid w:val="00D15991"/>
    <w:rsid w:val="00D1642A"/>
    <w:rsid w:val="00D165CE"/>
    <w:rsid w:val="00D16619"/>
    <w:rsid w:val="00D16666"/>
    <w:rsid w:val="00D16AB8"/>
    <w:rsid w:val="00D16DCB"/>
    <w:rsid w:val="00D16F70"/>
    <w:rsid w:val="00D1792C"/>
    <w:rsid w:val="00D17983"/>
    <w:rsid w:val="00D179DB"/>
    <w:rsid w:val="00D17DAD"/>
    <w:rsid w:val="00D17E60"/>
    <w:rsid w:val="00D20417"/>
    <w:rsid w:val="00D20793"/>
    <w:rsid w:val="00D20C09"/>
    <w:rsid w:val="00D20C83"/>
    <w:rsid w:val="00D20E88"/>
    <w:rsid w:val="00D20EE6"/>
    <w:rsid w:val="00D21BD5"/>
    <w:rsid w:val="00D21FCE"/>
    <w:rsid w:val="00D22742"/>
    <w:rsid w:val="00D22768"/>
    <w:rsid w:val="00D22ABE"/>
    <w:rsid w:val="00D233EF"/>
    <w:rsid w:val="00D2386A"/>
    <w:rsid w:val="00D24113"/>
    <w:rsid w:val="00D24665"/>
    <w:rsid w:val="00D24FF9"/>
    <w:rsid w:val="00D257F0"/>
    <w:rsid w:val="00D25A1B"/>
    <w:rsid w:val="00D25AAB"/>
    <w:rsid w:val="00D25B81"/>
    <w:rsid w:val="00D25FD7"/>
    <w:rsid w:val="00D26018"/>
    <w:rsid w:val="00D261D5"/>
    <w:rsid w:val="00D263BB"/>
    <w:rsid w:val="00D26658"/>
    <w:rsid w:val="00D26A96"/>
    <w:rsid w:val="00D26BD9"/>
    <w:rsid w:val="00D2706D"/>
    <w:rsid w:val="00D278E4"/>
    <w:rsid w:val="00D27C3D"/>
    <w:rsid w:val="00D27E51"/>
    <w:rsid w:val="00D304E0"/>
    <w:rsid w:val="00D30508"/>
    <w:rsid w:val="00D30972"/>
    <w:rsid w:val="00D30B31"/>
    <w:rsid w:val="00D30C5A"/>
    <w:rsid w:val="00D30D76"/>
    <w:rsid w:val="00D30E3B"/>
    <w:rsid w:val="00D31CF1"/>
    <w:rsid w:val="00D32077"/>
    <w:rsid w:val="00D33782"/>
    <w:rsid w:val="00D33A79"/>
    <w:rsid w:val="00D33B64"/>
    <w:rsid w:val="00D33B98"/>
    <w:rsid w:val="00D33D7E"/>
    <w:rsid w:val="00D34780"/>
    <w:rsid w:val="00D34CA5"/>
    <w:rsid w:val="00D35AD0"/>
    <w:rsid w:val="00D36120"/>
    <w:rsid w:val="00D366A1"/>
    <w:rsid w:val="00D37720"/>
    <w:rsid w:val="00D40113"/>
    <w:rsid w:val="00D4021A"/>
    <w:rsid w:val="00D40471"/>
    <w:rsid w:val="00D41245"/>
    <w:rsid w:val="00D4127F"/>
    <w:rsid w:val="00D4177E"/>
    <w:rsid w:val="00D41843"/>
    <w:rsid w:val="00D41BD9"/>
    <w:rsid w:val="00D41BE3"/>
    <w:rsid w:val="00D41D1D"/>
    <w:rsid w:val="00D41DC3"/>
    <w:rsid w:val="00D41EB0"/>
    <w:rsid w:val="00D42386"/>
    <w:rsid w:val="00D42834"/>
    <w:rsid w:val="00D4393F"/>
    <w:rsid w:val="00D43AD6"/>
    <w:rsid w:val="00D43C61"/>
    <w:rsid w:val="00D43EE8"/>
    <w:rsid w:val="00D43F5D"/>
    <w:rsid w:val="00D4416D"/>
    <w:rsid w:val="00D445F0"/>
    <w:rsid w:val="00D44647"/>
    <w:rsid w:val="00D44910"/>
    <w:rsid w:val="00D45090"/>
    <w:rsid w:val="00D45BFF"/>
    <w:rsid w:val="00D4608F"/>
    <w:rsid w:val="00D460BE"/>
    <w:rsid w:val="00D46B3C"/>
    <w:rsid w:val="00D46DE6"/>
    <w:rsid w:val="00D47122"/>
    <w:rsid w:val="00D471C6"/>
    <w:rsid w:val="00D471DE"/>
    <w:rsid w:val="00D4734E"/>
    <w:rsid w:val="00D473A0"/>
    <w:rsid w:val="00D47690"/>
    <w:rsid w:val="00D47EDE"/>
    <w:rsid w:val="00D5011C"/>
    <w:rsid w:val="00D50319"/>
    <w:rsid w:val="00D51361"/>
    <w:rsid w:val="00D5159C"/>
    <w:rsid w:val="00D5164E"/>
    <w:rsid w:val="00D5211A"/>
    <w:rsid w:val="00D5213A"/>
    <w:rsid w:val="00D526F8"/>
    <w:rsid w:val="00D52840"/>
    <w:rsid w:val="00D530E6"/>
    <w:rsid w:val="00D53B0D"/>
    <w:rsid w:val="00D53ECD"/>
    <w:rsid w:val="00D5477D"/>
    <w:rsid w:val="00D550AE"/>
    <w:rsid w:val="00D5551D"/>
    <w:rsid w:val="00D557D7"/>
    <w:rsid w:val="00D5581A"/>
    <w:rsid w:val="00D56050"/>
    <w:rsid w:val="00D56059"/>
    <w:rsid w:val="00D567C1"/>
    <w:rsid w:val="00D56BCB"/>
    <w:rsid w:val="00D57453"/>
    <w:rsid w:val="00D578C7"/>
    <w:rsid w:val="00D57D9B"/>
    <w:rsid w:val="00D57E44"/>
    <w:rsid w:val="00D617CD"/>
    <w:rsid w:val="00D61CE4"/>
    <w:rsid w:val="00D61DBD"/>
    <w:rsid w:val="00D622A6"/>
    <w:rsid w:val="00D622AB"/>
    <w:rsid w:val="00D62A84"/>
    <w:rsid w:val="00D62CED"/>
    <w:rsid w:val="00D631B5"/>
    <w:rsid w:val="00D6339C"/>
    <w:rsid w:val="00D6358C"/>
    <w:rsid w:val="00D639AE"/>
    <w:rsid w:val="00D63C6F"/>
    <w:rsid w:val="00D64030"/>
    <w:rsid w:val="00D64659"/>
    <w:rsid w:val="00D6526D"/>
    <w:rsid w:val="00D65303"/>
    <w:rsid w:val="00D6573A"/>
    <w:rsid w:val="00D658E1"/>
    <w:rsid w:val="00D65C4C"/>
    <w:rsid w:val="00D65D16"/>
    <w:rsid w:val="00D6659C"/>
    <w:rsid w:val="00D669C3"/>
    <w:rsid w:val="00D67111"/>
    <w:rsid w:val="00D672DD"/>
    <w:rsid w:val="00D67FC1"/>
    <w:rsid w:val="00D70265"/>
    <w:rsid w:val="00D70446"/>
    <w:rsid w:val="00D70D5A"/>
    <w:rsid w:val="00D71016"/>
    <w:rsid w:val="00D7183B"/>
    <w:rsid w:val="00D7184C"/>
    <w:rsid w:val="00D719CD"/>
    <w:rsid w:val="00D71C05"/>
    <w:rsid w:val="00D71DE9"/>
    <w:rsid w:val="00D72427"/>
    <w:rsid w:val="00D72B26"/>
    <w:rsid w:val="00D7312E"/>
    <w:rsid w:val="00D732A0"/>
    <w:rsid w:val="00D73790"/>
    <w:rsid w:val="00D73D21"/>
    <w:rsid w:val="00D73E14"/>
    <w:rsid w:val="00D73F70"/>
    <w:rsid w:val="00D74108"/>
    <w:rsid w:val="00D7434D"/>
    <w:rsid w:val="00D749DF"/>
    <w:rsid w:val="00D74CE2"/>
    <w:rsid w:val="00D75351"/>
    <w:rsid w:val="00D75599"/>
    <w:rsid w:val="00D76091"/>
    <w:rsid w:val="00D76BCB"/>
    <w:rsid w:val="00D76C90"/>
    <w:rsid w:val="00D76D77"/>
    <w:rsid w:val="00D77310"/>
    <w:rsid w:val="00D7733B"/>
    <w:rsid w:val="00D77425"/>
    <w:rsid w:val="00D775CC"/>
    <w:rsid w:val="00D77757"/>
    <w:rsid w:val="00D7798A"/>
    <w:rsid w:val="00D77B7B"/>
    <w:rsid w:val="00D77F0C"/>
    <w:rsid w:val="00D77F38"/>
    <w:rsid w:val="00D80333"/>
    <w:rsid w:val="00D804B7"/>
    <w:rsid w:val="00D80B2F"/>
    <w:rsid w:val="00D80DDE"/>
    <w:rsid w:val="00D818F8"/>
    <w:rsid w:val="00D81F2A"/>
    <w:rsid w:val="00D82317"/>
    <w:rsid w:val="00D8256D"/>
    <w:rsid w:val="00D8299D"/>
    <w:rsid w:val="00D82F3E"/>
    <w:rsid w:val="00D84523"/>
    <w:rsid w:val="00D849C9"/>
    <w:rsid w:val="00D84B8A"/>
    <w:rsid w:val="00D84DFF"/>
    <w:rsid w:val="00D84F1F"/>
    <w:rsid w:val="00D850EC"/>
    <w:rsid w:val="00D862EE"/>
    <w:rsid w:val="00D86694"/>
    <w:rsid w:val="00D86699"/>
    <w:rsid w:val="00D86F88"/>
    <w:rsid w:val="00D8771F"/>
    <w:rsid w:val="00D87AC1"/>
    <w:rsid w:val="00D87C00"/>
    <w:rsid w:val="00D87E18"/>
    <w:rsid w:val="00D87F6C"/>
    <w:rsid w:val="00D9041D"/>
    <w:rsid w:val="00D90597"/>
    <w:rsid w:val="00D907A7"/>
    <w:rsid w:val="00D90D17"/>
    <w:rsid w:val="00D91840"/>
    <w:rsid w:val="00D918F1"/>
    <w:rsid w:val="00D91A17"/>
    <w:rsid w:val="00D92063"/>
    <w:rsid w:val="00D920B9"/>
    <w:rsid w:val="00D93051"/>
    <w:rsid w:val="00D931B3"/>
    <w:rsid w:val="00D9343A"/>
    <w:rsid w:val="00D937BB"/>
    <w:rsid w:val="00D95ADC"/>
    <w:rsid w:val="00D9646B"/>
    <w:rsid w:val="00D967A2"/>
    <w:rsid w:val="00D96A5D"/>
    <w:rsid w:val="00D96F64"/>
    <w:rsid w:val="00D96FAD"/>
    <w:rsid w:val="00D97116"/>
    <w:rsid w:val="00D97198"/>
    <w:rsid w:val="00D97827"/>
    <w:rsid w:val="00D97DD6"/>
    <w:rsid w:val="00DA046E"/>
    <w:rsid w:val="00DA04BC"/>
    <w:rsid w:val="00DA0829"/>
    <w:rsid w:val="00DA0DEE"/>
    <w:rsid w:val="00DA12D2"/>
    <w:rsid w:val="00DA20EC"/>
    <w:rsid w:val="00DA295F"/>
    <w:rsid w:val="00DA298A"/>
    <w:rsid w:val="00DA29FF"/>
    <w:rsid w:val="00DA2B2A"/>
    <w:rsid w:val="00DA31B8"/>
    <w:rsid w:val="00DA35DB"/>
    <w:rsid w:val="00DA45B3"/>
    <w:rsid w:val="00DA4756"/>
    <w:rsid w:val="00DA498D"/>
    <w:rsid w:val="00DA4C11"/>
    <w:rsid w:val="00DA4CBA"/>
    <w:rsid w:val="00DA506B"/>
    <w:rsid w:val="00DA525E"/>
    <w:rsid w:val="00DA55D0"/>
    <w:rsid w:val="00DA564B"/>
    <w:rsid w:val="00DA5D62"/>
    <w:rsid w:val="00DA6023"/>
    <w:rsid w:val="00DA6225"/>
    <w:rsid w:val="00DA6378"/>
    <w:rsid w:val="00DA6CCC"/>
    <w:rsid w:val="00DA7B66"/>
    <w:rsid w:val="00DA7B8A"/>
    <w:rsid w:val="00DA7C1B"/>
    <w:rsid w:val="00DA7C34"/>
    <w:rsid w:val="00DA7CBC"/>
    <w:rsid w:val="00DA7F0C"/>
    <w:rsid w:val="00DB0AC9"/>
    <w:rsid w:val="00DB0CC9"/>
    <w:rsid w:val="00DB0DE7"/>
    <w:rsid w:val="00DB10D5"/>
    <w:rsid w:val="00DB139F"/>
    <w:rsid w:val="00DB13BF"/>
    <w:rsid w:val="00DB1812"/>
    <w:rsid w:val="00DB1C7B"/>
    <w:rsid w:val="00DB1EB1"/>
    <w:rsid w:val="00DB1F74"/>
    <w:rsid w:val="00DB2388"/>
    <w:rsid w:val="00DB2952"/>
    <w:rsid w:val="00DB2AA5"/>
    <w:rsid w:val="00DB2CBF"/>
    <w:rsid w:val="00DB2E7A"/>
    <w:rsid w:val="00DB2F92"/>
    <w:rsid w:val="00DB341E"/>
    <w:rsid w:val="00DB41CD"/>
    <w:rsid w:val="00DB42BE"/>
    <w:rsid w:val="00DB54AD"/>
    <w:rsid w:val="00DB5505"/>
    <w:rsid w:val="00DB5CFB"/>
    <w:rsid w:val="00DB6EF1"/>
    <w:rsid w:val="00DB7282"/>
    <w:rsid w:val="00DB72B0"/>
    <w:rsid w:val="00DB7387"/>
    <w:rsid w:val="00DB7676"/>
    <w:rsid w:val="00DB76B2"/>
    <w:rsid w:val="00DC0021"/>
    <w:rsid w:val="00DC033C"/>
    <w:rsid w:val="00DC0903"/>
    <w:rsid w:val="00DC0C54"/>
    <w:rsid w:val="00DC10F8"/>
    <w:rsid w:val="00DC10FC"/>
    <w:rsid w:val="00DC1606"/>
    <w:rsid w:val="00DC1850"/>
    <w:rsid w:val="00DC1A57"/>
    <w:rsid w:val="00DC1C31"/>
    <w:rsid w:val="00DC1E04"/>
    <w:rsid w:val="00DC23C9"/>
    <w:rsid w:val="00DC26A9"/>
    <w:rsid w:val="00DC3168"/>
    <w:rsid w:val="00DC36E1"/>
    <w:rsid w:val="00DC3A45"/>
    <w:rsid w:val="00DC4142"/>
    <w:rsid w:val="00DC4E0C"/>
    <w:rsid w:val="00DC508A"/>
    <w:rsid w:val="00DC5479"/>
    <w:rsid w:val="00DC5637"/>
    <w:rsid w:val="00DC5813"/>
    <w:rsid w:val="00DC5CF7"/>
    <w:rsid w:val="00DC6074"/>
    <w:rsid w:val="00DC6592"/>
    <w:rsid w:val="00DC686A"/>
    <w:rsid w:val="00DC6A57"/>
    <w:rsid w:val="00DC6E8E"/>
    <w:rsid w:val="00DC74EC"/>
    <w:rsid w:val="00DC760B"/>
    <w:rsid w:val="00DC784C"/>
    <w:rsid w:val="00DD0063"/>
    <w:rsid w:val="00DD060A"/>
    <w:rsid w:val="00DD0B58"/>
    <w:rsid w:val="00DD1658"/>
    <w:rsid w:val="00DD17B2"/>
    <w:rsid w:val="00DD181A"/>
    <w:rsid w:val="00DD1CA8"/>
    <w:rsid w:val="00DD1D71"/>
    <w:rsid w:val="00DD1F66"/>
    <w:rsid w:val="00DD2AB2"/>
    <w:rsid w:val="00DD2EBA"/>
    <w:rsid w:val="00DD366F"/>
    <w:rsid w:val="00DD3BC5"/>
    <w:rsid w:val="00DD4196"/>
    <w:rsid w:val="00DD41C0"/>
    <w:rsid w:val="00DD4A9E"/>
    <w:rsid w:val="00DD4E2C"/>
    <w:rsid w:val="00DD4F88"/>
    <w:rsid w:val="00DD51D0"/>
    <w:rsid w:val="00DD546D"/>
    <w:rsid w:val="00DD551C"/>
    <w:rsid w:val="00DD5615"/>
    <w:rsid w:val="00DD592E"/>
    <w:rsid w:val="00DD5CD3"/>
    <w:rsid w:val="00DD62D5"/>
    <w:rsid w:val="00DD659A"/>
    <w:rsid w:val="00DD6A63"/>
    <w:rsid w:val="00DD6ED6"/>
    <w:rsid w:val="00DD70A8"/>
    <w:rsid w:val="00DD7714"/>
    <w:rsid w:val="00DD7841"/>
    <w:rsid w:val="00DD7A0D"/>
    <w:rsid w:val="00DD7AB2"/>
    <w:rsid w:val="00DD7E1D"/>
    <w:rsid w:val="00DE0067"/>
    <w:rsid w:val="00DE0560"/>
    <w:rsid w:val="00DE0BE1"/>
    <w:rsid w:val="00DE0D67"/>
    <w:rsid w:val="00DE1B17"/>
    <w:rsid w:val="00DE235D"/>
    <w:rsid w:val="00DE26D6"/>
    <w:rsid w:val="00DE2A6A"/>
    <w:rsid w:val="00DE2AF6"/>
    <w:rsid w:val="00DE2EB9"/>
    <w:rsid w:val="00DE316A"/>
    <w:rsid w:val="00DE3191"/>
    <w:rsid w:val="00DE3394"/>
    <w:rsid w:val="00DE3490"/>
    <w:rsid w:val="00DE34B3"/>
    <w:rsid w:val="00DE37E9"/>
    <w:rsid w:val="00DE3E28"/>
    <w:rsid w:val="00DE41DC"/>
    <w:rsid w:val="00DE477B"/>
    <w:rsid w:val="00DE4E54"/>
    <w:rsid w:val="00DE4F21"/>
    <w:rsid w:val="00DE5286"/>
    <w:rsid w:val="00DE5332"/>
    <w:rsid w:val="00DE567C"/>
    <w:rsid w:val="00DE56B8"/>
    <w:rsid w:val="00DE59BA"/>
    <w:rsid w:val="00DE5A4A"/>
    <w:rsid w:val="00DE6DF8"/>
    <w:rsid w:val="00DE7517"/>
    <w:rsid w:val="00DE7A4E"/>
    <w:rsid w:val="00DF0722"/>
    <w:rsid w:val="00DF0C8C"/>
    <w:rsid w:val="00DF13EC"/>
    <w:rsid w:val="00DF1709"/>
    <w:rsid w:val="00DF1A03"/>
    <w:rsid w:val="00DF1F27"/>
    <w:rsid w:val="00DF2076"/>
    <w:rsid w:val="00DF2125"/>
    <w:rsid w:val="00DF2F36"/>
    <w:rsid w:val="00DF3401"/>
    <w:rsid w:val="00DF35BF"/>
    <w:rsid w:val="00DF3764"/>
    <w:rsid w:val="00DF3830"/>
    <w:rsid w:val="00DF3B75"/>
    <w:rsid w:val="00DF3E48"/>
    <w:rsid w:val="00DF3E57"/>
    <w:rsid w:val="00DF3E91"/>
    <w:rsid w:val="00DF3F55"/>
    <w:rsid w:val="00DF44E0"/>
    <w:rsid w:val="00DF47D6"/>
    <w:rsid w:val="00DF4BF3"/>
    <w:rsid w:val="00DF5023"/>
    <w:rsid w:val="00DF51E0"/>
    <w:rsid w:val="00DF5214"/>
    <w:rsid w:val="00DF5234"/>
    <w:rsid w:val="00DF5AEA"/>
    <w:rsid w:val="00DF655F"/>
    <w:rsid w:val="00DF66E7"/>
    <w:rsid w:val="00DF6728"/>
    <w:rsid w:val="00DF69F5"/>
    <w:rsid w:val="00DF6B9D"/>
    <w:rsid w:val="00DF6D95"/>
    <w:rsid w:val="00DF6F3D"/>
    <w:rsid w:val="00DF717C"/>
    <w:rsid w:val="00DF726E"/>
    <w:rsid w:val="00DF755B"/>
    <w:rsid w:val="00DF78B7"/>
    <w:rsid w:val="00DF7A8E"/>
    <w:rsid w:val="00E0014D"/>
    <w:rsid w:val="00E00726"/>
    <w:rsid w:val="00E01459"/>
    <w:rsid w:val="00E0158A"/>
    <w:rsid w:val="00E015F4"/>
    <w:rsid w:val="00E018B8"/>
    <w:rsid w:val="00E01DBB"/>
    <w:rsid w:val="00E01DC1"/>
    <w:rsid w:val="00E01DD7"/>
    <w:rsid w:val="00E01E0E"/>
    <w:rsid w:val="00E021E9"/>
    <w:rsid w:val="00E02CB5"/>
    <w:rsid w:val="00E034CE"/>
    <w:rsid w:val="00E03C0B"/>
    <w:rsid w:val="00E0445F"/>
    <w:rsid w:val="00E04E7D"/>
    <w:rsid w:val="00E05403"/>
    <w:rsid w:val="00E06437"/>
    <w:rsid w:val="00E07619"/>
    <w:rsid w:val="00E0762A"/>
    <w:rsid w:val="00E077CB"/>
    <w:rsid w:val="00E077E2"/>
    <w:rsid w:val="00E07A4D"/>
    <w:rsid w:val="00E07FAC"/>
    <w:rsid w:val="00E1029F"/>
    <w:rsid w:val="00E10A29"/>
    <w:rsid w:val="00E11030"/>
    <w:rsid w:val="00E115BA"/>
    <w:rsid w:val="00E11D23"/>
    <w:rsid w:val="00E11DAD"/>
    <w:rsid w:val="00E11ED9"/>
    <w:rsid w:val="00E11F6E"/>
    <w:rsid w:val="00E121B8"/>
    <w:rsid w:val="00E12950"/>
    <w:rsid w:val="00E12CF2"/>
    <w:rsid w:val="00E1333B"/>
    <w:rsid w:val="00E136F4"/>
    <w:rsid w:val="00E144F7"/>
    <w:rsid w:val="00E14695"/>
    <w:rsid w:val="00E14875"/>
    <w:rsid w:val="00E14C36"/>
    <w:rsid w:val="00E153E7"/>
    <w:rsid w:val="00E15730"/>
    <w:rsid w:val="00E1584E"/>
    <w:rsid w:val="00E15B0E"/>
    <w:rsid w:val="00E15E08"/>
    <w:rsid w:val="00E16597"/>
    <w:rsid w:val="00E16862"/>
    <w:rsid w:val="00E16B7F"/>
    <w:rsid w:val="00E16CED"/>
    <w:rsid w:val="00E17030"/>
    <w:rsid w:val="00E173A1"/>
    <w:rsid w:val="00E17929"/>
    <w:rsid w:val="00E17A5E"/>
    <w:rsid w:val="00E17E48"/>
    <w:rsid w:val="00E20284"/>
    <w:rsid w:val="00E20583"/>
    <w:rsid w:val="00E20E0D"/>
    <w:rsid w:val="00E21439"/>
    <w:rsid w:val="00E2153B"/>
    <w:rsid w:val="00E215DD"/>
    <w:rsid w:val="00E218CA"/>
    <w:rsid w:val="00E21B5C"/>
    <w:rsid w:val="00E21EBF"/>
    <w:rsid w:val="00E221B6"/>
    <w:rsid w:val="00E226A0"/>
    <w:rsid w:val="00E22977"/>
    <w:rsid w:val="00E22D31"/>
    <w:rsid w:val="00E232E5"/>
    <w:rsid w:val="00E23322"/>
    <w:rsid w:val="00E235DA"/>
    <w:rsid w:val="00E236E6"/>
    <w:rsid w:val="00E23C6B"/>
    <w:rsid w:val="00E23ECD"/>
    <w:rsid w:val="00E2413B"/>
    <w:rsid w:val="00E24FB7"/>
    <w:rsid w:val="00E25064"/>
    <w:rsid w:val="00E252A8"/>
    <w:rsid w:val="00E25469"/>
    <w:rsid w:val="00E2552C"/>
    <w:rsid w:val="00E259D4"/>
    <w:rsid w:val="00E25AA9"/>
    <w:rsid w:val="00E260A9"/>
    <w:rsid w:val="00E262C1"/>
    <w:rsid w:val="00E26BD7"/>
    <w:rsid w:val="00E26DCD"/>
    <w:rsid w:val="00E27BA6"/>
    <w:rsid w:val="00E30471"/>
    <w:rsid w:val="00E30795"/>
    <w:rsid w:val="00E30A8F"/>
    <w:rsid w:val="00E31474"/>
    <w:rsid w:val="00E31800"/>
    <w:rsid w:val="00E31E33"/>
    <w:rsid w:val="00E322A1"/>
    <w:rsid w:val="00E324B7"/>
    <w:rsid w:val="00E32867"/>
    <w:rsid w:val="00E32BEB"/>
    <w:rsid w:val="00E3328B"/>
    <w:rsid w:val="00E33482"/>
    <w:rsid w:val="00E336C0"/>
    <w:rsid w:val="00E33AF3"/>
    <w:rsid w:val="00E33DFE"/>
    <w:rsid w:val="00E33FF3"/>
    <w:rsid w:val="00E35D1D"/>
    <w:rsid w:val="00E35D2A"/>
    <w:rsid w:val="00E3622E"/>
    <w:rsid w:val="00E36629"/>
    <w:rsid w:val="00E369A2"/>
    <w:rsid w:val="00E36D0A"/>
    <w:rsid w:val="00E3703C"/>
    <w:rsid w:val="00E3705E"/>
    <w:rsid w:val="00E372CF"/>
    <w:rsid w:val="00E379AE"/>
    <w:rsid w:val="00E37AD2"/>
    <w:rsid w:val="00E37BB1"/>
    <w:rsid w:val="00E37DCF"/>
    <w:rsid w:val="00E4006B"/>
    <w:rsid w:val="00E4097D"/>
    <w:rsid w:val="00E409CA"/>
    <w:rsid w:val="00E40C68"/>
    <w:rsid w:val="00E40DE8"/>
    <w:rsid w:val="00E419F1"/>
    <w:rsid w:val="00E41A04"/>
    <w:rsid w:val="00E42390"/>
    <w:rsid w:val="00E42B82"/>
    <w:rsid w:val="00E42C93"/>
    <w:rsid w:val="00E43460"/>
    <w:rsid w:val="00E439CF"/>
    <w:rsid w:val="00E43AE5"/>
    <w:rsid w:val="00E43FFA"/>
    <w:rsid w:val="00E4417D"/>
    <w:rsid w:val="00E448C0"/>
    <w:rsid w:val="00E44955"/>
    <w:rsid w:val="00E45432"/>
    <w:rsid w:val="00E45D73"/>
    <w:rsid w:val="00E45E5C"/>
    <w:rsid w:val="00E4628E"/>
    <w:rsid w:val="00E46F30"/>
    <w:rsid w:val="00E46FFC"/>
    <w:rsid w:val="00E473AE"/>
    <w:rsid w:val="00E47872"/>
    <w:rsid w:val="00E47CCC"/>
    <w:rsid w:val="00E5061A"/>
    <w:rsid w:val="00E5066A"/>
    <w:rsid w:val="00E50764"/>
    <w:rsid w:val="00E50F6C"/>
    <w:rsid w:val="00E50FEC"/>
    <w:rsid w:val="00E521D5"/>
    <w:rsid w:val="00E528CE"/>
    <w:rsid w:val="00E528F8"/>
    <w:rsid w:val="00E53030"/>
    <w:rsid w:val="00E538DB"/>
    <w:rsid w:val="00E539B9"/>
    <w:rsid w:val="00E53ACD"/>
    <w:rsid w:val="00E53F52"/>
    <w:rsid w:val="00E5409D"/>
    <w:rsid w:val="00E54972"/>
    <w:rsid w:val="00E54B06"/>
    <w:rsid w:val="00E54B9B"/>
    <w:rsid w:val="00E54DE7"/>
    <w:rsid w:val="00E5505B"/>
    <w:rsid w:val="00E55376"/>
    <w:rsid w:val="00E55409"/>
    <w:rsid w:val="00E55A33"/>
    <w:rsid w:val="00E55A3A"/>
    <w:rsid w:val="00E55A77"/>
    <w:rsid w:val="00E56480"/>
    <w:rsid w:val="00E564F7"/>
    <w:rsid w:val="00E56924"/>
    <w:rsid w:val="00E56943"/>
    <w:rsid w:val="00E56A3B"/>
    <w:rsid w:val="00E56B90"/>
    <w:rsid w:val="00E56F54"/>
    <w:rsid w:val="00E5709F"/>
    <w:rsid w:val="00E57274"/>
    <w:rsid w:val="00E574B6"/>
    <w:rsid w:val="00E60878"/>
    <w:rsid w:val="00E60FF8"/>
    <w:rsid w:val="00E61672"/>
    <w:rsid w:val="00E619E2"/>
    <w:rsid w:val="00E6286F"/>
    <w:rsid w:val="00E6291B"/>
    <w:rsid w:val="00E63D26"/>
    <w:rsid w:val="00E64DCF"/>
    <w:rsid w:val="00E64FDE"/>
    <w:rsid w:val="00E653C5"/>
    <w:rsid w:val="00E6599D"/>
    <w:rsid w:val="00E65ADE"/>
    <w:rsid w:val="00E65BF6"/>
    <w:rsid w:val="00E6602B"/>
    <w:rsid w:val="00E6729D"/>
    <w:rsid w:val="00E6740D"/>
    <w:rsid w:val="00E67944"/>
    <w:rsid w:val="00E67E17"/>
    <w:rsid w:val="00E70327"/>
    <w:rsid w:val="00E704DB"/>
    <w:rsid w:val="00E70AF0"/>
    <w:rsid w:val="00E7111B"/>
    <w:rsid w:val="00E714B8"/>
    <w:rsid w:val="00E7196D"/>
    <w:rsid w:val="00E71970"/>
    <w:rsid w:val="00E71BB0"/>
    <w:rsid w:val="00E71BD3"/>
    <w:rsid w:val="00E71F13"/>
    <w:rsid w:val="00E72224"/>
    <w:rsid w:val="00E722AA"/>
    <w:rsid w:val="00E729FD"/>
    <w:rsid w:val="00E73455"/>
    <w:rsid w:val="00E73506"/>
    <w:rsid w:val="00E745D0"/>
    <w:rsid w:val="00E74932"/>
    <w:rsid w:val="00E74961"/>
    <w:rsid w:val="00E7529E"/>
    <w:rsid w:val="00E7538E"/>
    <w:rsid w:val="00E75689"/>
    <w:rsid w:val="00E76101"/>
    <w:rsid w:val="00E7612E"/>
    <w:rsid w:val="00E76E74"/>
    <w:rsid w:val="00E76F11"/>
    <w:rsid w:val="00E76FB3"/>
    <w:rsid w:val="00E77CC0"/>
    <w:rsid w:val="00E77F43"/>
    <w:rsid w:val="00E804CD"/>
    <w:rsid w:val="00E80640"/>
    <w:rsid w:val="00E80E4F"/>
    <w:rsid w:val="00E80EF3"/>
    <w:rsid w:val="00E80F58"/>
    <w:rsid w:val="00E815FF"/>
    <w:rsid w:val="00E81685"/>
    <w:rsid w:val="00E81DB2"/>
    <w:rsid w:val="00E82190"/>
    <w:rsid w:val="00E821E9"/>
    <w:rsid w:val="00E82B69"/>
    <w:rsid w:val="00E82E2A"/>
    <w:rsid w:val="00E82EA0"/>
    <w:rsid w:val="00E83807"/>
    <w:rsid w:val="00E83C89"/>
    <w:rsid w:val="00E8443A"/>
    <w:rsid w:val="00E847F1"/>
    <w:rsid w:val="00E84815"/>
    <w:rsid w:val="00E8488D"/>
    <w:rsid w:val="00E849F3"/>
    <w:rsid w:val="00E8541D"/>
    <w:rsid w:val="00E85C38"/>
    <w:rsid w:val="00E85FBC"/>
    <w:rsid w:val="00E8693B"/>
    <w:rsid w:val="00E87369"/>
    <w:rsid w:val="00E87593"/>
    <w:rsid w:val="00E87799"/>
    <w:rsid w:val="00E877F3"/>
    <w:rsid w:val="00E87B94"/>
    <w:rsid w:val="00E90172"/>
    <w:rsid w:val="00E901B5"/>
    <w:rsid w:val="00E903C6"/>
    <w:rsid w:val="00E9055F"/>
    <w:rsid w:val="00E90652"/>
    <w:rsid w:val="00E90C61"/>
    <w:rsid w:val="00E91729"/>
    <w:rsid w:val="00E91AB4"/>
    <w:rsid w:val="00E91CDE"/>
    <w:rsid w:val="00E9226A"/>
    <w:rsid w:val="00E92815"/>
    <w:rsid w:val="00E92CD1"/>
    <w:rsid w:val="00E93690"/>
    <w:rsid w:val="00E93E45"/>
    <w:rsid w:val="00E94231"/>
    <w:rsid w:val="00E94396"/>
    <w:rsid w:val="00E94C7A"/>
    <w:rsid w:val="00E94D1C"/>
    <w:rsid w:val="00E94E43"/>
    <w:rsid w:val="00E959E7"/>
    <w:rsid w:val="00E96768"/>
    <w:rsid w:val="00E96A9B"/>
    <w:rsid w:val="00E96D9D"/>
    <w:rsid w:val="00E97255"/>
    <w:rsid w:val="00E97325"/>
    <w:rsid w:val="00EA1B95"/>
    <w:rsid w:val="00EA1D3E"/>
    <w:rsid w:val="00EA2373"/>
    <w:rsid w:val="00EA26C3"/>
    <w:rsid w:val="00EA2DCC"/>
    <w:rsid w:val="00EA2F84"/>
    <w:rsid w:val="00EA34FA"/>
    <w:rsid w:val="00EA39F7"/>
    <w:rsid w:val="00EA42A3"/>
    <w:rsid w:val="00EA435C"/>
    <w:rsid w:val="00EA459D"/>
    <w:rsid w:val="00EA4727"/>
    <w:rsid w:val="00EA4874"/>
    <w:rsid w:val="00EA4933"/>
    <w:rsid w:val="00EA499A"/>
    <w:rsid w:val="00EA4E36"/>
    <w:rsid w:val="00EA541F"/>
    <w:rsid w:val="00EA567A"/>
    <w:rsid w:val="00EA5A34"/>
    <w:rsid w:val="00EA5E5E"/>
    <w:rsid w:val="00EA633E"/>
    <w:rsid w:val="00EA6547"/>
    <w:rsid w:val="00EA673F"/>
    <w:rsid w:val="00EA697D"/>
    <w:rsid w:val="00EA6E4A"/>
    <w:rsid w:val="00EA6F83"/>
    <w:rsid w:val="00EA7354"/>
    <w:rsid w:val="00EA75F9"/>
    <w:rsid w:val="00EA7611"/>
    <w:rsid w:val="00EA7FA7"/>
    <w:rsid w:val="00EB0844"/>
    <w:rsid w:val="00EB09C4"/>
    <w:rsid w:val="00EB09FF"/>
    <w:rsid w:val="00EB1140"/>
    <w:rsid w:val="00EB1483"/>
    <w:rsid w:val="00EB1A55"/>
    <w:rsid w:val="00EB224F"/>
    <w:rsid w:val="00EB26CB"/>
    <w:rsid w:val="00EB35CB"/>
    <w:rsid w:val="00EB369D"/>
    <w:rsid w:val="00EB3715"/>
    <w:rsid w:val="00EB3E11"/>
    <w:rsid w:val="00EB41CD"/>
    <w:rsid w:val="00EB4218"/>
    <w:rsid w:val="00EB51E1"/>
    <w:rsid w:val="00EB53FA"/>
    <w:rsid w:val="00EB5A90"/>
    <w:rsid w:val="00EB5AB0"/>
    <w:rsid w:val="00EB5B8A"/>
    <w:rsid w:val="00EB5DA9"/>
    <w:rsid w:val="00EB5F08"/>
    <w:rsid w:val="00EB5F63"/>
    <w:rsid w:val="00EB66EC"/>
    <w:rsid w:val="00EB6E95"/>
    <w:rsid w:val="00EB710D"/>
    <w:rsid w:val="00EB745B"/>
    <w:rsid w:val="00EB745E"/>
    <w:rsid w:val="00EB7D1E"/>
    <w:rsid w:val="00EC0332"/>
    <w:rsid w:val="00EC096B"/>
    <w:rsid w:val="00EC0BCF"/>
    <w:rsid w:val="00EC2067"/>
    <w:rsid w:val="00EC243E"/>
    <w:rsid w:val="00EC299F"/>
    <w:rsid w:val="00EC2B6D"/>
    <w:rsid w:val="00EC2C62"/>
    <w:rsid w:val="00EC2E1E"/>
    <w:rsid w:val="00EC3739"/>
    <w:rsid w:val="00EC3758"/>
    <w:rsid w:val="00EC382F"/>
    <w:rsid w:val="00EC3CCF"/>
    <w:rsid w:val="00EC443A"/>
    <w:rsid w:val="00EC49B6"/>
    <w:rsid w:val="00EC5221"/>
    <w:rsid w:val="00EC524C"/>
    <w:rsid w:val="00EC53DE"/>
    <w:rsid w:val="00EC58C2"/>
    <w:rsid w:val="00EC5A16"/>
    <w:rsid w:val="00EC5BC8"/>
    <w:rsid w:val="00EC5D5F"/>
    <w:rsid w:val="00EC5DD1"/>
    <w:rsid w:val="00EC6111"/>
    <w:rsid w:val="00EC65F5"/>
    <w:rsid w:val="00EC6867"/>
    <w:rsid w:val="00EC6872"/>
    <w:rsid w:val="00EC6918"/>
    <w:rsid w:val="00EC6B75"/>
    <w:rsid w:val="00EC75DE"/>
    <w:rsid w:val="00EC7FC3"/>
    <w:rsid w:val="00ED0525"/>
    <w:rsid w:val="00ED0860"/>
    <w:rsid w:val="00ED0863"/>
    <w:rsid w:val="00ED0CAB"/>
    <w:rsid w:val="00ED113A"/>
    <w:rsid w:val="00ED163A"/>
    <w:rsid w:val="00ED17B2"/>
    <w:rsid w:val="00ED1B9E"/>
    <w:rsid w:val="00ED21E3"/>
    <w:rsid w:val="00ED22CA"/>
    <w:rsid w:val="00ED26F7"/>
    <w:rsid w:val="00ED2BF6"/>
    <w:rsid w:val="00ED334C"/>
    <w:rsid w:val="00ED3618"/>
    <w:rsid w:val="00ED3927"/>
    <w:rsid w:val="00ED4461"/>
    <w:rsid w:val="00ED492C"/>
    <w:rsid w:val="00ED4B32"/>
    <w:rsid w:val="00ED4DA3"/>
    <w:rsid w:val="00ED500C"/>
    <w:rsid w:val="00ED5E4B"/>
    <w:rsid w:val="00ED5F3C"/>
    <w:rsid w:val="00ED67E3"/>
    <w:rsid w:val="00ED68AA"/>
    <w:rsid w:val="00ED7281"/>
    <w:rsid w:val="00ED7389"/>
    <w:rsid w:val="00ED759C"/>
    <w:rsid w:val="00ED7C08"/>
    <w:rsid w:val="00ED7CE9"/>
    <w:rsid w:val="00EE0227"/>
    <w:rsid w:val="00EE03DA"/>
    <w:rsid w:val="00EE0442"/>
    <w:rsid w:val="00EE045D"/>
    <w:rsid w:val="00EE0702"/>
    <w:rsid w:val="00EE0FDF"/>
    <w:rsid w:val="00EE10BC"/>
    <w:rsid w:val="00EE13CE"/>
    <w:rsid w:val="00EE18B6"/>
    <w:rsid w:val="00EE262A"/>
    <w:rsid w:val="00EE2A43"/>
    <w:rsid w:val="00EE2BED"/>
    <w:rsid w:val="00EE2C3F"/>
    <w:rsid w:val="00EE30DE"/>
    <w:rsid w:val="00EE3406"/>
    <w:rsid w:val="00EE3450"/>
    <w:rsid w:val="00EE36FF"/>
    <w:rsid w:val="00EE3D54"/>
    <w:rsid w:val="00EE3DBE"/>
    <w:rsid w:val="00EE3EF6"/>
    <w:rsid w:val="00EE4D4A"/>
    <w:rsid w:val="00EE4DC1"/>
    <w:rsid w:val="00EE517D"/>
    <w:rsid w:val="00EE531A"/>
    <w:rsid w:val="00EE5E8E"/>
    <w:rsid w:val="00EE5EB8"/>
    <w:rsid w:val="00EE6440"/>
    <w:rsid w:val="00EE662A"/>
    <w:rsid w:val="00EE6C6B"/>
    <w:rsid w:val="00EE72FD"/>
    <w:rsid w:val="00EE76B3"/>
    <w:rsid w:val="00EF00C2"/>
    <w:rsid w:val="00EF012D"/>
    <w:rsid w:val="00EF02A5"/>
    <w:rsid w:val="00EF0679"/>
    <w:rsid w:val="00EF09BE"/>
    <w:rsid w:val="00EF0BDF"/>
    <w:rsid w:val="00EF1337"/>
    <w:rsid w:val="00EF2A11"/>
    <w:rsid w:val="00EF2EF1"/>
    <w:rsid w:val="00EF30DC"/>
    <w:rsid w:val="00EF3254"/>
    <w:rsid w:val="00EF325A"/>
    <w:rsid w:val="00EF3565"/>
    <w:rsid w:val="00EF41B8"/>
    <w:rsid w:val="00EF48E1"/>
    <w:rsid w:val="00EF49DA"/>
    <w:rsid w:val="00EF4C4D"/>
    <w:rsid w:val="00EF4F5B"/>
    <w:rsid w:val="00EF57B7"/>
    <w:rsid w:val="00EF6443"/>
    <w:rsid w:val="00EF67C6"/>
    <w:rsid w:val="00EF7555"/>
    <w:rsid w:val="00EF793C"/>
    <w:rsid w:val="00EF7DB4"/>
    <w:rsid w:val="00EF7E9B"/>
    <w:rsid w:val="00EF7F9E"/>
    <w:rsid w:val="00F005FB"/>
    <w:rsid w:val="00F00717"/>
    <w:rsid w:val="00F00838"/>
    <w:rsid w:val="00F00DAC"/>
    <w:rsid w:val="00F0125A"/>
    <w:rsid w:val="00F01405"/>
    <w:rsid w:val="00F0166F"/>
    <w:rsid w:val="00F019D0"/>
    <w:rsid w:val="00F023E8"/>
    <w:rsid w:val="00F0259D"/>
    <w:rsid w:val="00F02CE4"/>
    <w:rsid w:val="00F0309B"/>
    <w:rsid w:val="00F03207"/>
    <w:rsid w:val="00F0329E"/>
    <w:rsid w:val="00F035A9"/>
    <w:rsid w:val="00F0388C"/>
    <w:rsid w:val="00F03B35"/>
    <w:rsid w:val="00F03D91"/>
    <w:rsid w:val="00F0495F"/>
    <w:rsid w:val="00F063B7"/>
    <w:rsid w:val="00F069D3"/>
    <w:rsid w:val="00F0788C"/>
    <w:rsid w:val="00F07D6A"/>
    <w:rsid w:val="00F1021E"/>
    <w:rsid w:val="00F105F9"/>
    <w:rsid w:val="00F107F0"/>
    <w:rsid w:val="00F10F0D"/>
    <w:rsid w:val="00F11129"/>
    <w:rsid w:val="00F11279"/>
    <w:rsid w:val="00F1279B"/>
    <w:rsid w:val="00F1291C"/>
    <w:rsid w:val="00F12B1F"/>
    <w:rsid w:val="00F12D8E"/>
    <w:rsid w:val="00F132C7"/>
    <w:rsid w:val="00F139F1"/>
    <w:rsid w:val="00F13BB4"/>
    <w:rsid w:val="00F13CBE"/>
    <w:rsid w:val="00F14544"/>
    <w:rsid w:val="00F1457D"/>
    <w:rsid w:val="00F14DEA"/>
    <w:rsid w:val="00F14F37"/>
    <w:rsid w:val="00F1559E"/>
    <w:rsid w:val="00F15F58"/>
    <w:rsid w:val="00F165D1"/>
    <w:rsid w:val="00F1699F"/>
    <w:rsid w:val="00F16C74"/>
    <w:rsid w:val="00F16EA6"/>
    <w:rsid w:val="00F1715F"/>
    <w:rsid w:val="00F1771B"/>
    <w:rsid w:val="00F179AA"/>
    <w:rsid w:val="00F17A30"/>
    <w:rsid w:val="00F17A76"/>
    <w:rsid w:val="00F17B89"/>
    <w:rsid w:val="00F17DA2"/>
    <w:rsid w:val="00F17E14"/>
    <w:rsid w:val="00F20752"/>
    <w:rsid w:val="00F20893"/>
    <w:rsid w:val="00F209FC"/>
    <w:rsid w:val="00F20A40"/>
    <w:rsid w:val="00F20A9A"/>
    <w:rsid w:val="00F20B8A"/>
    <w:rsid w:val="00F214F1"/>
    <w:rsid w:val="00F22363"/>
    <w:rsid w:val="00F22418"/>
    <w:rsid w:val="00F226DA"/>
    <w:rsid w:val="00F22BEB"/>
    <w:rsid w:val="00F22DFE"/>
    <w:rsid w:val="00F23DC8"/>
    <w:rsid w:val="00F24138"/>
    <w:rsid w:val="00F24146"/>
    <w:rsid w:val="00F24274"/>
    <w:rsid w:val="00F24479"/>
    <w:rsid w:val="00F244C8"/>
    <w:rsid w:val="00F2453D"/>
    <w:rsid w:val="00F24578"/>
    <w:rsid w:val="00F246E9"/>
    <w:rsid w:val="00F24923"/>
    <w:rsid w:val="00F24A47"/>
    <w:rsid w:val="00F24BA5"/>
    <w:rsid w:val="00F24F16"/>
    <w:rsid w:val="00F25333"/>
    <w:rsid w:val="00F2540D"/>
    <w:rsid w:val="00F259D3"/>
    <w:rsid w:val="00F25AE9"/>
    <w:rsid w:val="00F2667A"/>
    <w:rsid w:val="00F26A3D"/>
    <w:rsid w:val="00F26DC7"/>
    <w:rsid w:val="00F27C03"/>
    <w:rsid w:val="00F300B6"/>
    <w:rsid w:val="00F301BE"/>
    <w:rsid w:val="00F302DA"/>
    <w:rsid w:val="00F308E6"/>
    <w:rsid w:val="00F309A0"/>
    <w:rsid w:val="00F30D10"/>
    <w:rsid w:val="00F30D9C"/>
    <w:rsid w:val="00F30E11"/>
    <w:rsid w:val="00F30F39"/>
    <w:rsid w:val="00F3102F"/>
    <w:rsid w:val="00F311ED"/>
    <w:rsid w:val="00F312FD"/>
    <w:rsid w:val="00F318F0"/>
    <w:rsid w:val="00F31F18"/>
    <w:rsid w:val="00F31FF1"/>
    <w:rsid w:val="00F3216B"/>
    <w:rsid w:val="00F325AE"/>
    <w:rsid w:val="00F326BE"/>
    <w:rsid w:val="00F32944"/>
    <w:rsid w:val="00F32D45"/>
    <w:rsid w:val="00F331F3"/>
    <w:rsid w:val="00F33BAC"/>
    <w:rsid w:val="00F33D55"/>
    <w:rsid w:val="00F33EE3"/>
    <w:rsid w:val="00F343BF"/>
    <w:rsid w:val="00F3446A"/>
    <w:rsid w:val="00F345A0"/>
    <w:rsid w:val="00F347BD"/>
    <w:rsid w:val="00F351D3"/>
    <w:rsid w:val="00F35B76"/>
    <w:rsid w:val="00F365A9"/>
    <w:rsid w:val="00F36A45"/>
    <w:rsid w:val="00F36CE0"/>
    <w:rsid w:val="00F36F25"/>
    <w:rsid w:val="00F37906"/>
    <w:rsid w:val="00F37983"/>
    <w:rsid w:val="00F37D8B"/>
    <w:rsid w:val="00F37DDD"/>
    <w:rsid w:val="00F40407"/>
    <w:rsid w:val="00F4041D"/>
    <w:rsid w:val="00F40C16"/>
    <w:rsid w:val="00F41090"/>
    <w:rsid w:val="00F41351"/>
    <w:rsid w:val="00F41721"/>
    <w:rsid w:val="00F41CBB"/>
    <w:rsid w:val="00F42076"/>
    <w:rsid w:val="00F4224A"/>
    <w:rsid w:val="00F42D61"/>
    <w:rsid w:val="00F43302"/>
    <w:rsid w:val="00F43630"/>
    <w:rsid w:val="00F43947"/>
    <w:rsid w:val="00F44471"/>
    <w:rsid w:val="00F44626"/>
    <w:rsid w:val="00F44AA9"/>
    <w:rsid w:val="00F44B37"/>
    <w:rsid w:val="00F44B68"/>
    <w:rsid w:val="00F45537"/>
    <w:rsid w:val="00F4561F"/>
    <w:rsid w:val="00F45CE4"/>
    <w:rsid w:val="00F462CA"/>
    <w:rsid w:val="00F4639B"/>
    <w:rsid w:val="00F46A07"/>
    <w:rsid w:val="00F46A85"/>
    <w:rsid w:val="00F46E53"/>
    <w:rsid w:val="00F46FCF"/>
    <w:rsid w:val="00F47223"/>
    <w:rsid w:val="00F4758E"/>
    <w:rsid w:val="00F475D0"/>
    <w:rsid w:val="00F4772A"/>
    <w:rsid w:val="00F47DB4"/>
    <w:rsid w:val="00F5007D"/>
    <w:rsid w:val="00F503FB"/>
    <w:rsid w:val="00F50A09"/>
    <w:rsid w:val="00F50BAC"/>
    <w:rsid w:val="00F51223"/>
    <w:rsid w:val="00F51A3E"/>
    <w:rsid w:val="00F51DCC"/>
    <w:rsid w:val="00F52027"/>
    <w:rsid w:val="00F520E4"/>
    <w:rsid w:val="00F522B2"/>
    <w:rsid w:val="00F52474"/>
    <w:rsid w:val="00F5263D"/>
    <w:rsid w:val="00F52B22"/>
    <w:rsid w:val="00F52ED1"/>
    <w:rsid w:val="00F53537"/>
    <w:rsid w:val="00F53861"/>
    <w:rsid w:val="00F53CA5"/>
    <w:rsid w:val="00F53F25"/>
    <w:rsid w:val="00F53FBE"/>
    <w:rsid w:val="00F54062"/>
    <w:rsid w:val="00F54678"/>
    <w:rsid w:val="00F54DC3"/>
    <w:rsid w:val="00F54E49"/>
    <w:rsid w:val="00F5584B"/>
    <w:rsid w:val="00F5631F"/>
    <w:rsid w:val="00F5656B"/>
    <w:rsid w:val="00F567E5"/>
    <w:rsid w:val="00F5685B"/>
    <w:rsid w:val="00F569DA"/>
    <w:rsid w:val="00F56E63"/>
    <w:rsid w:val="00F573CA"/>
    <w:rsid w:val="00F574AC"/>
    <w:rsid w:val="00F57526"/>
    <w:rsid w:val="00F57DD2"/>
    <w:rsid w:val="00F60065"/>
    <w:rsid w:val="00F60414"/>
    <w:rsid w:val="00F60C4F"/>
    <w:rsid w:val="00F60E57"/>
    <w:rsid w:val="00F6151F"/>
    <w:rsid w:val="00F61B7C"/>
    <w:rsid w:val="00F61FF6"/>
    <w:rsid w:val="00F6220E"/>
    <w:rsid w:val="00F62585"/>
    <w:rsid w:val="00F627C9"/>
    <w:rsid w:val="00F627E0"/>
    <w:rsid w:val="00F62AB9"/>
    <w:rsid w:val="00F62CD6"/>
    <w:rsid w:val="00F62D08"/>
    <w:rsid w:val="00F6363A"/>
    <w:rsid w:val="00F63CD6"/>
    <w:rsid w:val="00F63DE9"/>
    <w:rsid w:val="00F63EC7"/>
    <w:rsid w:val="00F6446E"/>
    <w:rsid w:val="00F645A0"/>
    <w:rsid w:val="00F64B15"/>
    <w:rsid w:val="00F65496"/>
    <w:rsid w:val="00F65569"/>
    <w:rsid w:val="00F65CE7"/>
    <w:rsid w:val="00F65D70"/>
    <w:rsid w:val="00F6605F"/>
    <w:rsid w:val="00F664F1"/>
    <w:rsid w:val="00F66B47"/>
    <w:rsid w:val="00F66C59"/>
    <w:rsid w:val="00F66C9B"/>
    <w:rsid w:val="00F67062"/>
    <w:rsid w:val="00F670A1"/>
    <w:rsid w:val="00F67275"/>
    <w:rsid w:val="00F6776A"/>
    <w:rsid w:val="00F67A94"/>
    <w:rsid w:val="00F67F0C"/>
    <w:rsid w:val="00F67F4C"/>
    <w:rsid w:val="00F701C7"/>
    <w:rsid w:val="00F702C8"/>
    <w:rsid w:val="00F702FF"/>
    <w:rsid w:val="00F709FD"/>
    <w:rsid w:val="00F70AB6"/>
    <w:rsid w:val="00F70B93"/>
    <w:rsid w:val="00F70BB0"/>
    <w:rsid w:val="00F70DAF"/>
    <w:rsid w:val="00F70F6B"/>
    <w:rsid w:val="00F70F73"/>
    <w:rsid w:val="00F71677"/>
    <w:rsid w:val="00F71CE0"/>
    <w:rsid w:val="00F72434"/>
    <w:rsid w:val="00F72524"/>
    <w:rsid w:val="00F72B5B"/>
    <w:rsid w:val="00F72D09"/>
    <w:rsid w:val="00F72D82"/>
    <w:rsid w:val="00F72FFA"/>
    <w:rsid w:val="00F733EB"/>
    <w:rsid w:val="00F73777"/>
    <w:rsid w:val="00F74373"/>
    <w:rsid w:val="00F74474"/>
    <w:rsid w:val="00F744C5"/>
    <w:rsid w:val="00F7521D"/>
    <w:rsid w:val="00F75A96"/>
    <w:rsid w:val="00F760AD"/>
    <w:rsid w:val="00F76101"/>
    <w:rsid w:val="00F762DC"/>
    <w:rsid w:val="00F765BB"/>
    <w:rsid w:val="00F766D9"/>
    <w:rsid w:val="00F768DE"/>
    <w:rsid w:val="00F76CC1"/>
    <w:rsid w:val="00F77564"/>
    <w:rsid w:val="00F776FE"/>
    <w:rsid w:val="00F77F3A"/>
    <w:rsid w:val="00F801EF"/>
    <w:rsid w:val="00F802EC"/>
    <w:rsid w:val="00F8085D"/>
    <w:rsid w:val="00F80EAF"/>
    <w:rsid w:val="00F810EB"/>
    <w:rsid w:val="00F81B88"/>
    <w:rsid w:val="00F831B6"/>
    <w:rsid w:val="00F8327A"/>
    <w:rsid w:val="00F837F6"/>
    <w:rsid w:val="00F83BC8"/>
    <w:rsid w:val="00F83BD7"/>
    <w:rsid w:val="00F84127"/>
    <w:rsid w:val="00F84B27"/>
    <w:rsid w:val="00F84E26"/>
    <w:rsid w:val="00F852B4"/>
    <w:rsid w:val="00F852D1"/>
    <w:rsid w:val="00F855D7"/>
    <w:rsid w:val="00F85704"/>
    <w:rsid w:val="00F85E11"/>
    <w:rsid w:val="00F86005"/>
    <w:rsid w:val="00F8634E"/>
    <w:rsid w:val="00F86750"/>
    <w:rsid w:val="00F869A1"/>
    <w:rsid w:val="00F86B9B"/>
    <w:rsid w:val="00F86D08"/>
    <w:rsid w:val="00F875D0"/>
    <w:rsid w:val="00F877DB"/>
    <w:rsid w:val="00F87E26"/>
    <w:rsid w:val="00F87F37"/>
    <w:rsid w:val="00F9099B"/>
    <w:rsid w:val="00F91184"/>
    <w:rsid w:val="00F9191F"/>
    <w:rsid w:val="00F91998"/>
    <w:rsid w:val="00F91A65"/>
    <w:rsid w:val="00F91C5D"/>
    <w:rsid w:val="00F920EC"/>
    <w:rsid w:val="00F9288B"/>
    <w:rsid w:val="00F92B96"/>
    <w:rsid w:val="00F92FE3"/>
    <w:rsid w:val="00F9337F"/>
    <w:rsid w:val="00F93BA3"/>
    <w:rsid w:val="00F94BFC"/>
    <w:rsid w:val="00F94CA7"/>
    <w:rsid w:val="00F9525F"/>
    <w:rsid w:val="00F95940"/>
    <w:rsid w:val="00F95B3B"/>
    <w:rsid w:val="00F95EEE"/>
    <w:rsid w:val="00F960D8"/>
    <w:rsid w:val="00F9660A"/>
    <w:rsid w:val="00F96883"/>
    <w:rsid w:val="00FA03FB"/>
    <w:rsid w:val="00FA0431"/>
    <w:rsid w:val="00FA09F6"/>
    <w:rsid w:val="00FA0BB1"/>
    <w:rsid w:val="00FA12CA"/>
    <w:rsid w:val="00FA18EB"/>
    <w:rsid w:val="00FA1BD8"/>
    <w:rsid w:val="00FA1F4A"/>
    <w:rsid w:val="00FA2D71"/>
    <w:rsid w:val="00FA2D8A"/>
    <w:rsid w:val="00FA3437"/>
    <w:rsid w:val="00FA3B8A"/>
    <w:rsid w:val="00FA4213"/>
    <w:rsid w:val="00FA4416"/>
    <w:rsid w:val="00FA46E0"/>
    <w:rsid w:val="00FA4ABD"/>
    <w:rsid w:val="00FA51B7"/>
    <w:rsid w:val="00FA52F4"/>
    <w:rsid w:val="00FA5497"/>
    <w:rsid w:val="00FA5A6C"/>
    <w:rsid w:val="00FA5BE3"/>
    <w:rsid w:val="00FA5C44"/>
    <w:rsid w:val="00FA5E68"/>
    <w:rsid w:val="00FA6001"/>
    <w:rsid w:val="00FA62C0"/>
    <w:rsid w:val="00FA6366"/>
    <w:rsid w:val="00FA6D7B"/>
    <w:rsid w:val="00FA6E8C"/>
    <w:rsid w:val="00FA7043"/>
    <w:rsid w:val="00FA7223"/>
    <w:rsid w:val="00FA74E1"/>
    <w:rsid w:val="00FA7720"/>
    <w:rsid w:val="00FB02D5"/>
    <w:rsid w:val="00FB0443"/>
    <w:rsid w:val="00FB1165"/>
    <w:rsid w:val="00FB168C"/>
    <w:rsid w:val="00FB2759"/>
    <w:rsid w:val="00FB2F49"/>
    <w:rsid w:val="00FB3247"/>
    <w:rsid w:val="00FB32B5"/>
    <w:rsid w:val="00FB3748"/>
    <w:rsid w:val="00FB3759"/>
    <w:rsid w:val="00FB3CC0"/>
    <w:rsid w:val="00FB3EE8"/>
    <w:rsid w:val="00FB4396"/>
    <w:rsid w:val="00FB4B87"/>
    <w:rsid w:val="00FB4C57"/>
    <w:rsid w:val="00FB52E6"/>
    <w:rsid w:val="00FB57C0"/>
    <w:rsid w:val="00FB5C53"/>
    <w:rsid w:val="00FB6346"/>
    <w:rsid w:val="00FB6642"/>
    <w:rsid w:val="00FB6F18"/>
    <w:rsid w:val="00FB721F"/>
    <w:rsid w:val="00FB7253"/>
    <w:rsid w:val="00FB7904"/>
    <w:rsid w:val="00FB7CB7"/>
    <w:rsid w:val="00FB7EE2"/>
    <w:rsid w:val="00FC0450"/>
    <w:rsid w:val="00FC047D"/>
    <w:rsid w:val="00FC065C"/>
    <w:rsid w:val="00FC0DE0"/>
    <w:rsid w:val="00FC0FF3"/>
    <w:rsid w:val="00FC17DA"/>
    <w:rsid w:val="00FC2348"/>
    <w:rsid w:val="00FC2C0C"/>
    <w:rsid w:val="00FC2C81"/>
    <w:rsid w:val="00FC2DDB"/>
    <w:rsid w:val="00FC3868"/>
    <w:rsid w:val="00FC4450"/>
    <w:rsid w:val="00FC44BF"/>
    <w:rsid w:val="00FC4684"/>
    <w:rsid w:val="00FC487C"/>
    <w:rsid w:val="00FC4888"/>
    <w:rsid w:val="00FC5101"/>
    <w:rsid w:val="00FC651F"/>
    <w:rsid w:val="00FC689E"/>
    <w:rsid w:val="00FC6F05"/>
    <w:rsid w:val="00FC710D"/>
    <w:rsid w:val="00FC7637"/>
    <w:rsid w:val="00FC7771"/>
    <w:rsid w:val="00FC78C3"/>
    <w:rsid w:val="00FC7B11"/>
    <w:rsid w:val="00FC7C18"/>
    <w:rsid w:val="00FC7DC5"/>
    <w:rsid w:val="00FD11F4"/>
    <w:rsid w:val="00FD1316"/>
    <w:rsid w:val="00FD135E"/>
    <w:rsid w:val="00FD1841"/>
    <w:rsid w:val="00FD1C9F"/>
    <w:rsid w:val="00FD2743"/>
    <w:rsid w:val="00FD277D"/>
    <w:rsid w:val="00FD27C8"/>
    <w:rsid w:val="00FD2C86"/>
    <w:rsid w:val="00FD2D94"/>
    <w:rsid w:val="00FD3363"/>
    <w:rsid w:val="00FD3427"/>
    <w:rsid w:val="00FD4403"/>
    <w:rsid w:val="00FD4409"/>
    <w:rsid w:val="00FD4C54"/>
    <w:rsid w:val="00FD4C89"/>
    <w:rsid w:val="00FD4CC5"/>
    <w:rsid w:val="00FD5051"/>
    <w:rsid w:val="00FD5913"/>
    <w:rsid w:val="00FD5B90"/>
    <w:rsid w:val="00FD5C8B"/>
    <w:rsid w:val="00FD5E32"/>
    <w:rsid w:val="00FD6013"/>
    <w:rsid w:val="00FD68D4"/>
    <w:rsid w:val="00FD6C31"/>
    <w:rsid w:val="00FD6E2B"/>
    <w:rsid w:val="00FD711E"/>
    <w:rsid w:val="00FD7220"/>
    <w:rsid w:val="00FD7D63"/>
    <w:rsid w:val="00FD7E96"/>
    <w:rsid w:val="00FE0132"/>
    <w:rsid w:val="00FE0687"/>
    <w:rsid w:val="00FE0A58"/>
    <w:rsid w:val="00FE0D56"/>
    <w:rsid w:val="00FE10FA"/>
    <w:rsid w:val="00FE1202"/>
    <w:rsid w:val="00FE1E30"/>
    <w:rsid w:val="00FE1F39"/>
    <w:rsid w:val="00FE29F2"/>
    <w:rsid w:val="00FE2A9D"/>
    <w:rsid w:val="00FE2B30"/>
    <w:rsid w:val="00FE2C72"/>
    <w:rsid w:val="00FE370D"/>
    <w:rsid w:val="00FE38A7"/>
    <w:rsid w:val="00FE3C8A"/>
    <w:rsid w:val="00FE3CEB"/>
    <w:rsid w:val="00FE3D23"/>
    <w:rsid w:val="00FE4644"/>
    <w:rsid w:val="00FE48E5"/>
    <w:rsid w:val="00FE4F45"/>
    <w:rsid w:val="00FE66C7"/>
    <w:rsid w:val="00FE67A3"/>
    <w:rsid w:val="00FE6827"/>
    <w:rsid w:val="00FE69F9"/>
    <w:rsid w:val="00FE6BC9"/>
    <w:rsid w:val="00FE7137"/>
    <w:rsid w:val="00FE73B5"/>
    <w:rsid w:val="00FE7ADB"/>
    <w:rsid w:val="00FE7CCB"/>
    <w:rsid w:val="00FF008C"/>
    <w:rsid w:val="00FF01EA"/>
    <w:rsid w:val="00FF0458"/>
    <w:rsid w:val="00FF048A"/>
    <w:rsid w:val="00FF078B"/>
    <w:rsid w:val="00FF1038"/>
    <w:rsid w:val="00FF1248"/>
    <w:rsid w:val="00FF1489"/>
    <w:rsid w:val="00FF1B2F"/>
    <w:rsid w:val="00FF1DC6"/>
    <w:rsid w:val="00FF1FF7"/>
    <w:rsid w:val="00FF21AA"/>
    <w:rsid w:val="00FF225E"/>
    <w:rsid w:val="00FF2669"/>
    <w:rsid w:val="00FF2816"/>
    <w:rsid w:val="00FF3358"/>
    <w:rsid w:val="00FF3F71"/>
    <w:rsid w:val="00FF4150"/>
    <w:rsid w:val="00FF445A"/>
    <w:rsid w:val="00FF4949"/>
    <w:rsid w:val="00FF4E68"/>
    <w:rsid w:val="00FF52F4"/>
    <w:rsid w:val="00FF5527"/>
    <w:rsid w:val="00FF5D69"/>
    <w:rsid w:val="00FF6938"/>
    <w:rsid w:val="00FF71CF"/>
    <w:rsid w:val="00FF7236"/>
    <w:rsid w:val="00FF7A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B8F"/>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EE2BE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C2C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76704"/>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B44382"/>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qFormat/>
    <w:rsid w:val="009D1189"/>
    <w:pPr>
      <w:keepNext/>
      <w:jc w:val="center"/>
      <w:outlineLvl w:val="5"/>
    </w:pPr>
    <w:rPr>
      <w:snapToGrid w:val="0"/>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9D1189"/>
    <w:rPr>
      <w:rFonts w:ascii="Times New Roman" w:eastAsia="Times New Roman" w:hAnsi="Times New Roman" w:cs="Times New Roman"/>
      <w:snapToGrid w:val="0"/>
      <w:color w:val="000000"/>
      <w:sz w:val="24"/>
      <w:szCs w:val="20"/>
      <w:lang w:eastAsia="ru-RU"/>
    </w:rPr>
  </w:style>
  <w:style w:type="paragraph" w:styleId="a3">
    <w:name w:val="Body Text Indent"/>
    <w:basedOn w:val="a"/>
    <w:link w:val="a4"/>
    <w:rsid w:val="009D1189"/>
    <w:pPr>
      <w:ind w:firstLine="720"/>
      <w:jc w:val="both"/>
    </w:pPr>
    <w:rPr>
      <w:sz w:val="24"/>
    </w:rPr>
  </w:style>
  <w:style w:type="character" w:customStyle="1" w:styleId="a4">
    <w:name w:val="Основной текст с отступом Знак"/>
    <w:basedOn w:val="a0"/>
    <w:link w:val="a3"/>
    <w:rsid w:val="009D1189"/>
    <w:rPr>
      <w:rFonts w:ascii="Times New Roman" w:eastAsia="Times New Roman" w:hAnsi="Times New Roman" w:cs="Times New Roman"/>
      <w:sz w:val="24"/>
      <w:szCs w:val="20"/>
      <w:lang w:eastAsia="ru-RU"/>
    </w:rPr>
  </w:style>
  <w:style w:type="paragraph" w:styleId="a5">
    <w:name w:val="Title"/>
    <w:aliases w:val=" Знак,Знак,Знак3,Знак4"/>
    <w:basedOn w:val="a"/>
    <w:link w:val="a6"/>
    <w:qFormat/>
    <w:rsid w:val="009D1189"/>
    <w:pPr>
      <w:jc w:val="center"/>
    </w:pPr>
    <w:rPr>
      <w:b/>
      <w:sz w:val="24"/>
    </w:rPr>
  </w:style>
  <w:style w:type="character" w:customStyle="1" w:styleId="a6">
    <w:name w:val="Название Знак"/>
    <w:aliases w:val=" Знак Знак,Знак Знак,Знак3 Знак,Знак4 Знак"/>
    <w:basedOn w:val="a0"/>
    <w:link w:val="a5"/>
    <w:rsid w:val="009D1189"/>
    <w:rPr>
      <w:rFonts w:ascii="Times New Roman" w:eastAsia="Times New Roman" w:hAnsi="Times New Roman" w:cs="Times New Roman"/>
      <w:b/>
      <w:sz w:val="24"/>
      <w:szCs w:val="20"/>
      <w:lang w:eastAsia="ru-RU"/>
    </w:rPr>
  </w:style>
  <w:style w:type="paragraph" w:styleId="a7">
    <w:name w:val="Body Text"/>
    <w:basedOn w:val="a"/>
    <w:link w:val="a8"/>
    <w:uiPriority w:val="99"/>
    <w:rsid w:val="00147C15"/>
    <w:pPr>
      <w:spacing w:after="120"/>
    </w:pPr>
  </w:style>
  <w:style w:type="character" w:customStyle="1" w:styleId="a8">
    <w:name w:val="Основной текст Знак"/>
    <w:basedOn w:val="a0"/>
    <w:link w:val="a7"/>
    <w:uiPriority w:val="99"/>
    <w:rsid w:val="00147C15"/>
    <w:rPr>
      <w:rFonts w:ascii="Times New Roman" w:eastAsia="Times New Roman" w:hAnsi="Times New Roman" w:cs="Times New Roman"/>
      <w:sz w:val="20"/>
      <w:szCs w:val="20"/>
      <w:lang w:eastAsia="ru-RU"/>
    </w:rPr>
  </w:style>
  <w:style w:type="paragraph" w:styleId="a9">
    <w:name w:val="footer"/>
    <w:basedOn w:val="a"/>
    <w:link w:val="aa"/>
    <w:uiPriority w:val="99"/>
    <w:rsid w:val="00147C15"/>
    <w:pPr>
      <w:tabs>
        <w:tab w:val="center" w:pos="4677"/>
        <w:tab w:val="right" w:pos="9355"/>
      </w:tabs>
    </w:pPr>
  </w:style>
  <w:style w:type="character" w:customStyle="1" w:styleId="aa">
    <w:name w:val="Нижний колонтитул Знак"/>
    <w:basedOn w:val="a0"/>
    <w:link w:val="a9"/>
    <w:uiPriority w:val="99"/>
    <w:rsid w:val="00147C15"/>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AE631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Indent 2"/>
    <w:basedOn w:val="a"/>
    <w:link w:val="22"/>
    <w:uiPriority w:val="99"/>
    <w:unhideWhenUsed/>
    <w:rsid w:val="00560398"/>
    <w:pPr>
      <w:spacing w:after="120" w:line="480" w:lineRule="auto"/>
      <w:ind w:left="283"/>
    </w:pPr>
  </w:style>
  <w:style w:type="character" w:customStyle="1" w:styleId="22">
    <w:name w:val="Основной текст с отступом 2 Знак"/>
    <w:basedOn w:val="a0"/>
    <w:link w:val="21"/>
    <w:uiPriority w:val="99"/>
    <w:rsid w:val="00560398"/>
    <w:rPr>
      <w:rFonts w:ascii="Times New Roman" w:eastAsia="Times New Roman" w:hAnsi="Times New Roman" w:cs="Times New Roman"/>
      <w:sz w:val="20"/>
      <w:szCs w:val="20"/>
      <w:lang w:eastAsia="ru-RU"/>
    </w:rPr>
  </w:style>
  <w:style w:type="paragraph" w:customStyle="1" w:styleId="210">
    <w:name w:val="Основной текст с отступом 21"/>
    <w:basedOn w:val="a"/>
    <w:rsid w:val="003C2C46"/>
    <w:pPr>
      <w:widowControl w:val="0"/>
      <w:overflowPunct w:val="0"/>
      <w:autoSpaceDE w:val="0"/>
      <w:autoSpaceDN w:val="0"/>
      <w:adjustRightInd w:val="0"/>
      <w:ind w:firstLine="709"/>
      <w:jc w:val="both"/>
    </w:pPr>
    <w:rPr>
      <w:sz w:val="24"/>
    </w:rPr>
  </w:style>
  <w:style w:type="paragraph" w:customStyle="1" w:styleId="220">
    <w:name w:val="Основной текст с отступом 22"/>
    <w:basedOn w:val="a"/>
    <w:rsid w:val="003C2C46"/>
    <w:pPr>
      <w:widowControl w:val="0"/>
      <w:overflowPunct w:val="0"/>
      <w:autoSpaceDE w:val="0"/>
      <w:autoSpaceDN w:val="0"/>
      <w:adjustRightInd w:val="0"/>
      <w:ind w:firstLine="709"/>
      <w:jc w:val="both"/>
    </w:pPr>
    <w:rPr>
      <w:sz w:val="24"/>
    </w:rPr>
  </w:style>
  <w:style w:type="character" w:customStyle="1" w:styleId="20">
    <w:name w:val="Заголовок 2 Знак"/>
    <w:basedOn w:val="a0"/>
    <w:link w:val="2"/>
    <w:uiPriority w:val="9"/>
    <w:semiHidden/>
    <w:rsid w:val="003C2C46"/>
    <w:rPr>
      <w:rFonts w:asciiTheme="majorHAnsi" w:eastAsiaTheme="majorEastAsia" w:hAnsiTheme="majorHAnsi" w:cstheme="majorBidi"/>
      <w:b/>
      <w:bCs/>
      <w:color w:val="4F81BD" w:themeColor="accent1"/>
      <w:sz w:val="26"/>
      <w:szCs w:val="26"/>
      <w:lang w:eastAsia="ru-RU"/>
    </w:rPr>
  </w:style>
  <w:style w:type="paragraph" w:styleId="ab">
    <w:name w:val="Normal (Web)"/>
    <w:aliases w:val="Обычный (Web)1,Обычный (веб)1,Обычный (веб)11"/>
    <w:basedOn w:val="a"/>
    <w:link w:val="ac"/>
    <w:uiPriority w:val="99"/>
    <w:unhideWhenUsed/>
    <w:qFormat/>
    <w:rsid w:val="00DB0DE7"/>
    <w:pPr>
      <w:spacing w:before="100" w:beforeAutospacing="1" w:after="100" w:afterAutospacing="1"/>
    </w:pPr>
    <w:rPr>
      <w:sz w:val="24"/>
      <w:szCs w:val="24"/>
    </w:rPr>
  </w:style>
  <w:style w:type="table" w:styleId="ad">
    <w:name w:val="Table Grid"/>
    <w:basedOn w:val="a1"/>
    <w:uiPriority w:val="59"/>
    <w:rsid w:val="00DB0D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 Spacing"/>
    <w:aliases w:val="Обрнадзор"/>
    <w:link w:val="af"/>
    <w:uiPriority w:val="1"/>
    <w:qFormat/>
    <w:rsid w:val="00497411"/>
    <w:pPr>
      <w:spacing w:after="0" w:line="240" w:lineRule="auto"/>
    </w:pPr>
    <w:rPr>
      <w:rFonts w:ascii="Calibri" w:eastAsia="Times New Roman" w:hAnsi="Calibri" w:cs="Times New Roman"/>
      <w:lang w:eastAsia="ru-RU"/>
    </w:rPr>
  </w:style>
  <w:style w:type="paragraph" w:styleId="af0">
    <w:name w:val="Plain Text"/>
    <w:basedOn w:val="a"/>
    <w:link w:val="af1"/>
    <w:rsid w:val="00497411"/>
    <w:rPr>
      <w:rFonts w:ascii="Courier New" w:hAnsi="Courier New"/>
    </w:rPr>
  </w:style>
  <w:style w:type="character" w:customStyle="1" w:styleId="af1">
    <w:name w:val="Текст Знак"/>
    <w:basedOn w:val="a0"/>
    <w:link w:val="af0"/>
    <w:rsid w:val="00497411"/>
    <w:rPr>
      <w:rFonts w:ascii="Courier New" w:eastAsia="Times New Roman" w:hAnsi="Courier New" w:cs="Times New Roman"/>
      <w:sz w:val="20"/>
      <w:szCs w:val="20"/>
      <w:lang w:eastAsia="ru-RU"/>
    </w:rPr>
  </w:style>
  <w:style w:type="paragraph" w:styleId="af2">
    <w:name w:val="List Paragraph"/>
    <w:aliases w:val="Абзац списка11,ПАРАГРАФ,мой,Выделеный,Текст с номером,Абзац списка для документа,Абзац списка4,Абзац списка основной,it_List1,Ненумерованный список,основной диплом,Варианты ответов,Введение"/>
    <w:basedOn w:val="a"/>
    <w:link w:val="af3"/>
    <w:uiPriority w:val="34"/>
    <w:qFormat/>
    <w:rsid w:val="00B71ADD"/>
    <w:pPr>
      <w:ind w:left="720"/>
      <w:contextualSpacing/>
    </w:pPr>
  </w:style>
  <w:style w:type="character" w:customStyle="1" w:styleId="ac">
    <w:name w:val="Обычный (веб) Знак"/>
    <w:aliases w:val="Обычный (Web)1 Знак,Обычный (веб)1 Знак,Обычный (веб)11 Знак"/>
    <w:basedOn w:val="a0"/>
    <w:link w:val="ab"/>
    <w:uiPriority w:val="99"/>
    <w:rsid w:val="00AA745A"/>
    <w:rPr>
      <w:rFonts w:ascii="Times New Roman" w:eastAsia="Times New Roman" w:hAnsi="Times New Roman" w:cs="Times New Roman"/>
      <w:sz w:val="24"/>
      <w:szCs w:val="24"/>
      <w:lang w:eastAsia="ru-RU"/>
    </w:rPr>
  </w:style>
  <w:style w:type="character" w:styleId="af4">
    <w:name w:val="Strong"/>
    <w:uiPriority w:val="22"/>
    <w:qFormat/>
    <w:rsid w:val="00AA745A"/>
    <w:rPr>
      <w:b/>
      <w:bCs/>
    </w:rPr>
  </w:style>
  <w:style w:type="paragraph" w:styleId="31">
    <w:name w:val="Body Text Indent 3"/>
    <w:basedOn w:val="a"/>
    <w:link w:val="32"/>
    <w:rsid w:val="001D6442"/>
    <w:pPr>
      <w:spacing w:after="120"/>
      <w:ind w:left="283"/>
    </w:pPr>
    <w:rPr>
      <w:sz w:val="16"/>
      <w:szCs w:val="16"/>
    </w:rPr>
  </w:style>
  <w:style w:type="character" w:customStyle="1" w:styleId="32">
    <w:name w:val="Основной текст с отступом 3 Знак"/>
    <w:basedOn w:val="a0"/>
    <w:link w:val="31"/>
    <w:rsid w:val="001D6442"/>
    <w:rPr>
      <w:rFonts w:ascii="Times New Roman" w:eastAsia="Times New Roman" w:hAnsi="Times New Roman" w:cs="Times New Roman"/>
      <w:sz w:val="16"/>
      <w:szCs w:val="16"/>
      <w:lang w:eastAsia="ru-RU"/>
    </w:rPr>
  </w:style>
  <w:style w:type="paragraph"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D02BF"/>
    <w:pPr>
      <w:spacing w:after="160" w:line="240" w:lineRule="exact"/>
    </w:pPr>
    <w:rPr>
      <w:sz w:val="28"/>
      <w:lang w:val="en-US" w:eastAsia="en-US"/>
    </w:rPr>
  </w:style>
  <w:style w:type="paragraph" w:styleId="af6">
    <w:name w:val="header"/>
    <w:basedOn w:val="a"/>
    <w:link w:val="af7"/>
    <w:uiPriority w:val="99"/>
    <w:unhideWhenUsed/>
    <w:rsid w:val="00256182"/>
    <w:pPr>
      <w:tabs>
        <w:tab w:val="center" w:pos="4677"/>
        <w:tab w:val="right" w:pos="9355"/>
      </w:tabs>
    </w:pPr>
  </w:style>
  <w:style w:type="character" w:customStyle="1" w:styleId="af7">
    <w:name w:val="Верхний колонтитул Знак"/>
    <w:basedOn w:val="a0"/>
    <w:link w:val="af6"/>
    <w:uiPriority w:val="99"/>
    <w:rsid w:val="00256182"/>
    <w:rPr>
      <w:rFonts w:ascii="Times New Roman" w:eastAsia="Times New Roman" w:hAnsi="Times New Roman" w:cs="Times New Roman"/>
      <w:sz w:val="20"/>
      <w:szCs w:val="20"/>
      <w:lang w:eastAsia="ru-RU"/>
    </w:rPr>
  </w:style>
  <w:style w:type="paragraph" w:customStyle="1" w:styleId="23">
    <w:name w:val="Основной текст с отступом 23"/>
    <w:basedOn w:val="a"/>
    <w:rsid w:val="005D20E7"/>
    <w:pPr>
      <w:widowControl w:val="0"/>
      <w:overflowPunct w:val="0"/>
      <w:autoSpaceDE w:val="0"/>
      <w:autoSpaceDN w:val="0"/>
      <w:adjustRightInd w:val="0"/>
      <w:ind w:firstLine="709"/>
      <w:jc w:val="both"/>
    </w:pPr>
    <w:rPr>
      <w:sz w:val="24"/>
    </w:rPr>
  </w:style>
  <w:style w:type="paragraph" w:styleId="33">
    <w:name w:val="Body Text 3"/>
    <w:basedOn w:val="a"/>
    <w:link w:val="34"/>
    <w:unhideWhenUsed/>
    <w:rsid w:val="007B7F90"/>
    <w:pPr>
      <w:spacing w:after="120"/>
    </w:pPr>
    <w:rPr>
      <w:sz w:val="16"/>
      <w:szCs w:val="16"/>
    </w:rPr>
  </w:style>
  <w:style w:type="character" w:customStyle="1" w:styleId="34">
    <w:name w:val="Основной текст 3 Знак"/>
    <w:basedOn w:val="a0"/>
    <w:link w:val="33"/>
    <w:rsid w:val="007B7F90"/>
    <w:rPr>
      <w:rFonts w:ascii="Times New Roman" w:eastAsia="Times New Roman" w:hAnsi="Times New Roman" w:cs="Times New Roman"/>
      <w:sz w:val="16"/>
      <w:szCs w:val="16"/>
      <w:lang w:eastAsia="ru-RU"/>
    </w:rPr>
  </w:style>
  <w:style w:type="paragraph" w:styleId="24">
    <w:name w:val="Body Text 2"/>
    <w:basedOn w:val="a"/>
    <w:link w:val="25"/>
    <w:unhideWhenUsed/>
    <w:rsid w:val="00297591"/>
    <w:pPr>
      <w:spacing w:after="120" w:line="480" w:lineRule="auto"/>
    </w:pPr>
  </w:style>
  <w:style w:type="character" w:customStyle="1" w:styleId="25">
    <w:name w:val="Основной текст 2 Знак"/>
    <w:basedOn w:val="a0"/>
    <w:link w:val="24"/>
    <w:rsid w:val="00297591"/>
    <w:rPr>
      <w:rFonts w:ascii="Times New Roman" w:eastAsia="Times New Roman" w:hAnsi="Times New Roman" w:cs="Times New Roman"/>
      <w:sz w:val="20"/>
      <w:szCs w:val="20"/>
      <w:lang w:eastAsia="ru-RU"/>
    </w:rPr>
  </w:style>
  <w:style w:type="character" w:customStyle="1" w:styleId="11">
    <w:name w:val="Знак1"/>
    <w:basedOn w:val="a0"/>
    <w:rsid w:val="00073E1A"/>
    <w:rPr>
      <w:b/>
      <w:bCs/>
      <w:sz w:val="24"/>
      <w:szCs w:val="24"/>
      <w:lang w:val="ru-RU" w:eastAsia="ru-RU" w:bidi="ar-SA"/>
    </w:rPr>
  </w:style>
  <w:style w:type="paragraph" w:customStyle="1" w:styleId="Standard">
    <w:name w:val="Standard"/>
    <w:rsid w:val="006B6953"/>
    <w:pPr>
      <w:suppressAutoHyphens/>
      <w:autoSpaceDN w:val="0"/>
      <w:textAlignment w:val="baseline"/>
    </w:pPr>
    <w:rPr>
      <w:rFonts w:ascii="Calibri" w:eastAsia="Arial Unicode MS" w:hAnsi="Calibri" w:cs="F"/>
      <w:kern w:val="3"/>
    </w:rPr>
  </w:style>
  <w:style w:type="character" w:customStyle="1" w:styleId="CharStyle8">
    <w:name w:val="Char Style 8"/>
    <w:rsid w:val="00C3261B"/>
    <w:rPr>
      <w:b/>
      <w:bCs/>
      <w:sz w:val="27"/>
      <w:szCs w:val="27"/>
      <w:lang w:eastAsia="ar-SA" w:bidi="ar-SA"/>
    </w:rPr>
  </w:style>
  <w:style w:type="paragraph" w:customStyle="1" w:styleId="5">
    <w:name w:val="Знак Знак5 Знак Знак"/>
    <w:basedOn w:val="a"/>
    <w:rsid w:val="00DC5479"/>
    <w:pPr>
      <w:spacing w:after="160" w:line="240" w:lineRule="exact"/>
    </w:pPr>
    <w:rPr>
      <w:rFonts w:ascii="Verdana" w:hAnsi="Verdana"/>
      <w:lang w:val="en-US" w:eastAsia="en-US"/>
    </w:rPr>
  </w:style>
  <w:style w:type="paragraph" w:customStyle="1" w:styleId="211">
    <w:name w:val="Основной текст 21"/>
    <w:basedOn w:val="a"/>
    <w:rsid w:val="00AD6B55"/>
    <w:pPr>
      <w:ind w:firstLine="720"/>
      <w:jc w:val="both"/>
    </w:pPr>
    <w:rPr>
      <w:sz w:val="28"/>
    </w:rPr>
  </w:style>
  <w:style w:type="character" w:customStyle="1" w:styleId="apple-converted-space">
    <w:name w:val="apple-converted-space"/>
    <w:basedOn w:val="a0"/>
    <w:rsid w:val="007A5019"/>
  </w:style>
  <w:style w:type="paragraph" w:styleId="af8">
    <w:name w:val="Balloon Text"/>
    <w:basedOn w:val="a"/>
    <w:link w:val="af9"/>
    <w:uiPriority w:val="99"/>
    <w:semiHidden/>
    <w:unhideWhenUsed/>
    <w:rsid w:val="006A22A2"/>
    <w:rPr>
      <w:rFonts w:ascii="Tahoma" w:hAnsi="Tahoma" w:cs="Tahoma"/>
      <w:sz w:val="16"/>
      <w:szCs w:val="16"/>
    </w:rPr>
  </w:style>
  <w:style w:type="character" w:customStyle="1" w:styleId="af9">
    <w:name w:val="Текст выноски Знак"/>
    <w:basedOn w:val="a0"/>
    <w:link w:val="af8"/>
    <w:uiPriority w:val="99"/>
    <w:semiHidden/>
    <w:rsid w:val="006A22A2"/>
    <w:rPr>
      <w:rFonts w:ascii="Tahoma" w:eastAsia="Times New Roman" w:hAnsi="Tahoma" w:cs="Tahoma"/>
      <w:sz w:val="16"/>
      <w:szCs w:val="16"/>
      <w:lang w:eastAsia="ru-RU"/>
    </w:rPr>
  </w:style>
  <w:style w:type="character" w:styleId="afa">
    <w:name w:val="Hyperlink"/>
    <w:rsid w:val="001B3F12"/>
    <w:rPr>
      <w:color w:val="0000FF"/>
      <w:u w:val="single"/>
    </w:rPr>
  </w:style>
  <w:style w:type="character" w:customStyle="1" w:styleId="10">
    <w:name w:val="Заголовок 1 Знак"/>
    <w:basedOn w:val="a0"/>
    <w:link w:val="1"/>
    <w:uiPriority w:val="9"/>
    <w:rsid w:val="00EE2BED"/>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semiHidden/>
    <w:rsid w:val="00276704"/>
    <w:rPr>
      <w:rFonts w:asciiTheme="majorHAnsi" w:eastAsiaTheme="majorEastAsia" w:hAnsiTheme="majorHAnsi" w:cstheme="majorBidi"/>
      <w:b/>
      <w:bCs/>
      <w:color w:val="4F81BD" w:themeColor="accent1"/>
      <w:sz w:val="20"/>
      <w:szCs w:val="20"/>
      <w:lang w:eastAsia="ru-RU"/>
    </w:rPr>
  </w:style>
  <w:style w:type="character" w:customStyle="1" w:styleId="af3">
    <w:name w:val="Абзац списка Знак"/>
    <w:aliases w:val="Абзац списка11 Знак,ПАРАГРАФ Знак,мой Знак,Выделеный Знак,Текст с номером Знак,Абзац списка для документа Знак,Абзац списка4 Знак,Абзац списка основной Знак,it_List1 Знак,Ненумерованный список Знак,основной диплом Знак,Введение Знак"/>
    <w:basedOn w:val="a0"/>
    <w:link w:val="af2"/>
    <w:uiPriority w:val="34"/>
    <w:qFormat/>
    <w:rsid w:val="00276704"/>
    <w:rPr>
      <w:rFonts w:ascii="Times New Roman" w:eastAsia="Times New Roman" w:hAnsi="Times New Roman" w:cs="Times New Roman"/>
      <w:sz w:val="20"/>
      <w:szCs w:val="20"/>
      <w:lang w:eastAsia="ru-RU"/>
    </w:rPr>
  </w:style>
  <w:style w:type="character" w:customStyle="1" w:styleId="af">
    <w:name w:val="Без интервала Знак"/>
    <w:aliases w:val="Обрнадзор Знак"/>
    <w:basedOn w:val="a0"/>
    <w:link w:val="ae"/>
    <w:uiPriority w:val="1"/>
    <w:qFormat/>
    <w:rsid w:val="00545A65"/>
    <w:rPr>
      <w:rFonts w:ascii="Calibri" w:eastAsia="Times New Roman" w:hAnsi="Calibri" w:cs="Times New Roman"/>
      <w:lang w:eastAsia="ru-RU"/>
    </w:rPr>
  </w:style>
  <w:style w:type="paragraph" w:customStyle="1" w:styleId="ConsPlusNonformat">
    <w:name w:val="ConsPlusNonformat"/>
    <w:rsid w:val="00390F03"/>
    <w:pPr>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12">
    <w:name w:val="Абзац списка1"/>
    <w:basedOn w:val="a"/>
    <w:link w:val="ListParagraphChar"/>
    <w:rsid w:val="00390F03"/>
    <w:pPr>
      <w:ind w:left="720"/>
      <w:contextualSpacing/>
    </w:pPr>
    <w:rPr>
      <w:rFonts w:eastAsia="Calibri"/>
      <w:sz w:val="24"/>
    </w:rPr>
  </w:style>
  <w:style w:type="character" w:customStyle="1" w:styleId="ListParagraphChar">
    <w:name w:val="List Paragraph Char"/>
    <w:link w:val="12"/>
    <w:locked/>
    <w:rsid w:val="00390F03"/>
    <w:rPr>
      <w:rFonts w:ascii="Times New Roman" w:eastAsia="Calibri" w:hAnsi="Times New Roman" w:cs="Times New Roman"/>
      <w:sz w:val="24"/>
      <w:szCs w:val="20"/>
    </w:rPr>
  </w:style>
  <w:style w:type="character" w:customStyle="1" w:styleId="40">
    <w:name w:val="Заголовок 4 Знак"/>
    <w:basedOn w:val="a0"/>
    <w:link w:val="4"/>
    <w:uiPriority w:val="9"/>
    <w:rsid w:val="00B44382"/>
    <w:rPr>
      <w:rFonts w:asciiTheme="majorHAnsi" w:eastAsiaTheme="majorEastAsia" w:hAnsiTheme="majorHAnsi" w:cstheme="majorBidi"/>
      <w:b/>
      <w:bCs/>
      <w:i/>
      <w:iCs/>
      <w:color w:val="4F81BD" w:themeColor="accent1"/>
      <w:sz w:val="20"/>
      <w:szCs w:val="20"/>
      <w:lang w:eastAsia="ru-RU"/>
    </w:rPr>
  </w:style>
  <w:style w:type="character" w:styleId="afb">
    <w:name w:val="Emphasis"/>
    <w:basedOn w:val="a0"/>
    <w:uiPriority w:val="20"/>
    <w:qFormat/>
    <w:rsid w:val="00B44382"/>
    <w:rPr>
      <w:i/>
      <w:iCs/>
    </w:rPr>
  </w:style>
  <w:style w:type="character" w:customStyle="1" w:styleId="CharAttribute1">
    <w:name w:val="CharAttribute1"/>
    <w:rsid w:val="0013126F"/>
    <w:rPr>
      <w:rFonts w:ascii="Times New Roman" w:eastAsia="Calibri"/>
      <w:b/>
      <w:sz w:val="24"/>
    </w:rPr>
  </w:style>
  <w:style w:type="character" w:styleId="afc">
    <w:name w:val="FollowedHyperlink"/>
    <w:basedOn w:val="a0"/>
    <w:uiPriority w:val="99"/>
    <w:semiHidden/>
    <w:unhideWhenUsed/>
    <w:rsid w:val="00AD2A16"/>
    <w:rPr>
      <w:color w:val="800080" w:themeColor="followedHyperlink"/>
      <w:u w:val="single"/>
    </w:rPr>
  </w:style>
  <w:style w:type="paragraph" w:customStyle="1" w:styleId="ConsPlusTitle">
    <w:name w:val="ConsPlusTitle"/>
    <w:uiPriority w:val="99"/>
    <w:rsid w:val="002722E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bodytext">
    <w:name w:val="bodytext"/>
    <w:basedOn w:val="a"/>
    <w:rsid w:val="00370B2D"/>
    <w:pPr>
      <w:spacing w:before="100" w:beforeAutospacing="1" w:after="100" w:afterAutospacing="1"/>
    </w:pPr>
    <w:rPr>
      <w:sz w:val="24"/>
      <w:szCs w:val="24"/>
    </w:rPr>
  </w:style>
  <w:style w:type="paragraph" w:styleId="afd">
    <w:name w:val="footnote text"/>
    <w:basedOn w:val="a"/>
    <w:link w:val="afe"/>
    <w:uiPriority w:val="99"/>
    <w:unhideWhenUsed/>
    <w:rsid w:val="00966716"/>
  </w:style>
  <w:style w:type="character" w:customStyle="1" w:styleId="afe">
    <w:name w:val="Текст сноски Знак"/>
    <w:basedOn w:val="a0"/>
    <w:link w:val="afd"/>
    <w:uiPriority w:val="99"/>
    <w:rsid w:val="00966716"/>
    <w:rPr>
      <w:rFonts w:ascii="Times New Roman" w:eastAsia="Times New Roman" w:hAnsi="Times New Roman" w:cs="Times New Roman"/>
      <w:sz w:val="20"/>
      <w:szCs w:val="20"/>
      <w:lang w:eastAsia="ru-RU"/>
    </w:rPr>
  </w:style>
  <w:style w:type="paragraph" w:customStyle="1" w:styleId="aff">
    <w:name w:val="для отчета текст"/>
    <w:basedOn w:val="a"/>
    <w:qFormat/>
    <w:rsid w:val="006B28F7"/>
    <w:pPr>
      <w:widowControl w:val="0"/>
      <w:ind w:firstLine="567"/>
      <w:jc w:val="both"/>
    </w:pPr>
    <w:rPr>
      <w:snapToGrid w:val="0"/>
      <w:sz w:val="28"/>
      <w:szCs w:val="28"/>
    </w:rPr>
  </w:style>
  <w:style w:type="paragraph" w:customStyle="1" w:styleId="13">
    <w:name w:val="Обычный1"/>
    <w:rsid w:val="00446485"/>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14">
    <w:name w:val="Без интервала1"/>
    <w:qFormat/>
    <w:rsid w:val="00F45CE4"/>
    <w:pPr>
      <w:spacing w:after="0" w:line="240" w:lineRule="auto"/>
    </w:pPr>
    <w:rPr>
      <w:rFonts w:ascii="Calibri" w:eastAsia="Times New Roman" w:hAnsi="Calibri" w:cs="Times New Roman"/>
    </w:rPr>
  </w:style>
  <w:style w:type="character" w:customStyle="1" w:styleId="ConsPlusNormal0">
    <w:name w:val="ConsPlusNormal Знак"/>
    <w:link w:val="ConsPlusNormal"/>
    <w:locked/>
    <w:rsid w:val="0085066B"/>
    <w:rPr>
      <w:rFonts w:ascii="Arial" w:eastAsia="Times New Roman" w:hAnsi="Arial" w:cs="Arial"/>
      <w:sz w:val="20"/>
      <w:szCs w:val="20"/>
      <w:lang w:eastAsia="ru-RU"/>
    </w:rPr>
  </w:style>
  <w:style w:type="paragraph" w:customStyle="1" w:styleId="Default">
    <w:name w:val="Default"/>
    <w:qFormat/>
    <w:rsid w:val="00F24F1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st1">
    <w:name w:val="st1"/>
    <w:basedOn w:val="a0"/>
    <w:rsid w:val="00A0473F"/>
  </w:style>
  <w:style w:type="paragraph" w:customStyle="1" w:styleId="paragraphparagraph3qfe2">
    <w:name w:val="paragraph_paragraph__3qfe2"/>
    <w:basedOn w:val="a"/>
    <w:rsid w:val="00175F8C"/>
    <w:pPr>
      <w:spacing w:before="100" w:beforeAutospacing="1" w:after="100" w:afterAutospacing="1"/>
    </w:pPr>
    <w:rPr>
      <w:sz w:val="24"/>
      <w:szCs w:val="24"/>
    </w:rPr>
  </w:style>
  <w:style w:type="character" w:customStyle="1" w:styleId="textdesktop-18pt1gdst">
    <w:name w:val="text_desktop-18pt__1gdst"/>
    <w:basedOn w:val="a0"/>
    <w:rsid w:val="00175F8C"/>
  </w:style>
  <w:style w:type="paragraph" w:customStyle="1" w:styleId="formattext">
    <w:name w:val="formattext"/>
    <w:basedOn w:val="a"/>
    <w:rsid w:val="00575124"/>
    <w:pPr>
      <w:spacing w:before="100" w:beforeAutospacing="1" w:after="100" w:afterAutospacing="1"/>
    </w:pPr>
    <w:rPr>
      <w:sz w:val="24"/>
      <w:szCs w:val="24"/>
    </w:rPr>
  </w:style>
  <w:style w:type="character" w:styleId="aff0">
    <w:name w:val="footnote reference"/>
    <w:basedOn w:val="a0"/>
    <w:uiPriority w:val="99"/>
    <w:semiHidden/>
    <w:unhideWhenUsed/>
    <w:rsid w:val="00E53F52"/>
    <w:rPr>
      <w:vertAlign w:val="superscript"/>
    </w:rPr>
  </w:style>
  <w:style w:type="paragraph" w:customStyle="1" w:styleId="consplusnormalmrcssattr">
    <w:name w:val="consplusnormal_mr_css_attr"/>
    <w:basedOn w:val="a"/>
    <w:rsid w:val="00AF501B"/>
    <w:pPr>
      <w:spacing w:before="100" w:beforeAutospacing="1" w:after="100" w:afterAutospacing="1"/>
    </w:pPr>
    <w:rPr>
      <w:sz w:val="24"/>
      <w:szCs w:val="24"/>
    </w:rPr>
  </w:style>
  <w:style w:type="paragraph" w:customStyle="1" w:styleId="consplusnormal1">
    <w:name w:val="consplusnormal"/>
    <w:basedOn w:val="a"/>
    <w:uiPriority w:val="99"/>
    <w:rsid w:val="00E91CDE"/>
    <w:pPr>
      <w:spacing w:before="100" w:beforeAutospacing="1" w:after="100" w:afterAutospacing="1"/>
    </w:pPr>
    <w:rPr>
      <w:rFonts w:eastAsiaTheme="minorHAnsi"/>
      <w:sz w:val="24"/>
      <w:szCs w:val="24"/>
    </w:rPr>
  </w:style>
  <w:style w:type="paragraph" w:customStyle="1" w:styleId="gmail-msonospacing">
    <w:name w:val="gmail-msonospacing"/>
    <w:basedOn w:val="a"/>
    <w:rsid w:val="00CB2C1A"/>
    <w:pPr>
      <w:spacing w:before="100" w:beforeAutospacing="1" w:after="100" w:afterAutospacing="1"/>
    </w:pPr>
    <w:rPr>
      <w:rFonts w:eastAsiaTheme="minorHAnsi"/>
      <w:sz w:val="24"/>
      <w:szCs w:val="24"/>
    </w:rPr>
  </w:style>
  <w:style w:type="character" w:customStyle="1" w:styleId="cardmaininfocontent">
    <w:name w:val="cardmaininfo__content"/>
    <w:basedOn w:val="a0"/>
    <w:rsid w:val="00023AFF"/>
  </w:style>
  <w:style w:type="character" w:customStyle="1" w:styleId="cardmaininfotitle">
    <w:name w:val="cardmaininfo__title"/>
    <w:basedOn w:val="a0"/>
    <w:rsid w:val="00023AFF"/>
  </w:style>
  <w:style w:type="character" w:styleId="aff1">
    <w:name w:val="annotation reference"/>
    <w:basedOn w:val="a0"/>
    <w:uiPriority w:val="99"/>
    <w:semiHidden/>
    <w:unhideWhenUsed/>
    <w:rsid w:val="00EA2DCC"/>
    <w:rPr>
      <w:sz w:val="16"/>
      <w:szCs w:val="16"/>
    </w:rPr>
  </w:style>
  <w:style w:type="paragraph" w:styleId="aff2">
    <w:name w:val="annotation text"/>
    <w:basedOn w:val="a"/>
    <w:link w:val="aff3"/>
    <w:uiPriority w:val="99"/>
    <w:semiHidden/>
    <w:unhideWhenUsed/>
    <w:rsid w:val="00EA2DCC"/>
  </w:style>
  <w:style w:type="character" w:customStyle="1" w:styleId="aff3">
    <w:name w:val="Текст примечания Знак"/>
    <w:basedOn w:val="a0"/>
    <w:link w:val="aff2"/>
    <w:uiPriority w:val="99"/>
    <w:semiHidden/>
    <w:rsid w:val="00EA2DCC"/>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semiHidden/>
    <w:unhideWhenUsed/>
    <w:rsid w:val="00EA2DCC"/>
    <w:rPr>
      <w:b/>
      <w:bCs/>
    </w:rPr>
  </w:style>
  <w:style w:type="character" w:customStyle="1" w:styleId="aff5">
    <w:name w:val="Тема примечания Знак"/>
    <w:basedOn w:val="aff3"/>
    <w:link w:val="aff4"/>
    <w:uiPriority w:val="99"/>
    <w:semiHidden/>
    <w:rsid w:val="00EA2DCC"/>
    <w:rPr>
      <w:rFonts w:ascii="Times New Roman" w:eastAsia="Times New Roman" w:hAnsi="Times New Roman" w:cs="Times New Roman"/>
      <w:b/>
      <w:bCs/>
      <w:sz w:val="20"/>
      <w:szCs w:val="20"/>
      <w:lang w:eastAsia="ru-RU"/>
    </w:rPr>
  </w:style>
  <w:style w:type="paragraph" w:customStyle="1" w:styleId="TableParagraph">
    <w:name w:val="Table Paragraph"/>
    <w:basedOn w:val="a"/>
    <w:uiPriority w:val="1"/>
    <w:qFormat/>
    <w:rsid w:val="00A63BE8"/>
    <w:pPr>
      <w:widowControl w:val="0"/>
      <w:autoSpaceDE w:val="0"/>
      <w:autoSpaceDN w:val="0"/>
      <w:ind w:left="108"/>
    </w:pPr>
    <w:rPr>
      <w:rFonts w:asciiTheme="minorHAnsi" w:eastAsiaTheme="minorHAnsi" w:hAnsiTheme="minorHAnsi" w:cstheme="minorBidi"/>
      <w:sz w:val="22"/>
      <w:szCs w:val="22"/>
      <w:lang w:val="en-US" w:eastAsia="en-US"/>
    </w:rPr>
  </w:style>
  <w:style w:type="paragraph" w:customStyle="1" w:styleId="doctext">
    <w:name w:val="doc__text"/>
    <w:basedOn w:val="a"/>
    <w:rsid w:val="001D3ECC"/>
    <w:pPr>
      <w:spacing w:before="100" w:beforeAutospacing="1" w:after="100" w:afterAutospacing="1"/>
    </w:pPr>
    <w:rPr>
      <w:sz w:val="24"/>
      <w:szCs w:val="24"/>
    </w:rPr>
  </w:style>
  <w:style w:type="paragraph" w:customStyle="1" w:styleId="ds-markdown-paragraph">
    <w:name w:val="ds-markdown-paragraph"/>
    <w:basedOn w:val="a"/>
    <w:rsid w:val="00191FB8"/>
    <w:pPr>
      <w:spacing w:before="100" w:beforeAutospacing="1" w:after="100" w:afterAutospacing="1"/>
    </w:pPr>
    <w:rPr>
      <w:sz w:val="24"/>
      <w:szCs w:val="24"/>
    </w:rPr>
  </w:style>
  <w:style w:type="paragraph" w:customStyle="1" w:styleId="aff6">
    <w:name w:val="Содержимое"/>
    <w:qFormat/>
    <w:rsid w:val="00C53A33"/>
    <w:pPr>
      <w:pBdr>
        <w:top w:val="none" w:sz="4" w:space="0" w:color="000000"/>
        <w:left w:val="none" w:sz="4" w:space="0" w:color="000000"/>
        <w:bottom w:val="none" w:sz="4" w:space="0" w:color="000000"/>
        <w:right w:val="none" w:sz="4" w:space="0" w:color="000000"/>
        <w:between w:val="none" w:sz="4" w:space="0" w:color="000000"/>
      </w:pBdr>
      <w:spacing w:after="0"/>
    </w:pPr>
    <w:rPr>
      <w:rFonts w:eastAsiaTheme="minorEastAsia"/>
      <w:color w:val="1F497D" w:themeColor="text2"/>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9345723">
      <w:bodyDiv w:val="1"/>
      <w:marLeft w:val="0"/>
      <w:marRight w:val="0"/>
      <w:marTop w:val="0"/>
      <w:marBottom w:val="0"/>
      <w:divBdr>
        <w:top w:val="none" w:sz="0" w:space="0" w:color="auto"/>
        <w:left w:val="none" w:sz="0" w:space="0" w:color="auto"/>
        <w:bottom w:val="none" w:sz="0" w:space="0" w:color="auto"/>
        <w:right w:val="none" w:sz="0" w:space="0" w:color="auto"/>
      </w:divBdr>
    </w:div>
    <w:div w:id="150559944">
      <w:bodyDiv w:val="1"/>
      <w:marLeft w:val="0"/>
      <w:marRight w:val="0"/>
      <w:marTop w:val="0"/>
      <w:marBottom w:val="0"/>
      <w:divBdr>
        <w:top w:val="none" w:sz="0" w:space="0" w:color="auto"/>
        <w:left w:val="none" w:sz="0" w:space="0" w:color="auto"/>
        <w:bottom w:val="none" w:sz="0" w:space="0" w:color="auto"/>
        <w:right w:val="none" w:sz="0" w:space="0" w:color="auto"/>
      </w:divBdr>
    </w:div>
    <w:div w:id="173112570">
      <w:bodyDiv w:val="1"/>
      <w:marLeft w:val="0"/>
      <w:marRight w:val="0"/>
      <w:marTop w:val="0"/>
      <w:marBottom w:val="0"/>
      <w:divBdr>
        <w:top w:val="none" w:sz="0" w:space="0" w:color="auto"/>
        <w:left w:val="none" w:sz="0" w:space="0" w:color="auto"/>
        <w:bottom w:val="none" w:sz="0" w:space="0" w:color="auto"/>
        <w:right w:val="none" w:sz="0" w:space="0" w:color="auto"/>
      </w:divBdr>
    </w:div>
    <w:div w:id="221989149">
      <w:bodyDiv w:val="1"/>
      <w:marLeft w:val="0"/>
      <w:marRight w:val="0"/>
      <w:marTop w:val="0"/>
      <w:marBottom w:val="0"/>
      <w:divBdr>
        <w:top w:val="none" w:sz="0" w:space="0" w:color="auto"/>
        <w:left w:val="none" w:sz="0" w:space="0" w:color="auto"/>
        <w:bottom w:val="none" w:sz="0" w:space="0" w:color="auto"/>
        <w:right w:val="none" w:sz="0" w:space="0" w:color="auto"/>
      </w:divBdr>
    </w:div>
    <w:div w:id="282662251">
      <w:bodyDiv w:val="1"/>
      <w:marLeft w:val="0"/>
      <w:marRight w:val="0"/>
      <w:marTop w:val="0"/>
      <w:marBottom w:val="0"/>
      <w:divBdr>
        <w:top w:val="none" w:sz="0" w:space="0" w:color="auto"/>
        <w:left w:val="none" w:sz="0" w:space="0" w:color="auto"/>
        <w:bottom w:val="none" w:sz="0" w:space="0" w:color="auto"/>
        <w:right w:val="none" w:sz="0" w:space="0" w:color="auto"/>
      </w:divBdr>
      <w:divsChild>
        <w:div w:id="1806704316">
          <w:marLeft w:val="0"/>
          <w:marRight w:val="0"/>
          <w:marTop w:val="0"/>
          <w:marBottom w:val="0"/>
          <w:divBdr>
            <w:top w:val="none" w:sz="0" w:space="0" w:color="auto"/>
            <w:left w:val="none" w:sz="0" w:space="0" w:color="auto"/>
            <w:bottom w:val="none" w:sz="0" w:space="0" w:color="auto"/>
            <w:right w:val="none" w:sz="0" w:space="0" w:color="auto"/>
          </w:divBdr>
          <w:divsChild>
            <w:div w:id="746541625">
              <w:marLeft w:val="0"/>
              <w:marRight w:val="0"/>
              <w:marTop w:val="0"/>
              <w:marBottom w:val="0"/>
              <w:divBdr>
                <w:top w:val="none" w:sz="0" w:space="0" w:color="auto"/>
                <w:left w:val="none" w:sz="0" w:space="0" w:color="auto"/>
                <w:bottom w:val="none" w:sz="0" w:space="0" w:color="auto"/>
                <w:right w:val="none" w:sz="0" w:space="0" w:color="auto"/>
              </w:divBdr>
              <w:divsChild>
                <w:div w:id="1385719019">
                  <w:marLeft w:val="0"/>
                  <w:marRight w:val="0"/>
                  <w:marTop w:val="0"/>
                  <w:marBottom w:val="0"/>
                  <w:divBdr>
                    <w:top w:val="none" w:sz="0" w:space="0" w:color="auto"/>
                    <w:left w:val="none" w:sz="0" w:space="0" w:color="auto"/>
                    <w:bottom w:val="none" w:sz="0" w:space="0" w:color="auto"/>
                    <w:right w:val="none" w:sz="0" w:space="0" w:color="auto"/>
                  </w:divBdr>
                  <w:divsChild>
                    <w:div w:id="350381912">
                      <w:marLeft w:val="0"/>
                      <w:marRight w:val="0"/>
                      <w:marTop w:val="0"/>
                      <w:marBottom w:val="0"/>
                      <w:divBdr>
                        <w:top w:val="none" w:sz="0" w:space="0" w:color="auto"/>
                        <w:left w:val="none" w:sz="0" w:space="0" w:color="auto"/>
                        <w:bottom w:val="none" w:sz="0" w:space="0" w:color="auto"/>
                        <w:right w:val="none" w:sz="0" w:space="0" w:color="auto"/>
                      </w:divBdr>
                      <w:divsChild>
                        <w:div w:id="1390491586">
                          <w:marLeft w:val="0"/>
                          <w:marRight w:val="0"/>
                          <w:marTop w:val="0"/>
                          <w:marBottom w:val="0"/>
                          <w:divBdr>
                            <w:top w:val="none" w:sz="0" w:space="0" w:color="auto"/>
                            <w:left w:val="none" w:sz="0" w:space="0" w:color="auto"/>
                            <w:bottom w:val="none" w:sz="0" w:space="0" w:color="auto"/>
                            <w:right w:val="none" w:sz="0" w:space="0" w:color="auto"/>
                          </w:divBdr>
                          <w:divsChild>
                            <w:div w:id="386614889">
                              <w:marLeft w:val="0"/>
                              <w:marRight w:val="3465"/>
                              <w:marTop w:val="0"/>
                              <w:marBottom w:val="0"/>
                              <w:divBdr>
                                <w:top w:val="none" w:sz="0" w:space="0" w:color="auto"/>
                                <w:left w:val="none" w:sz="0" w:space="0" w:color="auto"/>
                                <w:bottom w:val="none" w:sz="0" w:space="0" w:color="auto"/>
                                <w:right w:val="none" w:sz="0" w:space="0" w:color="auto"/>
                              </w:divBdr>
                              <w:divsChild>
                                <w:div w:id="478621109">
                                  <w:marLeft w:val="0"/>
                                  <w:marRight w:val="0"/>
                                  <w:marTop w:val="0"/>
                                  <w:marBottom w:val="0"/>
                                  <w:divBdr>
                                    <w:top w:val="none" w:sz="0" w:space="0" w:color="auto"/>
                                    <w:left w:val="none" w:sz="0" w:space="0" w:color="auto"/>
                                    <w:bottom w:val="none" w:sz="0" w:space="0" w:color="auto"/>
                                    <w:right w:val="none" w:sz="0" w:space="0" w:color="auto"/>
                                  </w:divBdr>
                                  <w:divsChild>
                                    <w:div w:id="917515051">
                                      <w:marLeft w:val="0"/>
                                      <w:marRight w:val="0"/>
                                      <w:marTop w:val="0"/>
                                      <w:marBottom w:val="0"/>
                                      <w:divBdr>
                                        <w:top w:val="none" w:sz="0" w:space="0" w:color="auto"/>
                                        <w:left w:val="none" w:sz="0" w:space="0" w:color="auto"/>
                                        <w:bottom w:val="none" w:sz="0" w:space="0" w:color="auto"/>
                                        <w:right w:val="none" w:sz="0" w:space="0" w:color="auto"/>
                                      </w:divBdr>
                                      <w:divsChild>
                                        <w:div w:id="856234500">
                                          <w:marLeft w:val="0"/>
                                          <w:marRight w:val="0"/>
                                          <w:marTop w:val="0"/>
                                          <w:marBottom w:val="0"/>
                                          <w:divBdr>
                                            <w:top w:val="none" w:sz="0" w:space="0" w:color="auto"/>
                                            <w:left w:val="none" w:sz="0" w:space="0" w:color="auto"/>
                                            <w:bottom w:val="none" w:sz="0" w:space="0" w:color="auto"/>
                                            <w:right w:val="none" w:sz="0" w:space="0" w:color="auto"/>
                                          </w:divBdr>
                                        </w:div>
                                        <w:div w:id="66482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5909785">
      <w:bodyDiv w:val="1"/>
      <w:marLeft w:val="0"/>
      <w:marRight w:val="0"/>
      <w:marTop w:val="0"/>
      <w:marBottom w:val="0"/>
      <w:divBdr>
        <w:top w:val="none" w:sz="0" w:space="0" w:color="auto"/>
        <w:left w:val="none" w:sz="0" w:space="0" w:color="auto"/>
        <w:bottom w:val="none" w:sz="0" w:space="0" w:color="auto"/>
        <w:right w:val="none" w:sz="0" w:space="0" w:color="auto"/>
      </w:divBdr>
    </w:div>
    <w:div w:id="352802982">
      <w:bodyDiv w:val="1"/>
      <w:marLeft w:val="0"/>
      <w:marRight w:val="0"/>
      <w:marTop w:val="0"/>
      <w:marBottom w:val="0"/>
      <w:divBdr>
        <w:top w:val="none" w:sz="0" w:space="0" w:color="auto"/>
        <w:left w:val="none" w:sz="0" w:space="0" w:color="auto"/>
        <w:bottom w:val="none" w:sz="0" w:space="0" w:color="auto"/>
        <w:right w:val="none" w:sz="0" w:space="0" w:color="auto"/>
      </w:divBdr>
      <w:divsChild>
        <w:div w:id="261377090">
          <w:marLeft w:val="0"/>
          <w:marRight w:val="0"/>
          <w:marTop w:val="0"/>
          <w:marBottom w:val="0"/>
          <w:divBdr>
            <w:top w:val="none" w:sz="0" w:space="0" w:color="auto"/>
            <w:left w:val="none" w:sz="0" w:space="0" w:color="auto"/>
            <w:bottom w:val="none" w:sz="0" w:space="0" w:color="auto"/>
            <w:right w:val="none" w:sz="0" w:space="0" w:color="auto"/>
          </w:divBdr>
          <w:divsChild>
            <w:div w:id="334965526">
              <w:marLeft w:val="0"/>
              <w:marRight w:val="0"/>
              <w:marTop w:val="0"/>
              <w:marBottom w:val="0"/>
              <w:divBdr>
                <w:top w:val="none" w:sz="0" w:space="0" w:color="auto"/>
                <w:left w:val="none" w:sz="0" w:space="0" w:color="auto"/>
                <w:bottom w:val="none" w:sz="0" w:space="0" w:color="auto"/>
                <w:right w:val="none" w:sz="0" w:space="0" w:color="auto"/>
              </w:divBdr>
              <w:divsChild>
                <w:div w:id="1439524118">
                  <w:marLeft w:val="0"/>
                  <w:marRight w:val="0"/>
                  <w:marTop w:val="0"/>
                  <w:marBottom w:val="0"/>
                  <w:divBdr>
                    <w:top w:val="none" w:sz="0" w:space="0" w:color="auto"/>
                    <w:left w:val="none" w:sz="0" w:space="0" w:color="auto"/>
                    <w:bottom w:val="none" w:sz="0" w:space="0" w:color="auto"/>
                    <w:right w:val="none" w:sz="0" w:space="0" w:color="auto"/>
                  </w:divBdr>
                  <w:divsChild>
                    <w:div w:id="463158249">
                      <w:marLeft w:val="0"/>
                      <w:marRight w:val="0"/>
                      <w:marTop w:val="0"/>
                      <w:marBottom w:val="0"/>
                      <w:divBdr>
                        <w:top w:val="none" w:sz="0" w:space="0" w:color="auto"/>
                        <w:left w:val="none" w:sz="0" w:space="0" w:color="auto"/>
                        <w:bottom w:val="none" w:sz="0" w:space="0" w:color="auto"/>
                        <w:right w:val="none" w:sz="0" w:space="0" w:color="auto"/>
                      </w:divBdr>
                      <w:divsChild>
                        <w:div w:id="792138786">
                          <w:marLeft w:val="0"/>
                          <w:marRight w:val="0"/>
                          <w:marTop w:val="0"/>
                          <w:marBottom w:val="0"/>
                          <w:divBdr>
                            <w:top w:val="none" w:sz="0" w:space="0" w:color="auto"/>
                            <w:left w:val="none" w:sz="0" w:space="0" w:color="auto"/>
                            <w:bottom w:val="none" w:sz="0" w:space="0" w:color="auto"/>
                            <w:right w:val="none" w:sz="0" w:space="0" w:color="auto"/>
                          </w:divBdr>
                        </w:div>
                        <w:div w:id="1815413685">
                          <w:marLeft w:val="0"/>
                          <w:marRight w:val="0"/>
                          <w:marTop w:val="0"/>
                          <w:marBottom w:val="0"/>
                          <w:divBdr>
                            <w:top w:val="none" w:sz="0" w:space="0" w:color="auto"/>
                            <w:left w:val="none" w:sz="0" w:space="0" w:color="auto"/>
                            <w:bottom w:val="none" w:sz="0" w:space="0" w:color="auto"/>
                            <w:right w:val="none" w:sz="0" w:space="0" w:color="auto"/>
                          </w:divBdr>
                        </w:div>
                        <w:div w:id="183639877">
                          <w:marLeft w:val="0"/>
                          <w:marRight w:val="0"/>
                          <w:marTop w:val="0"/>
                          <w:marBottom w:val="0"/>
                          <w:divBdr>
                            <w:top w:val="none" w:sz="0" w:space="0" w:color="auto"/>
                            <w:left w:val="none" w:sz="0" w:space="0" w:color="auto"/>
                            <w:bottom w:val="none" w:sz="0" w:space="0" w:color="auto"/>
                            <w:right w:val="none" w:sz="0" w:space="0" w:color="auto"/>
                          </w:divBdr>
                          <w:divsChild>
                            <w:div w:id="122305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12722">
                      <w:marLeft w:val="0"/>
                      <w:marRight w:val="0"/>
                      <w:marTop w:val="0"/>
                      <w:marBottom w:val="0"/>
                      <w:divBdr>
                        <w:top w:val="none" w:sz="0" w:space="0" w:color="auto"/>
                        <w:left w:val="none" w:sz="0" w:space="0" w:color="auto"/>
                        <w:bottom w:val="none" w:sz="0" w:space="0" w:color="auto"/>
                        <w:right w:val="none" w:sz="0" w:space="0" w:color="auto"/>
                      </w:divBdr>
                      <w:divsChild>
                        <w:div w:id="227156247">
                          <w:marLeft w:val="0"/>
                          <w:marRight w:val="0"/>
                          <w:marTop w:val="0"/>
                          <w:marBottom w:val="0"/>
                          <w:divBdr>
                            <w:top w:val="none" w:sz="0" w:space="0" w:color="auto"/>
                            <w:left w:val="none" w:sz="0" w:space="0" w:color="auto"/>
                            <w:bottom w:val="none" w:sz="0" w:space="0" w:color="auto"/>
                            <w:right w:val="none" w:sz="0" w:space="0" w:color="auto"/>
                          </w:divBdr>
                          <w:divsChild>
                            <w:div w:id="615328931">
                              <w:marLeft w:val="0"/>
                              <w:marRight w:val="0"/>
                              <w:marTop w:val="0"/>
                              <w:marBottom w:val="0"/>
                              <w:divBdr>
                                <w:top w:val="none" w:sz="0" w:space="0" w:color="auto"/>
                                <w:left w:val="none" w:sz="0" w:space="0" w:color="auto"/>
                                <w:bottom w:val="none" w:sz="0" w:space="0" w:color="auto"/>
                                <w:right w:val="none" w:sz="0" w:space="0" w:color="auto"/>
                              </w:divBdr>
                              <w:divsChild>
                                <w:div w:id="1374385091">
                                  <w:marLeft w:val="0"/>
                                  <w:marRight w:val="0"/>
                                  <w:marTop w:val="0"/>
                                  <w:marBottom w:val="0"/>
                                  <w:divBdr>
                                    <w:top w:val="none" w:sz="0" w:space="0" w:color="auto"/>
                                    <w:left w:val="none" w:sz="0" w:space="0" w:color="auto"/>
                                    <w:bottom w:val="none" w:sz="0" w:space="0" w:color="auto"/>
                                    <w:right w:val="none" w:sz="0" w:space="0" w:color="auto"/>
                                  </w:divBdr>
                                  <w:divsChild>
                                    <w:div w:id="1468007947">
                                      <w:marLeft w:val="0"/>
                                      <w:marRight w:val="0"/>
                                      <w:marTop w:val="0"/>
                                      <w:marBottom w:val="0"/>
                                      <w:divBdr>
                                        <w:top w:val="none" w:sz="0" w:space="0" w:color="auto"/>
                                        <w:left w:val="none" w:sz="0" w:space="0" w:color="auto"/>
                                        <w:bottom w:val="none" w:sz="0" w:space="0" w:color="auto"/>
                                        <w:right w:val="none" w:sz="0" w:space="0" w:color="auto"/>
                                      </w:divBdr>
                                      <w:divsChild>
                                        <w:div w:id="2137068363">
                                          <w:marLeft w:val="0"/>
                                          <w:marRight w:val="0"/>
                                          <w:marTop w:val="0"/>
                                          <w:marBottom w:val="0"/>
                                          <w:divBdr>
                                            <w:top w:val="none" w:sz="0" w:space="0" w:color="auto"/>
                                            <w:left w:val="none" w:sz="0" w:space="0" w:color="auto"/>
                                            <w:bottom w:val="none" w:sz="0" w:space="0" w:color="auto"/>
                                            <w:right w:val="none" w:sz="0" w:space="0" w:color="auto"/>
                                          </w:divBdr>
                                        </w:div>
                                        <w:div w:id="802045088">
                                          <w:marLeft w:val="0"/>
                                          <w:marRight w:val="0"/>
                                          <w:marTop w:val="0"/>
                                          <w:marBottom w:val="0"/>
                                          <w:divBdr>
                                            <w:top w:val="none" w:sz="0" w:space="0" w:color="auto"/>
                                            <w:left w:val="none" w:sz="0" w:space="0" w:color="auto"/>
                                            <w:bottom w:val="none" w:sz="0" w:space="0" w:color="auto"/>
                                            <w:right w:val="none" w:sz="0" w:space="0" w:color="auto"/>
                                          </w:divBdr>
                                        </w:div>
                                        <w:div w:id="1799251699">
                                          <w:marLeft w:val="0"/>
                                          <w:marRight w:val="0"/>
                                          <w:marTop w:val="0"/>
                                          <w:marBottom w:val="0"/>
                                          <w:divBdr>
                                            <w:top w:val="none" w:sz="0" w:space="0" w:color="auto"/>
                                            <w:left w:val="none" w:sz="0" w:space="0" w:color="auto"/>
                                            <w:bottom w:val="none" w:sz="0" w:space="0" w:color="auto"/>
                                            <w:right w:val="none" w:sz="0" w:space="0" w:color="auto"/>
                                          </w:divBdr>
                                        </w:div>
                                        <w:div w:id="598608734">
                                          <w:marLeft w:val="0"/>
                                          <w:marRight w:val="0"/>
                                          <w:marTop w:val="0"/>
                                          <w:marBottom w:val="0"/>
                                          <w:divBdr>
                                            <w:top w:val="none" w:sz="0" w:space="0" w:color="auto"/>
                                            <w:left w:val="none" w:sz="0" w:space="0" w:color="auto"/>
                                            <w:bottom w:val="none" w:sz="0" w:space="0" w:color="auto"/>
                                            <w:right w:val="none" w:sz="0" w:space="0" w:color="auto"/>
                                          </w:divBdr>
                                        </w:div>
                                        <w:div w:id="73277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2384845">
      <w:bodyDiv w:val="1"/>
      <w:marLeft w:val="0"/>
      <w:marRight w:val="0"/>
      <w:marTop w:val="0"/>
      <w:marBottom w:val="0"/>
      <w:divBdr>
        <w:top w:val="none" w:sz="0" w:space="0" w:color="auto"/>
        <w:left w:val="none" w:sz="0" w:space="0" w:color="auto"/>
        <w:bottom w:val="none" w:sz="0" w:space="0" w:color="auto"/>
        <w:right w:val="none" w:sz="0" w:space="0" w:color="auto"/>
      </w:divBdr>
    </w:div>
    <w:div w:id="468594741">
      <w:bodyDiv w:val="1"/>
      <w:marLeft w:val="0"/>
      <w:marRight w:val="0"/>
      <w:marTop w:val="0"/>
      <w:marBottom w:val="0"/>
      <w:divBdr>
        <w:top w:val="none" w:sz="0" w:space="0" w:color="auto"/>
        <w:left w:val="none" w:sz="0" w:space="0" w:color="auto"/>
        <w:bottom w:val="none" w:sz="0" w:space="0" w:color="auto"/>
        <w:right w:val="none" w:sz="0" w:space="0" w:color="auto"/>
      </w:divBdr>
    </w:div>
    <w:div w:id="495649845">
      <w:bodyDiv w:val="1"/>
      <w:marLeft w:val="0"/>
      <w:marRight w:val="0"/>
      <w:marTop w:val="0"/>
      <w:marBottom w:val="0"/>
      <w:divBdr>
        <w:top w:val="none" w:sz="0" w:space="0" w:color="auto"/>
        <w:left w:val="none" w:sz="0" w:space="0" w:color="auto"/>
        <w:bottom w:val="none" w:sz="0" w:space="0" w:color="auto"/>
        <w:right w:val="none" w:sz="0" w:space="0" w:color="auto"/>
      </w:divBdr>
    </w:div>
    <w:div w:id="674529254">
      <w:bodyDiv w:val="1"/>
      <w:marLeft w:val="0"/>
      <w:marRight w:val="0"/>
      <w:marTop w:val="0"/>
      <w:marBottom w:val="0"/>
      <w:divBdr>
        <w:top w:val="none" w:sz="0" w:space="0" w:color="auto"/>
        <w:left w:val="none" w:sz="0" w:space="0" w:color="auto"/>
        <w:bottom w:val="none" w:sz="0" w:space="0" w:color="auto"/>
        <w:right w:val="none" w:sz="0" w:space="0" w:color="auto"/>
      </w:divBdr>
    </w:div>
    <w:div w:id="747851435">
      <w:bodyDiv w:val="1"/>
      <w:marLeft w:val="0"/>
      <w:marRight w:val="0"/>
      <w:marTop w:val="0"/>
      <w:marBottom w:val="0"/>
      <w:divBdr>
        <w:top w:val="none" w:sz="0" w:space="0" w:color="auto"/>
        <w:left w:val="none" w:sz="0" w:space="0" w:color="auto"/>
        <w:bottom w:val="none" w:sz="0" w:space="0" w:color="auto"/>
        <w:right w:val="none" w:sz="0" w:space="0" w:color="auto"/>
      </w:divBdr>
      <w:divsChild>
        <w:div w:id="105583742">
          <w:marLeft w:val="0"/>
          <w:marRight w:val="0"/>
          <w:marTop w:val="0"/>
          <w:marBottom w:val="0"/>
          <w:divBdr>
            <w:top w:val="none" w:sz="0" w:space="0" w:color="auto"/>
            <w:left w:val="none" w:sz="0" w:space="0" w:color="auto"/>
            <w:bottom w:val="none" w:sz="0" w:space="0" w:color="auto"/>
            <w:right w:val="none" w:sz="0" w:space="0" w:color="auto"/>
          </w:divBdr>
          <w:divsChild>
            <w:div w:id="671879373">
              <w:marLeft w:val="0"/>
              <w:marRight w:val="0"/>
              <w:marTop w:val="0"/>
              <w:marBottom w:val="0"/>
              <w:divBdr>
                <w:top w:val="none" w:sz="0" w:space="0" w:color="auto"/>
                <w:left w:val="none" w:sz="0" w:space="0" w:color="auto"/>
                <w:bottom w:val="none" w:sz="0" w:space="0" w:color="auto"/>
                <w:right w:val="none" w:sz="0" w:space="0" w:color="auto"/>
              </w:divBdr>
              <w:divsChild>
                <w:div w:id="1765109085">
                  <w:marLeft w:val="0"/>
                  <w:marRight w:val="0"/>
                  <w:marTop w:val="0"/>
                  <w:marBottom w:val="0"/>
                  <w:divBdr>
                    <w:top w:val="none" w:sz="0" w:space="0" w:color="auto"/>
                    <w:left w:val="none" w:sz="0" w:space="0" w:color="auto"/>
                    <w:bottom w:val="none" w:sz="0" w:space="0" w:color="auto"/>
                    <w:right w:val="none" w:sz="0" w:space="0" w:color="auto"/>
                  </w:divBdr>
                  <w:divsChild>
                    <w:div w:id="1828133798">
                      <w:marLeft w:val="0"/>
                      <w:marRight w:val="0"/>
                      <w:marTop w:val="0"/>
                      <w:marBottom w:val="0"/>
                      <w:divBdr>
                        <w:top w:val="none" w:sz="0" w:space="0" w:color="auto"/>
                        <w:left w:val="none" w:sz="0" w:space="0" w:color="auto"/>
                        <w:bottom w:val="none" w:sz="0" w:space="0" w:color="auto"/>
                        <w:right w:val="none" w:sz="0" w:space="0" w:color="auto"/>
                      </w:divBdr>
                      <w:divsChild>
                        <w:div w:id="1697848860">
                          <w:marLeft w:val="0"/>
                          <w:marRight w:val="0"/>
                          <w:marTop w:val="0"/>
                          <w:marBottom w:val="0"/>
                          <w:divBdr>
                            <w:top w:val="none" w:sz="0" w:space="0" w:color="auto"/>
                            <w:left w:val="none" w:sz="0" w:space="0" w:color="auto"/>
                            <w:bottom w:val="none" w:sz="0" w:space="0" w:color="auto"/>
                            <w:right w:val="none" w:sz="0" w:space="0" w:color="auto"/>
                          </w:divBdr>
                        </w:div>
                        <w:div w:id="817724254">
                          <w:marLeft w:val="0"/>
                          <w:marRight w:val="0"/>
                          <w:marTop w:val="0"/>
                          <w:marBottom w:val="0"/>
                          <w:divBdr>
                            <w:top w:val="none" w:sz="0" w:space="0" w:color="auto"/>
                            <w:left w:val="none" w:sz="0" w:space="0" w:color="auto"/>
                            <w:bottom w:val="none" w:sz="0" w:space="0" w:color="auto"/>
                            <w:right w:val="none" w:sz="0" w:space="0" w:color="auto"/>
                          </w:divBdr>
                        </w:div>
                        <w:div w:id="165026047">
                          <w:marLeft w:val="0"/>
                          <w:marRight w:val="0"/>
                          <w:marTop w:val="0"/>
                          <w:marBottom w:val="0"/>
                          <w:divBdr>
                            <w:top w:val="none" w:sz="0" w:space="0" w:color="auto"/>
                            <w:left w:val="none" w:sz="0" w:space="0" w:color="auto"/>
                            <w:bottom w:val="none" w:sz="0" w:space="0" w:color="auto"/>
                            <w:right w:val="none" w:sz="0" w:space="0" w:color="auto"/>
                          </w:divBdr>
                          <w:divsChild>
                            <w:div w:id="3704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581018">
                      <w:marLeft w:val="0"/>
                      <w:marRight w:val="0"/>
                      <w:marTop w:val="0"/>
                      <w:marBottom w:val="0"/>
                      <w:divBdr>
                        <w:top w:val="none" w:sz="0" w:space="0" w:color="auto"/>
                        <w:left w:val="none" w:sz="0" w:space="0" w:color="auto"/>
                        <w:bottom w:val="none" w:sz="0" w:space="0" w:color="auto"/>
                        <w:right w:val="none" w:sz="0" w:space="0" w:color="auto"/>
                      </w:divBdr>
                      <w:divsChild>
                        <w:div w:id="1202206510">
                          <w:marLeft w:val="0"/>
                          <w:marRight w:val="0"/>
                          <w:marTop w:val="0"/>
                          <w:marBottom w:val="0"/>
                          <w:divBdr>
                            <w:top w:val="none" w:sz="0" w:space="0" w:color="auto"/>
                            <w:left w:val="none" w:sz="0" w:space="0" w:color="auto"/>
                            <w:bottom w:val="none" w:sz="0" w:space="0" w:color="auto"/>
                            <w:right w:val="none" w:sz="0" w:space="0" w:color="auto"/>
                          </w:divBdr>
                          <w:divsChild>
                            <w:div w:id="1963144965">
                              <w:marLeft w:val="0"/>
                              <w:marRight w:val="0"/>
                              <w:marTop w:val="0"/>
                              <w:marBottom w:val="0"/>
                              <w:divBdr>
                                <w:top w:val="none" w:sz="0" w:space="0" w:color="auto"/>
                                <w:left w:val="none" w:sz="0" w:space="0" w:color="auto"/>
                                <w:bottom w:val="none" w:sz="0" w:space="0" w:color="auto"/>
                                <w:right w:val="none" w:sz="0" w:space="0" w:color="auto"/>
                              </w:divBdr>
                              <w:divsChild>
                                <w:div w:id="1522746809">
                                  <w:marLeft w:val="0"/>
                                  <w:marRight w:val="0"/>
                                  <w:marTop w:val="0"/>
                                  <w:marBottom w:val="0"/>
                                  <w:divBdr>
                                    <w:top w:val="none" w:sz="0" w:space="0" w:color="auto"/>
                                    <w:left w:val="none" w:sz="0" w:space="0" w:color="auto"/>
                                    <w:bottom w:val="none" w:sz="0" w:space="0" w:color="auto"/>
                                    <w:right w:val="none" w:sz="0" w:space="0" w:color="auto"/>
                                  </w:divBdr>
                                  <w:divsChild>
                                    <w:div w:id="1513106417">
                                      <w:marLeft w:val="0"/>
                                      <w:marRight w:val="0"/>
                                      <w:marTop w:val="0"/>
                                      <w:marBottom w:val="0"/>
                                      <w:divBdr>
                                        <w:top w:val="none" w:sz="0" w:space="0" w:color="auto"/>
                                        <w:left w:val="none" w:sz="0" w:space="0" w:color="auto"/>
                                        <w:bottom w:val="none" w:sz="0" w:space="0" w:color="auto"/>
                                        <w:right w:val="none" w:sz="0" w:space="0" w:color="auto"/>
                                      </w:divBdr>
                                      <w:divsChild>
                                        <w:div w:id="1207529163">
                                          <w:marLeft w:val="0"/>
                                          <w:marRight w:val="0"/>
                                          <w:marTop w:val="0"/>
                                          <w:marBottom w:val="0"/>
                                          <w:divBdr>
                                            <w:top w:val="none" w:sz="0" w:space="0" w:color="auto"/>
                                            <w:left w:val="none" w:sz="0" w:space="0" w:color="auto"/>
                                            <w:bottom w:val="none" w:sz="0" w:space="0" w:color="auto"/>
                                            <w:right w:val="none" w:sz="0" w:space="0" w:color="auto"/>
                                          </w:divBdr>
                                        </w:div>
                                        <w:div w:id="227955454">
                                          <w:marLeft w:val="0"/>
                                          <w:marRight w:val="0"/>
                                          <w:marTop w:val="0"/>
                                          <w:marBottom w:val="0"/>
                                          <w:divBdr>
                                            <w:top w:val="none" w:sz="0" w:space="0" w:color="auto"/>
                                            <w:left w:val="none" w:sz="0" w:space="0" w:color="auto"/>
                                            <w:bottom w:val="none" w:sz="0" w:space="0" w:color="auto"/>
                                            <w:right w:val="none" w:sz="0" w:space="0" w:color="auto"/>
                                          </w:divBdr>
                                        </w:div>
                                        <w:div w:id="365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3737601">
      <w:bodyDiv w:val="1"/>
      <w:marLeft w:val="0"/>
      <w:marRight w:val="0"/>
      <w:marTop w:val="0"/>
      <w:marBottom w:val="0"/>
      <w:divBdr>
        <w:top w:val="none" w:sz="0" w:space="0" w:color="auto"/>
        <w:left w:val="none" w:sz="0" w:space="0" w:color="auto"/>
        <w:bottom w:val="none" w:sz="0" w:space="0" w:color="auto"/>
        <w:right w:val="none" w:sz="0" w:space="0" w:color="auto"/>
      </w:divBdr>
    </w:div>
    <w:div w:id="907688126">
      <w:bodyDiv w:val="1"/>
      <w:marLeft w:val="0"/>
      <w:marRight w:val="0"/>
      <w:marTop w:val="0"/>
      <w:marBottom w:val="0"/>
      <w:divBdr>
        <w:top w:val="none" w:sz="0" w:space="0" w:color="auto"/>
        <w:left w:val="none" w:sz="0" w:space="0" w:color="auto"/>
        <w:bottom w:val="none" w:sz="0" w:space="0" w:color="auto"/>
        <w:right w:val="none" w:sz="0" w:space="0" w:color="auto"/>
      </w:divBdr>
    </w:div>
    <w:div w:id="936670738">
      <w:bodyDiv w:val="1"/>
      <w:marLeft w:val="0"/>
      <w:marRight w:val="0"/>
      <w:marTop w:val="0"/>
      <w:marBottom w:val="0"/>
      <w:divBdr>
        <w:top w:val="none" w:sz="0" w:space="0" w:color="auto"/>
        <w:left w:val="none" w:sz="0" w:space="0" w:color="auto"/>
        <w:bottom w:val="none" w:sz="0" w:space="0" w:color="auto"/>
        <w:right w:val="none" w:sz="0" w:space="0" w:color="auto"/>
      </w:divBdr>
    </w:div>
    <w:div w:id="1091465878">
      <w:bodyDiv w:val="1"/>
      <w:marLeft w:val="0"/>
      <w:marRight w:val="0"/>
      <w:marTop w:val="0"/>
      <w:marBottom w:val="0"/>
      <w:divBdr>
        <w:top w:val="none" w:sz="0" w:space="0" w:color="auto"/>
        <w:left w:val="none" w:sz="0" w:space="0" w:color="auto"/>
        <w:bottom w:val="none" w:sz="0" w:space="0" w:color="auto"/>
        <w:right w:val="none" w:sz="0" w:space="0" w:color="auto"/>
      </w:divBdr>
    </w:div>
    <w:div w:id="1151361471">
      <w:bodyDiv w:val="1"/>
      <w:marLeft w:val="0"/>
      <w:marRight w:val="0"/>
      <w:marTop w:val="0"/>
      <w:marBottom w:val="0"/>
      <w:divBdr>
        <w:top w:val="none" w:sz="0" w:space="0" w:color="auto"/>
        <w:left w:val="none" w:sz="0" w:space="0" w:color="auto"/>
        <w:bottom w:val="none" w:sz="0" w:space="0" w:color="auto"/>
        <w:right w:val="none" w:sz="0" w:space="0" w:color="auto"/>
      </w:divBdr>
    </w:div>
    <w:div w:id="1168326391">
      <w:bodyDiv w:val="1"/>
      <w:marLeft w:val="0"/>
      <w:marRight w:val="0"/>
      <w:marTop w:val="0"/>
      <w:marBottom w:val="0"/>
      <w:divBdr>
        <w:top w:val="none" w:sz="0" w:space="0" w:color="auto"/>
        <w:left w:val="none" w:sz="0" w:space="0" w:color="auto"/>
        <w:bottom w:val="none" w:sz="0" w:space="0" w:color="auto"/>
        <w:right w:val="none" w:sz="0" w:space="0" w:color="auto"/>
      </w:divBdr>
    </w:div>
    <w:div w:id="1198935962">
      <w:bodyDiv w:val="1"/>
      <w:marLeft w:val="0"/>
      <w:marRight w:val="0"/>
      <w:marTop w:val="0"/>
      <w:marBottom w:val="0"/>
      <w:divBdr>
        <w:top w:val="none" w:sz="0" w:space="0" w:color="auto"/>
        <w:left w:val="none" w:sz="0" w:space="0" w:color="auto"/>
        <w:bottom w:val="none" w:sz="0" w:space="0" w:color="auto"/>
        <w:right w:val="none" w:sz="0" w:space="0" w:color="auto"/>
      </w:divBdr>
    </w:div>
    <w:div w:id="1215850570">
      <w:bodyDiv w:val="1"/>
      <w:marLeft w:val="0"/>
      <w:marRight w:val="0"/>
      <w:marTop w:val="0"/>
      <w:marBottom w:val="0"/>
      <w:divBdr>
        <w:top w:val="none" w:sz="0" w:space="0" w:color="auto"/>
        <w:left w:val="none" w:sz="0" w:space="0" w:color="auto"/>
        <w:bottom w:val="none" w:sz="0" w:space="0" w:color="auto"/>
        <w:right w:val="none" w:sz="0" w:space="0" w:color="auto"/>
      </w:divBdr>
    </w:div>
    <w:div w:id="1252930649">
      <w:bodyDiv w:val="1"/>
      <w:marLeft w:val="0"/>
      <w:marRight w:val="0"/>
      <w:marTop w:val="0"/>
      <w:marBottom w:val="0"/>
      <w:divBdr>
        <w:top w:val="none" w:sz="0" w:space="0" w:color="auto"/>
        <w:left w:val="none" w:sz="0" w:space="0" w:color="auto"/>
        <w:bottom w:val="none" w:sz="0" w:space="0" w:color="auto"/>
        <w:right w:val="none" w:sz="0" w:space="0" w:color="auto"/>
      </w:divBdr>
    </w:div>
    <w:div w:id="1395737871">
      <w:bodyDiv w:val="1"/>
      <w:marLeft w:val="0"/>
      <w:marRight w:val="0"/>
      <w:marTop w:val="0"/>
      <w:marBottom w:val="0"/>
      <w:divBdr>
        <w:top w:val="none" w:sz="0" w:space="0" w:color="auto"/>
        <w:left w:val="none" w:sz="0" w:space="0" w:color="auto"/>
        <w:bottom w:val="none" w:sz="0" w:space="0" w:color="auto"/>
        <w:right w:val="none" w:sz="0" w:space="0" w:color="auto"/>
      </w:divBdr>
    </w:div>
    <w:div w:id="1488739304">
      <w:bodyDiv w:val="1"/>
      <w:marLeft w:val="0"/>
      <w:marRight w:val="0"/>
      <w:marTop w:val="0"/>
      <w:marBottom w:val="0"/>
      <w:divBdr>
        <w:top w:val="none" w:sz="0" w:space="0" w:color="auto"/>
        <w:left w:val="none" w:sz="0" w:space="0" w:color="auto"/>
        <w:bottom w:val="none" w:sz="0" w:space="0" w:color="auto"/>
        <w:right w:val="none" w:sz="0" w:space="0" w:color="auto"/>
      </w:divBdr>
    </w:div>
    <w:div w:id="1534683149">
      <w:bodyDiv w:val="1"/>
      <w:marLeft w:val="0"/>
      <w:marRight w:val="0"/>
      <w:marTop w:val="0"/>
      <w:marBottom w:val="0"/>
      <w:divBdr>
        <w:top w:val="none" w:sz="0" w:space="0" w:color="auto"/>
        <w:left w:val="none" w:sz="0" w:space="0" w:color="auto"/>
        <w:bottom w:val="none" w:sz="0" w:space="0" w:color="auto"/>
        <w:right w:val="none" w:sz="0" w:space="0" w:color="auto"/>
      </w:divBdr>
    </w:div>
    <w:div w:id="1544058658">
      <w:bodyDiv w:val="1"/>
      <w:marLeft w:val="0"/>
      <w:marRight w:val="0"/>
      <w:marTop w:val="0"/>
      <w:marBottom w:val="0"/>
      <w:divBdr>
        <w:top w:val="none" w:sz="0" w:space="0" w:color="auto"/>
        <w:left w:val="none" w:sz="0" w:space="0" w:color="auto"/>
        <w:bottom w:val="none" w:sz="0" w:space="0" w:color="auto"/>
        <w:right w:val="none" w:sz="0" w:space="0" w:color="auto"/>
      </w:divBdr>
    </w:div>
    <w:div w:id="1685132892">
      <w:bodyDiv w:val="1"/>
      <w:marLeft w:val="0"/>
      <w:marRight w:val="0"/>
      <w:marTop w:val="0"/>
      <w:marBottom w:val="0"/>
      <w:divBdr>
        <w:top w:val="none" w:sz="0" w:space="0" w:color="auto"/>
        <w:left w:val="none" w:sz="0" w:space="0" w:color="auto"/>
        <w:bottom w:val="none" w:sz="0" w:space="0" w:color="auto"/>
        <w:right w:val="none" w:sz="0" w:space="0" w:color="auto"/>
      </w:divBdr>
    </w:div>
    <w:div w:id="1830248768">
      <w:bodyDiv w:val="1"/>
      <w:marLeft w:val="0"/>
      <w:marRight w:val="0"/>
      <w:marTop w:val="0"/>
      <w:marBottom w:val="0"/>
      <w:divBdr>
        <w:top w:val="none" w:sz="0" w:space="0" w:color="auto"/>
        <w:left w:val="none" w:sz="0" w:space="0" w:color="auto"/>
        <w:bottom w:val="none" w:sz="0" w:space="0" w:color="auto"/>
        <w:right w:val="none" w:sz="0" w:space="0" w:color="auto"/>
      </w:divBdr>
    </w:div>
    <w:div w:id="1841000054">
      <w:bodyDiv w:val="1"/>
      <w:marLeft w:val="0"/>
      <w:marRight w:val="0"/>
      <w:marTop w:val="0"/>
      <w:marBottom w:val="0"/>
      <w:divBdr>
        <w:top w:val="none" w:sz="0" w:space="0" w:color="auto"/>
        <w:left w:val="none" w:sz="0" w:space="0" w:color="auto"/>
        <w:bottom w:val="none" w:sz="0" w:space="0" w:color="auto"/>
        <w:right w:val="none" w:sz="0" w:space="0" w:color="auto"/>
      </w:divBdr>
    </w:div>
    <w:div w:id="1912159764">
      <w:bodyDiv w:val="1"/>
      <w:marLeft w:val="0"/>
      <w:marRight w:val="0"/>
      <w:marTop w:val="0"/>
      <w:marBottom w:val="0"/>
      <w:divBdr>
        <w:top w:val="none" w:sz="0" w:space="0" w:color="auto"/>
        <w:left w:val="none" w:sz="0" w:space="0" w:color="auto"/>
        <w:bottom w:val="none" w:sz="0" w:space="0" w:color="auto"/>
        <w:right w:val="none" w:sz="0" w:space="0" w:color="auto"/>
      </w:divBdr>
    </w:div>
    <w:div w:id="1982612468">
      <w:bodyDiv w:val="1"/>
      <w:marLeft w:val="0"/>
      <w:marRight w:val="0"/>
      <w:marTop w:val="0"/>
      <w:marBottom w:val="0"/>
      <w:divBdr>
        <w:top w:val="none" w:sz="0" w:space="0" w:color="auto"/>
        <w:left w:val="none" w:sz="0" w:space="0" w:color="auto"/>
        <w:bottom w:val="none" w:sz="0" w:space="0" w:color="auto"/>
        <w:right w:val="none" w:sz="0" w:space="0" w:color="auto"/>
      </w:divBdr>
      <w:divsChild>
        <w:div w:id="1850214088">
          <w:marLeft w:val="0"/>
          <w:marRight w:val="0"/>
          <w:marTop w:val="0"/>
          <w:marBottom w:val="0"/>
          <w:divBdr>
            <w:top w:val="none" w:sz="0" w:space="0" w:color="auto"/>
            <w:left w:val="none" w:sz="0" w:space="0" w:color="auto"/>
            <w:bottom w:val="none" w:sz="0" w:space="0" w:color="auto"/>
            <w:right w:val="none" w:sz="0" w:space="0" w:color="auto"/>
          </w:divBdr>
          <w:divsChild>
            <w:div w:id="2033610095">
              <w:marLeft w:val="0"/>
              <w:marRight w:val="0"/>
              <w:marTop w:val="30"/>
              <w:marBottom w:val="0"/>
              <w:divBdr>
                <w:top w:val="none" w:sz="0" w:space="0" w:color="auto"/>
                <w:left w:val="none" w:sz="0" w:space="0" w:color="auto"/>
                <w:bottom w:val="none" w:sz="0" w:space="0" w:color="auto"/>
                <w:right w:val="none" w:sz="0" w:space="0" w:color="auto"/>
              </w:divBdr>
              <w:divsChild>
                <w:div w:id="118169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148275">
          <w:marLeft w:val="0"/>
          <w:marRight w:val="0"/>
          <w:marTop w:val="0"/>
          <w:marBottom w:val="0"/>
          <w:divBdr>
            <w:top w:val="none" w:sz="0" w:space="0" w:color="auto"/>
            <w:left w:val="none" w:sz="0" w:space="0" w:color="auto"/>
            <w:bottom w:val="none" w:sz="0" w:space="0" w:color="auto"/>
            <w:right w:val="none" w:sz="0" w:space="0" w:color="auto"/>
          </w:divBdr>
        </w:div>
      </w:divsChild>
    </w:div>
    <w:div w:id="2003661008">
      <w:bodyDiv w:val="1"/>
      <w:marLeft w:val="0"/>
      <w:marRight w:val="0"/>
      <w:marTop w:val="0"/>
      <w:marBottom w:val="0"/>
      <w:divBdr>
        <w:top w:val="none" w:sz="0" w:space="0" w:color="auto"/>
        <w:left w:val="none" w:sz="0" w:space="0" w:color="auto"/>
        <w:bottom w:val="none" w:sz="0" w:space="0" w:color="auto"/>
        <w:right w:val="none" w:sz="0" w:space="0" w:color="auto"/>
      </w:divBdr>
      <w:divsChild>
        <w:div w:id="1121337415">
          <w:marLeft w:val="0"/>
          <w:marRight w:val="0"/>
          <w:marTop w:val="0"/>
          <w:marBottom w:val="0"/>
          <w:divBdr>
            <w:top w:val="none" w:sz="0" w:space="0" w:color="auto"/>
            <w:left w:val="none" w:sz="0" w:space="0" w:color="auto"/>
            <w:bottom w:val="none" w:sz="0" w:space="0" w:color="auto"/>
            <w:right w:val="none" w:sz="0" w:space="0" w:color="auto"/>
          </w:divBdr>
          <w:divsChild>
            <w:div w:id="181867807">
              <w:marLeft w:val="0"/>
              <w:marRight w:val="0"/>
              <w:marTop w:val="0"/>
              <w:marBottom w:val="0"/>
              <w:divBdr>
                <w:top w:val="none" w:sz="0" w:space="0" w:color="auto"/>
                <w:left w:val="none" w:sz="0" w:space="0" w:color="auto"/>
                <w:bottom w:val="none" w:sz="0" w:space="0" w:color="auto"/>
                <w:right w:val="none" w:sz="0" w:space="0" w:color="auto"/>
              </w:divBdr>
              <w:divsChild>
                <w:div w:id="594947762">
                  <w:marLeft w:val="0"/>
                  <w:marRight w:val="0"/>
                  <w:marTop w:val="0"/>
                  <w:marBottom w:val="0"/>
                  <w:divBdr>
                    <w:top w:val="none" w:sz="0" w:space="0" w:color="auto"/>
                    <w:left w:val="none" w:sz="0" w:space="0" w:color="auto"/>
                    <w:bottom w:val="none" w:sz="0" w:space="0" w:color="auto"/>
                    <w:right w:val="none" w:sz="0" w:space="0" w:color="auto"/>
                  </w:divBdr>
                  <w:divsChild>
                    <w:div w:id="564145646">
                      <w:marLeft w:val="0"/>
                      <w:marRight w:val="0"/>
                      <w:marTop w:val="0"/>
                      <w:marBottom w:val="0"/>
                      <w:divBdr>
                        <w:top w:val="none" w:sz="0" w:space="0" w:color="auto"/>
                        <w:left w:val="none" w:sz="0" w:space="0" w:color="auto"/>
                        <w:bottom w:val="none" w:sz="0" w:space="0" w:color="auto"/>
                        <w:right w:val="none" w:sz="0" w:space="0" w:color="auto"/>
                      </w:divBdr>
                      <w:divsChild>
                        <w:div w:id="1331832809">
                          <w:marLeft w:val="0"/>
                          <w:marRight w:val="0"/>
                          <w:marTop w:val="0"/>
                          <w:marBottom w:val="0"/>
                          <w:divBdr>
                            <w:top w:val="none" w:sz="0" w:space="0" w:color="auto"/>
                            <w:left w:val="none" w:sz="0" w:space="0" w:color="auto"/>
                            <w:bottom w:val="none" w:sz="0" w:space="0" w:color="auto"/>
                            <w:right w:val="none" w:sz="0" w:space="0" w:color="auto"/>
                          </w:divBdr>
                          <w:divsChild>
                            <w:div w:id="345332778">
                              <w:marLeft w:val="0"/>
                              <w:marRight w:val="0"/>
                              <w:marTop w:val="0"/>
                              <w:marBottom w:val="0"/>
                              <w:divBdr>
                                <w:top w:val="none" w:sz="0" w:space="0" w:color="auto"/>
                                <w:left w:val="none" w:sz="0" w:space="0" w:color="auto"/>
                                <w:bottom w:val="none" w:sz="0" w:space="0" w:color="auto"/>
                                <w:right w:val="none" w:sz="0" w:space="0" w:color="auto"/>
                              </w:divBdr>
                              <w:divsChild>
                                <w:div w:id="306475397">
                                  <w:marLeft w:val="0"/>
                                  <w:marRight w:val="0"/>
                                  <w:marTop w:val="0"/>
                                  <w:marBottom w:val="0"/>
                                  <w:divBdr>
                                    <w:top w:val="none" w:sz="0" w:space="0" w:color="auto"/>
                                    <w:left w:val="none" w:sz="0" w:space="0" w:color="auto"/>
                                    <w:bottom w:val="none" w:sz="0" w:space="0" w:color="auto"/>
                                    <w:right w:val="none" w:sz="0" w:space="0" w:color="auto"/>
                                  </w:divBdr>
                                  <w:divsChild>
                                    <w:div w:id="361827289">
                                      <w:marLeft w:val="0"/>
                                      <w:marRight w:val="0"/>
                                      <w:marTop w:val="0"/>
                                      <w:marBottom w:val="0"/>
                                      <w:divBdr>
                                        <w:top w:val="none" w:sz="0" w:space="0" w:color="auto"/>
                                        <w:left w:val="none" w:sz="0" w:space="0" w:color="auto"/>
                                        <w:bottom w:val="none" w:sz="0" w:space="0" w:color="auto"/>
                                        <w:right w:val="none" w:sz="0" w:space="0" w:color="auto"/>
                                      </w:divBdr>
                                      <w:divsChild>
                                        <w:div w:id="1940747943">
                                          <w:marLeft w:val="0"/>
                                          <w:marRight w:val="0"/>
                                          <w:marTop w:val="0"/>
                                          <w:marBottom w:val="0"/>
                                          <w:divBdr>
                                            <w:top w:val="none" w:sz="0" w:space="0" w:color="auto"/>
                                            <w:left w:val="none" w:sz="0" w:space="0" w:color="auto"/>
                                            <w:bottom w:val="none" w:sz="0" w:space="0" w:color="auto"/>
                                            <w:right w:val="none" w:sz="0" w:space="0" w:color="auto"/>
                                          </w:divBdr>
                                          <w:divsChild>
                                            <w:div w:id="1378434689">
                                              <w:marLeft w:val="0"/>
                                              <w:marRight w:val="0"/>
                                              <w:marTop w:val="0"/>
                                              <w:marBottom w:val="0"/>
                                              <w:divBdr>
                                                <w:top w:val="none" w:sz="0" w:space="0" w:color="auto"/>
                                                <w:left w:val="none" w:sz="0" w:space="0" w:color="auto"/>
                                                <w:bottom w:val="none" w:sz="0" w:space="0" w:color="auto"/>
                                                <w:right w:val="none" w:sz="0" w:space="0" w:color="auto"/>
                                              </w:divBdr>
                                              <w:divsChild>
                                                <w:div w:id="174830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ru.wikipedia.org/wiki/%D0%91%D0%B8%D0%BB%D0%B0%D0%B9%D0%B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ru.wikipedia.org/wiki/%D0%9C%D0%BE%D0%B1%D0%B8%D0%BB%D1%8C%D0%BD%D1%8B%D0%B5_%D0%A2%D0%B5%D0%BB%D0%B5%D0%A1%D0%B8%D1%81%D1%82%D0%B5%D0%BC%D1%8B"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raylib.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uray.ru/informaciya-dlya-grazhdan/gosudarstvenniie-i-munitsipalniie-uslugi/"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maps.ura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591221-7031-43F1-8E80-D7840757E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29182</TotalTime>
  <Pages>30</Pages>
  <Words>12708</Words>
  <Characters>72441</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Administraciy</Company>
  <LinksUpToDate>false</LinksUpToDate>
  <CharactersWithSpaces>84980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Белозерцева Светлана Николаевна</dc:creator>
  <cp:keywords/>
  <dc:description/>
  <cp:lastModifiedBy>ZorinaLV</cp:lastModifiedBy>
  <cp:revision>2534</cp:revision>
  <cp:lastPrinted>2025-10-31T15:09:00Z</cp:lastPrinted>
  <dcterms:created xsi:type="dcterms:W3CDTF">2018-04-05T12:52:00Z</dcterms:created>
  <dcterms:modified xsi:type="dcterms:W3CDTF">2025-10-31T15:09:00Z</dcterms:modified>
</cp:coreProperties>
</file>