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6DF" w:rsidRDefault="00E70527">
      <w:pPr>
        <w:pStyle w:val="a7"/>
        <w:shd w:val="clear" w:color="FFFFFF" w:themeColor="background1" w:fill="FFFFFF" w:themeFill="background1"/>
        <w:rPr>
          <w:b/>
          <w:sz w:val="24"/>
          <w:szCs w:val="24"/>
        </w:rPr>
      </w:pPr>
      <w:r>
        <w:rPr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9106DF" w:rsidRDefault="009C39A3">
      <w:pPr>
        <w:shd w:val="clear" w:color="FFFFFF" w:themeColor="background1" w:fill="FFFFFF" w:themeFill="background1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ПРОЕКТ</w:t>
      </w:r>
    </w:p>
    <w:p w:rsidR="009106DF" w:rsidRDefault="009106DF">
      <w:pPr>
        <w:widowControl w:val="0"/>
        <w:shd w:val="clear" w:color="FFFFFF" w:themeColor="background1" w:fill="FFFFFF" w:themeFill="background1"/>
        <w:jc w:val="center"/>
        <w:outlineLvl w:val="2"/>
        <w:rPr>
          <w:sz w:val="24"/>
          <w:szCs w:val="24"/>
          <w:u w:val="single"/>
        </w:rPr>
      </w:pPr>
    </w:p>
    <w:p w:rsidR="009106DF" w:rsidRDefault="00FD2103">
      <w:pPr>
        <w:widowControl w:val="0"/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 Муниципальная программа </w:t>
      </w:r>
    </w:p>
    <w:p w:rsidR="009106DF" w:rsidRDefault="00FD2103">
      <w:pPr>
        <w:widowControl w:val="0"/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«Совершенствование и развитие муниципального управления в городе Урай» </w:t>
      </w:r>
    </w:p>
    <w:p w:rsidR="009106DF" w:rsidRDefault="009106DF">
      <w:pPr>
        <w:shd w:val="clear" w:color="FFFFFF" w:themeColor="background1" w:fill="FFFFFF" w:themeFill="background1"/>
        <w:jc w:val="right"/>
        <w:rPr>
          <w:sz w:val="24"/>
          <w:szCs w:val="24"/>
        </w:rPr>
      </w:pPr>
    </w:p>
    <w:p w:rsidR="009106DF" w:rsidRDefault="00FD2103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9106DF" w:rsidRDefault="00FD2103">
      <w:pPr>
        <w:shd w:val="clear" w:color="FFFFFF" w:themeColor="background1" w:fill="FFFFFF" w:themeFill="background1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муниципальной программы </w:t>
      </w:r>
    </w:p>
    <w:p w:rsidR="009106DF" w:rsidRDefault="009106DF">
      <w:pPr>
        <w:shd w:val="clear" w:color="FFFFFF" w:themeColor="background1" w:fill="FFFFFF" w:themeFill="background1"/>
        <w:jc w:val="center"/>
        <w:rPr>
          <w:rFonts w:eastAsiaTheme="minorHAnsi"/>
          <w:sz w:val="24"/>
          <w:szCs w:val="24"/>
          <w:lang w:eastAsia="en-US"/>
        </w:rPr>
      </w:pPr>
    </w:p>
    <w:p w:rsidR="009106DF" w:rsidRDefault="00FD2103">
      <w:pPr>
        <w:shd w:val="clear" w:color="FFFFFF" w:themeColor="background1" w:fill="FFFFFF" w:themeFill="background1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Таблица 1</w:t>
      </w:r>
    </w:p>
    <w:p w:rsidR="009106DF" w:rsidRDefault="00FD2103">
      <w:pPr>
        <w:shd w:val="clear" w:color="FFFFFF" w:themeColor="background1" w:fill="FFFFFF" w:themeFill="background1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Основные положения</w:t>
      </w:r>
    </w:p>
    <w:p w:rsidR="009106DF" w:rsidRDefault="009106DF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</w:p>
    <w:tbl>
      <w:tblPr>
        <w:tblW w:w="10029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8"/>
        <w:gridCol w:w="4393"/>
        <w:gridCol w:w="4898"/>
      </w:tblGrid>
      <w:tr w:rsidR="009106DF">
        <w:trPr>
          <w:cantSplit/>
          <w:trHeight w:val="336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9106DF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города Урай, курирующий направления экономики, финансов и инвестиций </w:t>
            </w:r>
          </w:p>
        </w:tc>
      </w:tr>
      <w:tr w:rsidR="009106DF">
        <w:trPr>
          <w:cantSplit/>
          <w:trHeight w:val="26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9106DF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Сводно-аналитический отдел администрации города Урай </w:t>
            </w:r>
          </w:p>
        </w:tc>
      </w:tr>
      <w:tr w:rsidR="009106DF">
        <w:trPr>
          <w:cantSplit/>
          <w:trHeight w:val="544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9106DF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2025-2030 годы</w:t>
            </w:r>
          </w:p>
        </w:tc>
      </w:tr>
      <w:tr w:rsidR="009106DF">
        <w:trPr>
          <w:cantSplit/>
          <w:trHeight w:val="24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9106DF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Совершенствование муниципального управления,  повышение его эффективности. </w:t>
            </w:r>
          </w:p>
          <w:p w:rsidR="009106DF" w:rsidRDefault="00FD2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Совершенствование организации муниципальной службы, повышение ее эффективности.</w:t>
            </w:r>
          </w:p>
        </w:tc>
      </w:tr>
      <w:tr w:rsidR="009106DF">
        <w:trPr>
          <w:cantSplit/>
          <w:trHeight w:val="23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9106DF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rPr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color w:val="000000" w:themeColor="text1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9106DF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9106DF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6651CC" w:rsidP="00B4330A">
            <w:pPr>
              <w:shd w:val="clear" w:color="FFFFFF" w:themeColor="background1" w:fill="FFFFFF" w:themeFill="background1"/>
              <w:jc w:val="both"/>
              <w:rPr>
                <w:color w:val="000000" w:themeColor="text1"/>
                <w:sz w:val="24"/>
                <w:szCs w:val="24"/>
              </w:rPr>
            </w:pPr>
            <w:r w:rsidRPr="0001055B">
              <w:rPr>
                <w:color w:val="000000" w:themeColor="text1"/>
                <w:sz w:val="24"/>
                <w:szCs w:val="24"/>
              </w:rPr>
              <w:t>2</w:t>
            </w:r>
            <w:r w:rsidR="005437EA">
              <w:rPr>
                <w:color w:val="000000" w:themeColor="text1"/>
                <w:sz w:val="24"/>
                <w:szCs w:val="24"/>
              </w:rPr>
              <w:t xml:space="preserve"> 937 </w:t>
            </w:r>
            <w:r w:rsidR="00B4330A">
              <w:rPr>
                <w:color w:val="000000" w:themeColor="text1"/>
                <w:sz w:val="24"/>
                <w:szCs w:val="24"/>
                <w:lang w:val="en-US"/>
              </w:rPr>
              <w:t>6</w:t>
            </w:r>
            <w:r w:rsidR="005437EA">
              <w:rPr>
                <w:color w:val="000000" w:themeColor="text1"/>
                <w:sz w:val="24"/>
                <w:szCs w:val="24"/>
              </w:rPr>
              <w:t>80</w:t>
            </w:r>
            <w:r w:rsidR="0001055B" w:rsidRPr="0001055B">
              <w:rPr>
                <w:color w:val="000000" w:themeColor="text1"/>
                <w:sz w:val="24"/>
                <w:szCs w:val="24"/>
              </w:rPr>
              <w:t>,6</w:t>
            </w:r>
            <w:r w:rsidR="00FD2103">
              <w:rPr>
                <w:color w:val="000000" w:themeColor="text1"/>
                <w:sz w:val="24"/>
                <w:szCs w:val="24"/>
              </w:rPr>
              <w:t xml:space="preserve"> тыс.</w:t>
            </w:r>
            <w:r w:rsidR="009C39A3">
              <w:rPr>
                <w:color w:val="000000" w:themeColor="text1"/>
                <w:sz w:val="24"/>
                <w:szCs w:val="24"/>
              </w:rPr>
              <w:t xml:space="preserve"> </w:t>
            </w:r>
            <w:r w:rsidR="00FD2103">
              <w:rPr>
                <w:color w:val="000000" w:themeColor="text1"/>
                <w:sz w:val="24"/>
                <w:szCs w:val="24"/>
              </w:rPr>
              <w:t>рублей</w:t>
            </w:r>
          </w:p>
        </w:tc>
      </w:tr>
      <w:tr w:rsidR="009106DF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9106DF">
            <w:pPr>
              <w:pStyle w:val="af2"/>
              <w:numPr>
                <w:ilvl w:val="0"/>
                <w:numId w:val="2"/>
              </w:numPr>
              <w:shd w:val="clear" w:color="FFFFFF" w:themeColor="background1" w:fill="FFFFFF" w:themeFill="background1"/>
              <w:rPr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rPr>
                <w:rFonts w:eastAsiaTheme="minorHAns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4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9106DF" w:rsidRDefault="009106DF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9106DF" w:rsidRDefault="009106DF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9106DF" w:rsidRDefault="009106DF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9106DF" w:rsidRDefault="009106DF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9106DF" w:rsidRDefault="009106DF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9106DF" w:rsidRDefault="009106DF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9106DF" w:rsidRDefault="009106DF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</w:pPr>
    </w:p>
    <w:p w:rsidR="009106DF" w:rsidRDefault="009106DF">
      <w:pPr>
        <w:shd w:val="clear" w:color="FFFFFF" w:themeColor="background1" w:fill="FFFFFF" w:themeFill="background1"/>
        <w:jc w:val="both"/>
        <w:outlineLvl w:val="2"/>
        <w:rPr>
          <w:sz w:val="24"/>
          <w:szCs w:val="24"/>
        </w:rPr>
        <w:sectPr w:rsidR="009106DF" w:rsidSect="006413C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851" w:right="851" w:bottom="1276" w:left="1418" w:header="720" w:footer="720" w:gutter="0"/>
          <w:pgNumType w:start="464"/>
          <w:cols w:space="720"/>
          <w:docGrid w:linePitch="360"/>
        </w:sectPr>
      </w:pPr>
    </w:p>
    <w:p w:rsidR="009106DF" w:rsidRDefault="00FD2103">
      <w:pPr>
        <w:pStyle w:val="af2"/>
        <w:shd w:val="clear" w:color="FFFFFF" w:themeColor="background1" w:fill="FFFFFF" w:themeFill="background1"/>
        <w:ind w:left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Таблица 2</w:t>
      </w:r>
    </w:p>
    <w:p w:rsidR="009106DF" w:rsidRDefault="00FD2103">
      <w:pPr>
        <w:pStyle w:val="af2"/>
        <w:shd w:val="clear" w:color="FFFFFF" w:themeColor="background1" w:fill="FFFFFF" w:themeFill="background1"/>
        <w:ind w:left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tbl>
      <w:tblPr>
        <w:tblW w:w="14176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"/>
        <w:gridCol w:w="1738"/>
        <w:gridCol w:w="1276"/>
        <w:gridCol w:w="922"/>
        <w:gridCol w:w="70"/>
        <w:gridCol w:w="992"/>
        <w:gridCol w:w="97"/>
        <w:gridCol w:w="895"/>
        <w:gridCol w:w="20"/>
        <w:gridCol w:w="610"/>
        <w:gridCol w:w="732"/>
        <w:gridCol w:w="731"/>
        <w:gridCol w:w="739"/>
        <w:gridCol w:w="709"/>
        <w:gridCol w:w="709"/>
        <w:gridCol w:w="709"/>
        <w:gridCol w:w="1137"/>
        <w:gridCol w:w="992"/>
        <w:gridCol w:w="709"/>
      </w:tblGrid>
      <w:tr w:rsidR="009106DF"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№ п/п 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Наименование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Уровень показателя</w:t>
            </w:r>
          </w:p>
          <w:p w:rsidR="009106DF" w:rsidRDefault="00FD210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(НП &lt;*&gt;, ОЭОМСУ &lt;**&gt;, </w:t>
            </w:r>
          </w:p>
          <w:p w:rsidR="009106DF" w:rsidRDefault="00FD210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ГП ХМАО - Югры &lt;***&gt; </w:t>
            </w:r>
          </w:p>
          <w:p w:rsidR="009106DF" w:rsidRDefault="00FD210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РП в ФП &lt;****&gt;, </w:t>
            </w:r>
          </w:p>
          <w:p w:rsidR="009106DF" w:rsidRDefault="00FD210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РП вне НП и ФП&lt;*****&gt;. </w:t>
            </w:r>
          </w:p>
          <w:p w:rsidR="009106DF" w:rsidRDefault="00FD210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МП&lt;******&gt; </w:t>
            </w:r>
          </w:p>
          <w:p w:rsidR="009106DF" w:rsidRDefault="00FD2103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МП г. Урай &lt;*******&gt;) </w:t>
            </w: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Единица измерения (по </w:t>
            </w:r>
            <w:hyperlink r:id="rId14" w:tooltip="https://login.consultant.ru/link/?req=doc&amp;base=LAW&amp;n=441135" w:history="1">
              <w:r>
                <w:rPr>
                  <w:rFonts w:eastAsiaTheme="minorHAnsi"/>
                  <w:sz w:val="22"/>
                  <w:szCs w:val="22"/>
                  <w:lang w:eastAsia="en-US"/>
                </w:rPr>
                <w:t>ОКЕИ</w:t>
              </w:r>
            </w:hyperlink>
            <w:r>
              <w:rPr>
                <w:rFonts w:eastAsiaTheme="minorHAnsi"/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Признак возрастания (В)/ убывания (У)</w:t>
            </w: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Базовое значение </w:t>
            </w:r>
          </w:p>
        </w:tc>
        <w:tc>
          <w:tcPr>
            <w:tcW w:w="43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Значение показателя по годам 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Документ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Ответственный за достижение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ind w:left="48" w:hanging="48"/>
              <w:jc w:val="center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Связь с показателями национальных целей</w:t>
            </w:r>
          </w:p>
        </w:tc>
      </w:tr>
      <w:tr w:rsidR="009106DF">
        <w:trPr>
          <w:trHeight w:val="1179"/>
        </w:trPr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9106D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9106D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9106D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9106D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9106D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значение 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год 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 г.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2026 г.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</w:rPr>
            </w:pPr>
            <w:r>
              <w:t>2027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2028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2029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2030 г.</w:t>
            </w: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9106D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9106D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9106DF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106DF">
        <w:trPr>
          <w:trHeight w:val="203"/>
        </w:trPr>
        <w:tc>
          <w:tcPr>
            <w:tcW w:w="1417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Цель 1. </w:t>
            </w:r>
            <w:r>
              <w:rPr>
                <w:sz w:val="24"/>
                <w:szCs w:val="24"/>
              </w:rPr>
              <w:t>Совершенствование муниципального управления,  повышение его эффективности</w:t>
            </w:r>
          </w:p>
        </w:tc>
      </w:tr>
      <w:tr w:rsidR="009106DF">
        <w:trPr>
          <w:trHeight w:val="1417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1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Доля неиспользуемого недвижимого имущества в общем количестве недвижимого имущества муниципального образования городской округ Урай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Ханты-Мансийского автономного округа - Югры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МП г.Урай</w:t>
            </w:r>
          </w:p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&lt;*******&gt;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более 0,1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9106DF" w:rsidRDefault="00FD2103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более 0,1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9106DF" w:rsidRDefault="00FD2103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более 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9106DF" w:rsidRDefault="00FD2103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более 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9106DF" w:rsidRDefault="00FD2103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более 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9106DF" w:rsidRDefault="009106DF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  <w:p w:rsidR="009106DF" w:rsidRDefault="00FD2103">
            <w:pPr>
              <w:jc w:val="center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более 0,1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Комитет по управлению муниципальным имуществом администрации города Урай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9106DF">
        <w:trPr>
          <w:trHeight w:val="165"/>
        </w:trPr>
        <w:tc>
          <w:tcPr>
            <w:tcW w:w="1417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Цель 2. </w:t>
            </w:r>
            <w:r>
              <w:rPr>
                <w:sz w:val="24"/>
                <w:szCs w:val="24"/>
              </w:rPr>
              <w:t>Совершенствование организации муниципальной службы, повышение ее эффективности</w:t>
            </w:r>
          </w:p>
        </w:tc>
      </w:tr>
      <w:tr w:rsidR="009106DF">
        <w:trPr>
          <w:trHeight w:val="253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Доля работников органов местного самоуправления города Урай, повысивших профессиональный уровень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МП г.Урай</w:t>
            </w:r>
          </w:p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&lt;*******&gt;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3083" w:rsidRDefault="00CC308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Pr="00CC3083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3083" w:rsidRDefault="00CC308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Pr="00CC3083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CC3083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3083" w:rsidRDefault="00CC308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Pr="00CC3083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CC3083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3083" w:rsidRDefault="00CC308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Pr="00CC3083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CC3083"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3083" w:rsidRDefault="00CC308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Pr="00CC3083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CC3083">
              <w:rPr>
                <w:rFonts w:eastAsiaTheme="minorHAns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3083" w:rsidRDefault="00CC308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106DF" w:rsidRPr="00CC3083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</w:t>
            </w:r>
            <w:r w:rsidRPr="00CC3083">
              <w:rPr>
                <w:rFonts w:eastAsiaTheme="minorHAns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Управление по развитию местного самоуправления администрации города Урай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</w:tbl>
    <w:p w:rsidR="009106DF" w:rsidRDefault="00FD2103">
      <w:pPr>
        <w:spacing w:line="240" w:lineRule="atLeast"/>
        <w:ind w:firstLine="451"/>
        <w:jc w:val="both"/>
        <w:rPr>
          <w:sz w:val="24"/>
          <w:szCs w:val="24"/>
        </w:rPr>
      </w:pPr>
      <w:r>
        <w:rPr>
          <w:sz w:val="24"/>
          <w:szCs w:val="24"/>
        </w:rPr>
        <w:t>&lt;*******&gt; муниципальная программа города Урай</w:t>
      </w:r>
    </w:p>
    <w:p w:rsidR="009106DF" w:rsidRDefault="009106DF">
      <w:pPr>
        <w:pStyle w:val="af2"/>
        <w:shd w:val="clear" w:color="FFFFFF" w:themeColor="background1" w:fill="FFFFFF" w:themeFill="background1"/>
        <w:ind w:left="284"/>
        <w:rPr>
          <w:rFonts w:eastAsiaTheme="minorHAnsi"/>
          <w:sz w:val="18"/>
          <w:szCs w:val="18"/>
          <w:lang w:eastAsia="en-US"/>
        </w:rPr>
      </w:pPr>
    </w:p>
    <w:p w:rsidR="009106DF" w:rsidRDefault="00FD2103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Таблица 3</w:t>
      </w:r>
      <w:r>
        <w:rPr>
          <w:sz w:val="24"/>
          <w:szCs w:val="24"/>
        </w:rPr>
        <w:t xml:space="preserve"> </w:t>
      </w:r>
    </w:p>
    <w:p w:rsidR="009106DF" w:rsidRDefault="00FD2103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Структура муниципальной программы</w:t>
      </w:r>
    </w:p>
    <w:p w:rsidR="009106DF" w:rsidRDefault="009106DF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tbl>
      <w:tblPr>
        <w:tblW w:w="13854" w:type="dxa"/>
        <w:jc w:val="center"/>
        <w:tblInd w:w="-17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8"/>
        <w:gridCol w:w="5208"/>
        <w:gridCol w:w="6132"/>
        <w:gridCol w:w="1876"/>
      </w:tblGrid>
      <w:tr w:rsidR="009106DF" w:rsidTr="009872C7">
        <w:trPr>
          <w:trHeight w:val="468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п/п 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vertAlign w:val="superscript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Задачи структурного элемента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Связь с показателями </w:t>
            </w:r>
          </w:p>
        </w:tc>
      </w:tr>
      <w:tr w:rsidR="009106DF" w:rsidTr="009872C7">
        <w:trPr>
          <w:trHeight w:val="39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4</w:t>
            </w:r>
          </w:p>
        </w:tc>
      </w:tr>
      <w:tr w:rsidR="009106DF" w:rsidTr="009872C7">
        <w:trPr>
          <w:trHeight w:val="39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1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Комплекс процессных мероприятий «Управление и распоряжение муниципальным имуществом» </w:t>
            </w:r>
          </w:p>
        </w:tc>
      </w:tr>
      <w:tr w:rsidR="009106DF" w:rsidTr="009872C7">
        <w:trPr>
          <w:trHeight w:val="39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9106DF"/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</w:p>
          <w:p w:rsidR="009106DF" w:rsidRDefault="00FD2103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Комитет по управлению муниципальным имуществом администрации города Урай</w:t>
            </w:r>
          </w:p>
          <w:p w:rsidR="009106DF" w:rsidRDefault="009106DF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Срок реализации: 2025 - 2030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  <w:tr w:rsidR="009106DF" w:rsidTr="009872C7">
        <w:trPr>
          <w:trHeight w:val="39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1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Формирование оптимального состава муниципального имущества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Организация обеспечения формирования состава и структуры муниципального имущества  (с</w:t>
            </w:r>
            <w:r>
              <w:rPr>
                <w:sz w:val="24"/>
                <w:szCs w:val="24"/>
              </w:rPr>
              <w:t>одержание имущества казны (за исключением объектов муниципального жилищного фонда).</w:t>
            </w:r>
          </w:p>
          <w:p w:rsidR="009106DF" w:rsidRDefault="00FD2103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Организация обеспечения сохранности муниципального имущества (с</w:t>
            </w:r>
            <w:r>
              <w:rPr>
                <w:sz w:val="24"/>
                <w:szCs w:val="24"/>
              </w:rPr>
              <w:t>трахование муниципального имущества).</w:t>
            </w:r>
          </w:p>
          <w:p w:rsidR="009106DF" w:rsidRDefault="00FD210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Организация содержания муниципального жилищного фонда.</w:t>
            </w:r>
          </w:p>
          <w:p w:rsidR="009106DF" w:rsidRDefault="00FD210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Вовлечение земельных участков в хозяйственный оборот.</w:t>
            </w:r>
          </w:p>
          <w:p w:rsidR="009106DF" w:rsidRDefault="00FD210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Обеспечение государственной регистрации права собственности муниципального образования городской округ Урай Ханты-Мансийского автономного округа - Югры.</w:t>
            </w:r>
          </w:p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результативности финансово-хозяйственной деятельности хозяйствующих субъектов с долей участия муниципального образования </w:t>
            </w:r>
            <w:r>
              <w:rPr>
                <w:rFonts w:eastAsia="Calibri"/>
                <w:sz w:val="24"/>
                <w:szCs w:val="24"/>
                <w:lang w:eastAsia="en-US"/>
              </w:rPr>
              <w:t>городской округ Урай Ханты-Мансийского автономного округа - Югры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pStyle w:val="aff4"/>
              <w:numPr>
                <w:ilvl w:val="0"/>
                <w:numId w:val="19"/>
              </w:numPr>
              <w:shd w:val="clear" w:color="FFFFFF" w:themeColor="background1" w:fill="FFFFFF" w:themeFill="background1"/>
              <w:ind w:left="0"/>
              <w:jc w:val="both"/>
              <w:rPr>
                <w:rFonts w:eastAsiaTheme="minorHAnsi"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1.Доля неиспользуемого недвижимого имущества в общем количестве недвижимого имущества муниципального образования </w:t>
            </w:r>
            <w:r>
              <w:rPr>
                <w:rFonts w:eastAsia="Calibri"/>
                <w:sz w:val="24"/>
                <w:szCs w:val="24"/>
                <w:lang w:eastAsia="en-US"/>
              </w:rPr>
              <w:t>городской округ Урай Ханты-Мансийского автономного округа - Югры</w:t>
            </w:r>
          </w:p>
        </w:tc>
      </w:tr>
      <w:tr w:rsidR="009106DF" w:rsidTr="009872C7">
        <w:trPr>
          <w:trHeight w:val="600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Комплекс процессных мероприятий «Организация повышения профессионального уровня работников органов местного самоуправления города Урай, председателя Думы города Урай»</w:t>
            </w:r>
          </w:p>
        </w:tc>
      </w:tr>
      <w:tr w:rsidR="009106DF" w:rsidTr="009872C7">
        <w:trPr>
          <w:trHeight w:val="1059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9106DF"/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</w:p>
          <w:p w:rsidR="009106DF" w:rsidRDefault="00FD2103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Управление по развитию местного самоуправления администрации города Урай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Срок реализации: 2025 - 2030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9106DF" w:rsidTr="009872C7">
        <w:trPr>
          <w:trHeight w:val="39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Содействие повышению профессионального уровня работников органов местного самоуправления</w:t>
            </w:r>
          </w:p>
          <w:p w:rsidR="009106DF" w:rsidRDefault="009106DF">
            <w:pPr>
              <w:spacing w:line="240" w:lineRule="atLeast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pacing w:line="240" w:lineRule="atLeast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формирования кадрового состава муниципальной службы, совершенствование системы профессионального развития муниципальных служащих и резерва управленческих кадров в органах местного самоуправления, повышение их профессионализма и компетентности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2.Доля работников органов местного самоуправления города Урай, повысивших профессиональн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ый уровень</w:t>
            </w:r>
          </w:p>
        </w:tc>
      </w:tr>
      <w:tr w:rsidR="009106DF" w:rsidTr="009872C7">
        <w:trPr>
          <w:trHeight w:val="207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3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Комплекс процессных мероприятий «Обеспечение деятельности органов местного самоуправления города Урай, муниципальных учреждений и предоставление гарантий муниципальным служащим»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9106DF" w:rsidTr="009872C7">
        <w:trPr>
          <w:trHeight w:val="1054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9106DF"/>
        </w:tc>
        <w:tc>
          <w:tcPr>
            <w:tcW w:w="5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</w:p>
          <w:p w:rsidR="009106DF" w:rsidRDefault="00FD2103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сводно-аналитический отдел администрации города Урай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Срок реализации: 2025 - 2030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9106DF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9106DF" w:rsidTr="009872C7">
        <w:trPr>
          <w:trHeight w:val="566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Обеспечение осуществления функций и полномочий администрацией города Урай, отдельных переданных государственных полномочий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администрации города Урай.</w:t>
            </w:r>
          </w:p>
          <w:p w:rsidR="009106DF" w:rsidRDefault="00FD2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отдела записи актов гражданского состояния администрации города Урай, административной комиссии города Урай, отдела по делам несовершеннолетних и защите их прав администрации города Урай.</w:t>
            </w:r>
          </w:p>
          <w:p w:rsidR="009106DF" w:rsidRDefault="00FD2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архивного дела (хранение, комплектование, учет и использование архивных документов).</w:t>
            </w:r>
          </w:p>
          <w:p w:rsidR="009106DF" w:rsidRDefault="00FD2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администрации города Урай в сфере трудовых отношений и государственного управления охраной труда.</w:t>
            </w:r>
          </w:p>
          <w:p w:rsidR="009106DF" w:rsidRDefault="00FD2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деятельности по обращению с твердыми коммунальными отходами.</w:t>
            </w:r>
          </w:p>
          <w:p w:rsidR="009106DF" w:rsidRDefault="00FD2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Федерации.</w:t>
            </w:r>
          </w:p>
          <w:p w:rsidR="009106DF" w:rsidRDefault="00FD2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отдельных государственных полномочий для обеспечения жилыми помещениями отдельных категорий граждан, определенных федеральным законодательством.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9106DF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9106DF" w:rsidRDefault="009106DF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9106DF" w:rsidRDefault="009106DF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9106DF" w:rsidRDefault="009106DF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9106DF" w:rsidRDefault="009106DF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9106DF" w:rsidRDefault="009106DF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9106DF" w:rsidRDefault="009106DF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9106DF" w:rsidRDefault="009106DF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9106DF" w:rsidRDefault="009106DF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9106DF" w:rsidRDefault="009106DF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</w:p>
          <w:p w:rsidR="009106DF" w:rsidRDefault="00FD2103">
            <w:pPr>
              <w:pStyle w:val="aff4"/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-</w:t>
            </w:r>
          </w:p>
        </w:tc>
      </w:tr>
      <w:tr w:rsidR="009106DF" w:rsidTr="009872C7">
        <w:trPr>
          <w:trHeight w:val="207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Обеспечение исполнения гарантий, предоставляемых  муниципальным служащим по выплате пенсии за выслугу лет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pStyle w:val="aff4"/>
              <w:shd w:val="clear" w:color="FFFFFF" w:themeColor="background1" w:fill="FFFFFF" w:themeFill="background1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Выплата пенсии за выслугу лет муниципальным служащим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-</w:t>
            </w:r>
          </w:p>
        </w:tc>
      </w:tr>
      <w:tr w:rsidR="009106DF" w:rsidTr="009872C7">
        <w:trPr>
          <w:trHeight w:val="207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3.3.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Обеспечение осуществления функций муниципальных учреждений, подведомственных администрации города Урай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pStyle w:val="aff4"/>
              <w:shd w:val="clear" w:color="FFFFFF" w:themeColor="background1" w:fill="FFFFFF" w:themeFill="background1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Материально-техническое и финансовое обеспечение деятельности муниципального казенного учреждения «Управление материально-технического обеспечения города Урай», муниципального казенного учреждения «Цент</w:t>
            </w:r>
            <w:r w:rsidR="007F637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 бухгалтерского учета города Урай».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6DF" w:rsidRDefault="00FD2103">
            <w:pPr>
              <w:shd w:val="clear" w:color="FFFFFF" w:themeColor="background1" w:fill="FFFFFF" w:themeFill="background1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2"/>
                <w:szCs w:val="22"/>
              </w:rPr>
              <w:t>-</w:t>
            </w:r>
          </w:p>
        </w:tc>
      </w:tr>
    </w:tbl>
    <w:p w:rsidR="009106DF" w:rsidRDefault="009106DF">
      <w:pPr>
        <w:shd w:val="clear" w:color="FFFFFF" w:themeColor="background1" w:fill="FFFFFF" w:themeFill="background1"/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9106DF" w:rsidRDefault="009106DF">
      <w:pPr>
        <w:shd w:val="clear" w:color="FFFFFF" w:themeColor="background1" w:fill="FFFFFF" w:themeFill="background1"/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9106DF" w:rsidRDefault="00FD2103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Таблица 4</w:t>
      </w:r>
    </w:p>
    <w:p w:rsidR="009106DF" w:rsidRDefault="00FD2103">
      <w:pPr>
        <w:shd w:val="clear" w:color="FFFFFF" w:themeColor="background1" w:fill="FFFFFF" w:themeFill="background1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Финансовое обеспечение муниципальной программы</w:t>
      </w:r>
    </w:p>
    <w:p w:rsidR="009106DF" w:rsidRDefault="009106DF">
      <w:pPr>
        <w:shd w:val="clear" w:color="FFFFFF" w:themeColor="background1" w:fill="FFFFFF" w:themeFill="background1"/>
        <w:jc w:val="right"/>
        <w:rPr>
          <w:rFonts w:eastAsiaTheme="minorHAnsi"/>
          <w:sz w:val="24"/>
          <w:szCs w:val="24"/>
          <w:lang w:eastAsia="en-US"/>
        </w:rPr>
      </w:pPr>
    </w:p>
    <w:tbl>
      <w:tblPr>
        <w:tblW w:w="14243" w:type="dxa"/>
        <w:jc w:val="center"/>
        <w:tblInd w:w="-64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35"/>
        <w:gridCol w:w="6310"/>
        <w:gridCol w:w="1134"/>
        <w:gridCol w:w="992"/>
        <w:gridCol w:w="992"/>
        <w:gridCol w:w="992"/>
        <w:gridCol w:w="992"/>
        <w:gridCol w:w="992"/>
        <w:gridCol w:w="1204"/>
      </w:tblGrid>
      <w:tr w:rsidR="009106DF" w:rsidTr="002D7F55">
        <w:trPr>
          <w:cantSplit/>
          <w:trHeight w:val="423"/>
          <w:jc w:val="center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6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7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9106DF" w:rsidTr="002D7F55">
        <w:trPr>
          <w:cantSplit/>
          <w:trHeight w:val="439"/>
          <w:jc w:val="center"/>
        </w:trPr>
        <w:tc>
          <w:tcPr>
            <w:tcW w:w="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9106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9106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106DF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2026 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06DF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2027 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06DF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2028 г.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06DF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 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106DF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2030 г. 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106DF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9106DF" w:rsidTr="002D7F55">
        <w:trPr>
          <w:cantSplit/>
          <w:trHeight w:val="226"/>
          <w:jc w:val="center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6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6DF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</w:tr>
      <w:tr w:rsidR="009106DF" w:rsidTr="004004C2">
        <w:trPr>
          <w:cantSplit/>
          <w:trHeight w:val="297"/>
          <w:jc w:val="center"/>
        </w:trPr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106DF" w:rsidRPr="0001055B" w:rsidRDefault="006C725F">
            <w:pPr>
              <w:pStyle w:val="aff4"/>
              <w:jc w:val="center"/>
            </w:pPr>
            <w:r w:rsidRPr="0001055B">
              <w:rPr>
                <w:color w:val="000000"/>
              </w:rPr>
              <w:t>552 589,1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Pr="0001055B" w:rsidRDefault="004B1499" w:rsidP="00FB59F8">
            <w:pPr>
              <w:pStyle w:val="aff4"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568 3</w:t>
            </w:r>
            <w:r w:rsidR="00FB59F8">
              <w:rPr>
                <w:color w:val="000000"/>
              </w:rPr>
              <w:t>41,</w:t>
            </w:r>
            <w:r w:rsidR="0001055B" w:rsidRPr="0001055B">
              <w:rPr>
                <w:color w:val="000000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Pr="0001055B" w:rsidRDefault="0001055B">
            <w:pPr>
              <w:pStyle w:val="aff4"/>
              <w:jc w:val="center"/>
            </w:pPr>
            <w:r>
              <w:rPr>
                <w:color w:val="000000"/>
              </w:rPr>
              <w:t>563 566,1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Pr="0001055B" w:rsidRDefault="0001055B">
            <w:r>
              <w:rPr>
                <w:color w:val="000000"/>
              </w:rPr>
              <w:t>565 000,8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Pr="0001055B" w:rsidRDefault="00FD2103">
            <w:r w:rsidRPr="0001055B">
              <w:rPr>
                <w:color w:val="000000"/>
              </w:rPr>
              <w:t>344</w:t>
            </w:r>
            <w:r w:rsidR="0001055B">
              <w:rPr>
                <w:color w:val="000000"/>
              </w:rPr>
              <w:t xml:space="preserve"> </w:t>
            </w:r>
            <w:r w:rsidRPr="0001055B">
              <w:rPr>
                <w:color w:val="000000"/>
              </w:rPr>
              <w:t>091,5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6DF" w:rsidRPr="0001055B" w:rsidRDefault="00FD2103">
            <w:r w:rsidRPr="0001055B">
              <w:rPr>
                <w:color w:val="000000"/>
              </w:rPr>
              <w:t>344</w:t>
            </w:r>
            <w:r w:rsidR="0001055B">
              <w:rPr>
                <w:color w:val="000000"/>
              </w:rPr>
              <w:t xml:space="preserve"> </w:t>
            </w:r>
            <w:r w:rsidRPr="0001055B">
              <w:rPr>
                <w:color w:val="000000"/>
              </w:rPr>
              <w:t>091,5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06DF" w:rsidRPr="0001055B" w:rsidRDefault="006C725F" w:rsidP="004B1499">
            <w:pPr>
              <w:pStyle w:val="aff4"/>
              <w:jc w:val="center"/>
            </w:pPr>
            <w:r w:rsidRPr="0001055B">
              <w:rPr>
                <w:color w:val="000000"/>
              </w:rPr>
              <w:t>2</w:t>
            </w:r>
            <w:r w:rsidR="00DE4431">
              <w:rPr>
                <w:color w:val="000000"/>
              </w:rPr>
              <w:t xml:space="preserve"> 937 </w:t>
            </w:r>
            <w:r w:rsidR="004B1499">
              <w:rPr>
                <w:color w:val="000000"/>
                <w:lang w:val="en-US"/>
              </w:rPr>
              <w:t>6</w:t>
            </w:r>
            <w:r w:rsidR="00DE4431">
              <w:rPr>
                <w:color w:val="000000"/>
              </w:rPr>
              <w:t>80</w:t>
            </w:r>
            <w:r w:rsidR="0001055B">
              <w:rPr>
                <w:color w:val="000000"/>
              </w:rPr>
              <w:t>,6</w:t>
            </w:r>
          </w:p>
        </w:tc>
      </w:tr>
      <w:tr w:rsidR="009106DF" w:rsidTr="002D7F55">
        <w:trPr>
          <w:cantSplit/>
          <w:trHeight w:val="240"/>
          <w:jc w:val="center"/>
        </w:trPr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9106DF" w:rsidRDefault="00FD2103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федерального бюджета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3F12B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4 924,5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01055B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8 190,4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01055B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8 471,1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01055B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8 832,8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4 953,0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4 953,0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01055B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40 324,8</w:t>
            </w:r>
          </w:p>
        </w:tc>
      </w:tr>
      <w:tr w:rsidR="009106DF" w:rsidTr="002D7F55">
        <w:trPr>
          <w:cantSplit/>
          <w:trHeight w:val="240"/>
          <w:jc w:val="center"/>
        </w:trPr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</w:t>
            </w:r>
          </w:p>
          <w:p w:rsidR="009106DF" w:rsidRDefault="00FD2103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 бюджета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6C725F">
            <w:pPr>
              <w:pStyle w:val="aff4"/>
              <w:jc w:val="center"/>
            </w:pPr>
            <w:r w:rsidRPr="0001055B">
              <w:rPr>
                <w:color w:val="000000"/>
              </w:rPr>
              <w:t>16 698,4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01055B">
            <w:pPr>
              <w:pStyle w:val="aff4"/>
              <w:jc w:val="center"/>
            </w:pPr>
            <w:r>
              <w:rPr>
                <w:color w:val="000000"/>
              </w:rPr>
              <w:t>20 313,2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01055B">
            <w:pPr>
              <w:pStyle w:val="aff4"/>
              <w:jc w:val="center"/>
            </w:pPr>
            <w:r>
              <w:rPr>
                <w:color w:val="000000"/>
              </w:rPr>
              <w:t>20 030,2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01055B">
            <w:pPr>
              <w:pStyle w:val="aff4"/>
              <w:jc w:val="center"/>
            </w:pPr>
            <w:r>
              <w:rPr>
                <w:color w:val="000000"/>
              </w:rPr>
              <w:t>19 705,4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aff4"/>
              <w:jc w:val="center"/>
            </w:pPr>
            <w:r w:rsidRPr="0001055B">
              <w:rPr>
                <w:color w:val="000000"/>
              </w:rPr>
              <w:t>13</w:t>
            </w:r>
            <w:r w:rsidR="0001055B">
              <w:rPr>
                <w:color w:val="000000"/>
              </w:rPr>
              <w:t xml:space="preserve"> </w:t>
            </w:r>
            <w:r w:rsidRPr="0001055B">
              <w:rPr>
                <w:color w:val="000000"/>
              </w:rPr>
              <w:t>160,1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aff4"/>
              <w:jc w:val="center"/>
            </w:pPr>
            <w:r w:rsidRPr="0001055B">
              <w:rPr>
                <w:color w:val="000000"/>
              </w:rPr>
              <w:t>13</w:t>
            </w:r>
            <w:r w:rsidR="0001055B">
              <w:rPr>
                <w:color w:val="000000"/>
              </w:rPr>
              <w:t xml:space="preserve"> </w:t>
            </w:r>
            <w:r w:rsidRPr="0001055B">
              <w:rPr>
                <w:color w:val="000000"/>
              </w:rPr>
              <w:t>160,1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01055B">
            <w:pPr>
              <w:pStyle w:val="aff4"/>
              <w:jc w:val="center"/>
            </w:pPr>
            <w:r>
              <w:rPr>
                <w:color w:val="000000"/>
              </w:rPr>
              <w:t>103 067,4</w:t>
            </w:r>
          </w:p>
        </w:tc>
      </w:tr>
      <w:tr w:rsidR="009106DF" w:rsidTr="002D7F55">
        <w:trPr>
          <w:cantSplit/>
          <w:trHeight w:val="240"/>
          <w:jc w:val="center"/>
        </w:trPr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661DC1">
            <w:pPr>
              <w:pStyle w:val="aff4"/>
              <w:jc w:val="center"/>
            </w:pPr>
            <w:r w:rsidRPr="0001055B">
              <w:rPr>
                <w:color w:val="000000"/>
              </w:rPr>
              <w:t>530 966,2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B59F8" w:rsidP="004B1499">
            <w:pPr>
              <w:pStyle w:val="aff4"/>
              <w:jc w:val="center"/>
            </w:pPr>
            <w:r>
              <w:rPr>
                <w:color w:val="000000"/>
              </w:rPr>
              <w:t xml:space="preserve">539 </w:t>
            </w:r>
            <w:r w:rsidR="004B1499"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38</w:t>
            </w:r>
            <w:r w:rsidR="0001055B">
              <w:rPr>
                <w:color w:val="000000"/>
              </w:rPr>
              <w:t>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01055B">
            <w:pPr>
              <w:pStyle w:val="aff4"/>
              <w:jc w:val="center"/>
            </w:pPr>
            <w:r>
              <w:rPr>
                <w:color w:val="000000"/>
              </w:rPr>
              <w:t>535 064,8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01055B">
            <w:pPr>
              <w:pStyle w:val="aff4"/>
              <w:jc w:val="center"/>
            </w:pPr>
            <w:r>
              <w:rPr>
                <w:color w:val="000000"/>
              </w:rPr>
              <w:t>536 462,6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aff4"/>
              <w:jc w:val="center"/>
            </w:pPr>
            <w:r w:rsidRPr="0001055B">
              <w:rPr>
                <w:color w:val="000000"/>
              </w:rPr>
              <w:t>325</w:t>
            </w:r>
            <w:r w:rsidR="0001055B">
              <w:rPr>
                <w:color w:val="000000"/>
              </w:rPr>
              <w:t xml:space="preserve"> </w:t>
            </w:r>
            <w:r w:rsidRPr="0001055B">
              <w:rPr>
                <w:color w:val="000000"/>
              </w:rPr>
              <w:t>978,4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aff4"/>
              <w:jc w:val="center"/>
            </w:pPr>
            <w:r w:rsidRPr="0001055B">
              <w:rPr>
                <w:color w:val="000000"/>
              </w:rPr>
              <w:t>325</w:t>
            </w:r>
            <w:r w:rsidR="0001055B">
              <w:rPr>
                <w:color w:val="000000"/>
              </w:rPr>
              <w:t xml:space="preserve"> </w:t>
            </w:r>
            <w:r w:rsidRPr="0001055B">
              <w:rPr>
                <w:color w:val="000000"/>
              </w:rPr>
              <w:t>978,4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661DC1" w:rsidP="004B1499">
            <w:pPr>
              <w:pStyle w:val="aff4"/>
              <w:jc w:val="center"/>
            </w:pPr>
            <w:r w:rsidRPr="0001055B">
              <w:rPr>
                <w:color w:val="000000"/>
              </w:rPr>
              <w:t>2</w:t>
            </w:r>
            <w:r w:rsidR="00DE4431">
              <w:rPr>
                <w:color w:val="000000"/>
              </w:rPr>
              <w:t> 79</w:t>
            </w:r>
            <w:r w:rsidR="004B1499">
              <w:rPr>
                <w:color w:val="000000"/>
                <w:lang w:val="en-US"/>
              </w:rPr>
              <w:t>4</w:t>
            </w:r>
            <w:r w:rsidR="00DE4431">
              <w:rPr>
                <w:color w:val="000000"/>
              </w:rPr>
              <w:t xml:space="preserve"> </w:t>
            </w:r>
            <w:r w:rsidR="004B1499">
              <w:rPr>
                <w:color w:val="000000"/>
                <w:lang w:val="en-US"/>
              </w:rPr>
              <w:t>2</w:t>
            </w:r>
            <w:r w:rsidR="00DE4431">
              <w:rPr>
                <w:color w:val="000000"/>
              </w:rPr>
              <w:t>88</w:t>
            </w:r>
            <w:r w:rsidR="0001055B">
              <w:rPr>
                <w:color w:val="000000"/>
              </w:rPr>
              <w:t>,4</w:t>
            </w:r>
          </w:p>
        </w:tc>
      </w:tr>
      <w:tr w:rsidR="009106DF" w:rsidTr="002D7F55">
        <w:trPr>
          <w:cantSplit/>
          <w:trHeight w:val="240"/>
          <w:jc w:val="center"/>
        </w:trPr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 (указать)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aff4"/>
              <w:jc w:val="center"/>
            </w:pPr>
            <w:r w:rsidRPr="0001055B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aff4"/>
              <w:jc w:val="center"/>
            </w:pPr>
            <w:r w:rsidRPr="0001055B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aff4"/>
              <w:jc w:val="center"/>
            </w:pPr>
            <w:r w:rsidRPr="0001055B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aff4"/>
              <w:jc w:val="center"/>
            </w:pPr>
            <w:r w:rsidRPr="0001055B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aff4"/>
              <w:jc w:val="center"/>
            </w:pPr>
            <w:r w:rsidRPr="0001055B"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aff4"/>
              <w:jc w:val="center"/>
            </w:pPr>
            <w:r w:rsidRPr="0001055B">
              <w:t>0,0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aff4"/>
              <w:jc w:val="center"/>
            </w:pPr>
            <w:r w:rsidRPr="0001055B">
              <w:t>0,0</w:t>
            </w:r>
          </w:p>
        </w:tc>
      </w:tr>
      <w:tr w:rsidR="002D7F55" w:rsidTr="002D7F55">
        <w:trPr>
          <w:cantSplit/>
          <w:trHeight w:val="240"/>
          <w:jc w:val="center"/>
        </w:trPr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55" w:rsidRDefault="002D7F55">
            <w:pPr>
              <w:shd w:val="clear" w:color="FFFFFF" w:themeColor="background1" w:fill="FFFFFF" w:themeFill="background1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Объем налоговых расходов муниципального образования (справочно)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7F55" w:rsidRPr="0001055B" w:rsidRDefault="002D7F55" w:rsidP="00B631AE">
            <w:pPr>
              <w:pStyle w:val="aff4"/>
              <w:jc w:val="center"/>
            </w:pPr>
            <w:r w:rsidRPr="0001055B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7F55" w:rsidRPr="0001055B" w:rsidRDefault="002D7F55" w:rsidP="00B631AE">
            <w:pPr>
              <w:pStyle w:val="aff4"/>
              <w:jc w:val="center"/>
            </w:pPr>
            <w:r w:rsidRPr="0001055B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7F55" w:rsidRPr="0001055B" w:rsidRDefault="002D7F55" w:rsidP="00B631AE">
            <w:pPr>
              <w:pStyle w:val="aff4"/>
              <w:jc w:val="center"/>
            </w:pPr>
            <w:r w:rsidRPr="0001055B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7F55" w:rsidRPr="0001055B" w:rsidRDefault="002D7F55" w:rsidP="00B631AE">
            <w:pPr>
              <w:pStyle w:val="aff4"/>
              <w:jc w:val="center"/>
            </w:pPr>
            <w:r w:rsidRPr="0001055B"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7F55" w:rsidRPr="0001055B" w:rsidRDefault="002D7F55" w:rsidP="00B631AE">
            <w:pPr>
              <w:pStyle w:val="aff4"/>
              <w:jc w:val="center"/>
            </w:pPr>
            <w:r w:rsidRPr="0001055B"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2D7F55" w:rsidRPr="0001055B" w:rsidRDefault="002D7F55" w:rsidP="00B631AE">
            <w:pPr>
              <w:pStyle w:val="aff4"/>
              <w:jc w:val="center"/>
            </w:pPr>
            <w:r w:rsidRPr="0001055B">
              <w:t>0,0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7F55" w:rsidRPr="0001055B" w:rsidRDefault="002D7F55" w:rsidP="00B631AE">
            <w:pPr>
              <w:pStyle w:val="aff4"/>
              <w:jc w:val="center"/>
            </w:pPr>
            <w:r w:rsidRPr="0001055B">
              <w:t>0,0</w:t>
            </w:r>
          </w:p>
        </w:tc>
      </w:tr>
      <w:tr w:rsidR="009106DF" w:rsidTr="002D7F55">
        <w:trPr>
          <w:cantSplit/>
          <w:trHeight w:val="240"/>
          <w:jc w:val="center"/>
        </w:trPr>
        <w:tc>
          <w:tcPr>
            <w:tcW w:w="635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06DF" w:rsidRPr="008C7E88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C7E88">
              <w:rPr>
                <w:rFonts w:ascii="Times New Roman" w:hAnsi="Times New Roman" w:cs="Times New Roman"/>
                <w:bCs/>
                <w:sz w:val="22"/>
                <w:szCs w:val="22"/>
              </w:rPr>
              <w:t>1.</w:t>
            </w:r>
          </w:p>
        </w:tc>
        <w:tc>
          <w:tcPr>
            <w:tcW w:w="6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Pr="008C7E88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C7E8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Комплекс процессных мероприятий «Управление и распоряжение муниципальным имуществом» (всего), в том числе: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AB43E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 w:rsidRPr="0001055B">
              <w:rPr>
                <w:rFonts w:ascii="Times New Roman" w:hAnsi="Times New Roman" w:cs="Times New Roman"/>
                <w:bCs/>
              </w:rPr>
              <w:t>11 683,0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B631A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13 341</w:t>
            </w:r>
            <w:r w:rsidR="00A8337E" w:rsidRPr="0001055B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B631AE" w:rsidP="00B631A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13 765,4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B631A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14 170,6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 w:rsidRPr="0001055B">
              <w:rPr>
                <w:rFonts w:ascii="Times New Roman" w:hAnsi="Times New Roman" w:cs="Times New Roman"/>
                <w:bCs/>
              </w:rPr>
              <w:t>11 453,7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 w:rsidRPr="0001055B">
              <w:rPr>
                <w:rFonts w:ascii="Times New Roman" w:hAnsi="Times New Roman" w:cs="Times New Roman"/>
                <w:bCs/>
              </w:rPr>
              <w:t>11 453,7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B631A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75 867,4</w:t>
            </w:r>
          </w:p>
        </w:tc>
      </w:tr>
      <w:tr w:rsidR="009106DF" w:rsidTr="002D7F55">
        <w:trPr>
          <w:cantSplit/>
          <w:trHeight w:val="240"/>
          <w:jc w:val="center"/>
        </w:trPr>
        <w:tc>
          <w:tcPr>
            <w:tcW w:w="635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06DF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6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</w:tr>
      <w:tr w:rsidR="009106DF" w:rsidTr="002D7F55">
        <w:trPr>
          <w:cantSplit/>
          <w:trHeight w:val="240"/>
          <w:jc w:val="center"/>
        </w:trPr>
        <w:tc>
          <w:tcPr>
            <w:tcW w:w="635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06DF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6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</w:tr>
      <w:tr w:rsidR="00B631AE" w:rsidTr="002D7F55">
        <w:trPr>
          <w:cantSplit/>
          <w:trHeight w:val="240"/>
          <w:jc w:val="center"/>
        </w:trPr>
        <w:tc>
          <w:tcPr>
            <w:tcW w:w="635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631AE" w:rsidRDefault="00B631A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6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1AE" w:rsidRDefault="00B631AE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31AE" w:rsidRPr="0001055B" w:rsidRDefault="00B631AE" w:rsidP="00B631A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 w:rsidRPr="0001055B">
              <w:rPr>
                <w:rFonts w:ascii="Times New Roman" w:hAnsi="Times New Roman" w:cs="Times New Roman"/>
                <w:bCs/>
              </w:rPr>
              <w:t>11 683,0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31AE" w:rsidRPr="0001055B" w:rsidRDefault="00B631AE" w:rsidP="00B631A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13 341</w:t>
            </w:r>
            <w:r w:rsidRPr="0001055B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31AE" w:rsidRPr="0001055B" w:rsidRDefault="00B631AE" w:rsidP="00B631A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13 765,4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31AE" w:rsidRPr="0001055B" w:rsidRDefault="00B631AE" w:rsidP="00B631A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14 170,6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31AE" w:rsidRPr="0001055B" w:rsidRDefault="00B631AE" w:rsidP="00B631A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 w:rsidRPr="0001055B">
              <w:rPr>
                <w:rFonts w:ascii="Times New Roman" w:hAnsi="Times New Roman" w:cs="Times New Roman"/>
                <w:bCs/>
              </w:rPr>
              <w:t>11 453,7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631AE" w:rsidRPr="0001055B" w:rsidRDefault="00B631AE" w:rsidP="00B631A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 w:rsidRPr="0001055B">
              <w:rPr>
                <w:rFonts w:ascii="Times New Roman" w:hAnsi="Times New Roman" w:cs="Times New Roman"/>
                <w:bCs/>
              </w:rPr>
              <w:t>11 453,7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31AE" w:rsidRPr="0001055B" w:rsidRDefault="00B631AE" w:rsidP="00B631AE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75 867,4</w:t>
            </w:r>
          </w:p>
        </w:tc>
      </w:tr>
      <w:tr w:rsidR="009106DF" w:rsidTr="002D7F55">
        <w:trPr>
          <w:cantSplit/>
          <w:trHeight w:val="240"/>
          <w:jc w:val="center"/>
        </w:trPr>
        <w:tc>
          <w:tcPr>
            <w:tcW w:w="635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106DF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6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DF" w:rsidRDefault="00FD2103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 (указать)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</w:tr>
      <w:tr w:rsidR="009106DF" w:rsidTr="002D7F55">
        <w:trPr>
          <w:trHeight w:val="253"/>
          <w:jc w:val="center"/>
        </w:trPr>
        <w:tc>
          <w:tcPr>
            <w:tcW w:w="63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106DF" w:rsidRPr="00B33B6A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33B6A">
              <w:rPr>
                <w:rFonts w:ascii="Times New Roman" w:hAnsi="Times New Roman" w:cs="Times New Roman"/>
                <w:bCs/>
                <w:sz w:val="22"/>
                <w:szCs w:val="22"/>
              </w:rPr>
              <w:t>2.</w:t>
            </w:r>
          </w:p>
        </w:tc>
        <w:tc>
          <w:tcPr>
            <w:tcW w:w="6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Pr="00B33B6A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33B6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Комплекс процессных мероприятий «Организация </w:t>
            </w:r>
            <w:proofErr w:type="gramStart"/>
            <w:r w:rsidRPr="00B33B6A">
              <w:rPr>
                <w:rFonts w:ascii="Times New Roman" w:hAnsi="Times New Roman" w:cs="Times New Roman"/>
                <w:bCs/>
                <w:sz w:val="22"/>
                <w:szCs w:val="22"/>
              </w:rPr>
              <w:t>повышения профессионального уровня работников органов местного самоуправления</w:t>
            </w:r>
            <w:proofErr w:type="gramEnd"/>
            <w:r w:rsidRPr="00B33B6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города Урай, председателя Думы города Урай» (всего), в том числе: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B33B6A">
            <w:pPr>
              <w:shd w:val="clear" w:color="FFFFFF" w:themeColor="background1" w:fill="FFFFFF" w:themeFill="background1"/>
              <w:jc w:val="center"/>
            </w:pPr>
            <w:r w:rsidRPr="0001055B">
              <w:rPr>
                <w:bCs/>
                <w:color w:val="000000"/>
              </w:rPr>
              <w:t>756,9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B33B6A">
            <w:pPr>
              <w:shd w:val="clear" w:color="FFFFFF" w:themeColor="background1" w:fill="FFFFFF" w:themeFill="background1"/>
              <w:jc w:val="center"/>
            </w:pPr>
            <w:r w:rsidRPr="0001055B">
              <w:rPr>
                <w:bCs/>
                <w:color w:val="000000"/>
              </w:rPr>
              <w:t>756,9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B33B6A">
            <w:pPr>
              <w:shd w:val="clear" w:color="FFFFFF" w:themeColor="background1" w:fill="FFFFFF" w:themeFill="background1"/>
              <w:jc w:val="center"/>
            </w:pPr>
            <w:r w:rsidRPr="0001055B">
              <w:rPr>
                <w:bCs/>
                <w:color w:val="000000"/>
              </w:rPr>
              <w:t>756,9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B631AE">
            <w:pPr>
              <w:shd w:val="clear" w:color="FFFFFF" w:themeColor="background1" w:fill="FFFFFF" w:themeFill="background1"/>
              <w:jc w:val="center"/>
            </w:pPr>
            <w:r>
              <w:rPr>
                <w:bCs/>
                <w:color w:val="000000"/>
              </w:rPr>
              <w:t>756,9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shd w:val="clear" w:color="FFFFFF" w:themeColor="background1" w:fill="FFFFFF" w:themeFill="background1"/>
              <w:jc w:val="center"/>
            </w:pPr>
            <w:r w:rsidRPr="0001055B">
              <w:rPr>
                <w:bCs/>
                <w:color w:val="000000"/>
              </w:rPr>
              <w:t>491,4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shd w:val="clear" w:color="FFFFFF" w:themeColor="background1" w:fill="FFFFFF" w:themeFill="background1"/>
              <w:jc w:val="center"/>
            </w:pPr>
            <w:r w:rsidRPr="0001055B">
              <w:rPr>
                <w:bCs/>
                <w:color w:val="000000"/>
              </w:rPr>
              <w:t>491,4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B631AE">
            <w:pPr>
              <w:shd w:val="clear" w:color="FFFFFF" w:themeColor="background1" w:fill="FFFFFF" w:themeFill="background1"/>
              <w:jc w:val="center"/>
            </w:pPr>
            <w:r>
              <w:rPr>
                <w:bCs/>
              </w:rPr>
              <w:t>4 010,4</w:t>
            </w:r>
          </w:p>
        </w:tc>
      </w:tr>
      <w:tr w:rsidR="009106DF" w:rsidTr="002D7F55">
        <w:trPr>
          <w:trHeight w:val="240"/>
          <w:jc w:val="center"/>
        </w:trPr>
        <w:tc>
          <w:tcPr>
            <w:tcW w:w="63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106DF" w:rsidRDefault="00FD2103">
            <w:pPr>
              <w:shd w:val="clear" w:color="FFFFFF" w:themeColor="background1" w:fill="FFFFFF" w:themeFill="background1"/>
            </w:pPr>
            <w:r>
              <w:t>2.1.</w:t>
            </w:r>
          </w:p>
        </w:tc>
        <w:tc>
          <w:tcPr>
            <w:tcW w:w="6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FD2103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</w:tr>
      <w:tr w:rsidR="009106DF" w:rsidTr="002D7F55">
        <w:trPr>
          <w:trHeight w:val="240"/>
          <w:jc w:val="center"/>
        </w:trPr>
        <w:tc>
          <w:tcPr>
            <w:tcW w:w="63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106DF" w:rsidRDefault="00FD2103">
            <w:pPr>
              <w:shd w:val="clear" w:color="FFFFFF" w:themeColor="background1" w:fill="FFFFFF" w:themeFill="background1"/>
            </w:pPr>
            <w:r>
              <w:t>2.2.</w:t>
            </w:r>
          </w:p>
        </w:tc>
        <w:tc>
          <w:tcPr>
            <w:tcW w:w="6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FD2103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</w:tr>
      <w:tr w:rsidR="00A1727F" w:rsidTr="002D7F55">
        <w:trPr>
          <w:trHeight w:val="240"/>
          <w:jc w:val="center"/>
        </w:trPr>
        <w:tc>
          <w:tcPr>
            <w:tcW w:w="63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1727F" w:rsidRDefault="00A1727F">
            <w:pPr>
              <w:shd w:val="clear" w:color="FFFFFF" w:themeColor="background1" w:fill="FFFFFF" w:themeFill="background1"/>
            </w:pPr>
            <w:r>
              <w:t>2.3.</w:t>
            </w:r>
          </w:p>
        </w:tc>
        <w:tc>
          <w:tcPr>
            <w:tcW w:w="6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27F" w:rsidRDefault="00A1727F">
            <w:pPr>
              <w:shd w:val="clear" w:color="FFFFFF" w:themeColor="background1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27F" w:rsidRPr="0001055B" w:rsidRDefault="00A1727F" w:rsidP="004D5E75">
            <w:pPr>
              <w:shd w:val="clear" w:color="FFFFFF" w:themeColor="background1" w:fill="FFFFFF" w:themeFill="background1"/>
              <w:jc w:val="center"/>
            </w:pPr>
            <w:r w:rsidRPr="0001055B">
              <w:rPr>
                <w:bCs/>
                <w:color w:val="000000"/>
              </w:rPr>
              <w:t>756,9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27F" w:rsidRPr="0001055B" w:rsidRDefault="00A1727F" w:rsidP="004D5E75">
            <w:pPr>
              <w:shd w:val="clear" w:color="FFFFFF" w:themeColor="background1" w:fill="FFFFFF" w:themeFill="background1"/>
              <w:jc w:val="center"/>
            </w:pPr>
            <w:r w:rsidRPr="0001055B">
              <w:rPr>
                <w:bCs/>
                <w:color w:val="000000"/>
              </w:rPr>
              <w:t>756,9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27F" w:rsidRPr="0001055B" w:rsidRDefault="00A1727F" w:rsidP="004D5E75">
            <w:pPr>
              <w:shd w:val="clear" w:color="FFFFFF" w:themeColor="background1" w:fill="FFFFFF" w:themeFill="background1"/>
              <w:jc w:val="center"/>
            </w:pPr>
            <w:r w:rsidRPr="0001055B">
              <w:rPr>
                <w:bCs/>
                <w:color w:val="000000"/>
              </w:rPr>
              <w:t>756,9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27F" w:rsidRPr="0001055B" w:rsidRDefault="00A1727F" w:rsidP="004D5E75">
            <w:pPr>
              <w:shd w:val="clear" w:color="FFFFFF" w:themeColor="background1" w:fill="FFFFFF" w:themeFill="background1"/>
              <w:jc w:val="center"/>
            </w:pPr>
            <w:r>
              <w:rPr>
                <w:bCs/>
                <w:color w:val="000000"/>
              </w:rPr>
              <w:t>756,9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27F" w:rsidRPr="0001055B" w:rsidRDefault="00A1727F" w:rsidP="004D5E75">
            <w:pPr>
              <w:shd w:val="clear" w:color="FFFFFF" w:themeColor="background1" w:fill="FFFFFF" w:themeFill="background1"/>
              <w:jc w:val="center"/>
            </w:pPr>
            <w:r w:rsidRPr="0001055B">
              <w:rPr>
                <w:bCs/>
                <w:color w:val="000000"/>
              </w:rPr>
              <w:t>491,4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27F" w:rsidRPr="0001055B" w:rsidRDefault="00A1727F" w:rsidP="004D5E75">
            <w:pPr>
              <w:shd w:val="clear" w:color="FFFFFF" w:themeColor="background1" w:fill="FFFFFF" w:themeFill="background1"/>
              <w:jc w:val="center"/>
            </w:pPr>
            <w:r w:rsidRPr="0001055B">
              <w:rPr>
                <w:bCs/>
                <w:color w:val="000000"/>
              </w:rPr>
              <w:t>491,4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1727F" w:rsidRPr="0001055B" w:rsidRDefault="00A1727F" w:rsidP="004D5E75">
            <w:pPr>
              <w:shd w:val="clear" w:color="FFFFFF" w:themeColor="background1" w:fill="FFFFFF" w:themeFill="background1"/>
              <w:jc w:val="center"/>
            </w:pPr>
            <w:r>
              <w:rPr>
                <w:bCs/>
              </w:rPr>
              <w:t>4 010,4</w:t>
            </w:r>
          </w:p>
        </w:tc>
      </w:tr>
      <w:tr w:rsidR="009106DF" w:rsidTr="002D7F55">
        <w:trPr>
          <w:trHeight w:val="240"/>
          <w:jc w:val="center"/>
        </w:trPr>
        <w:tc>
          <w:tcPr>
            <w:tcW w:w="63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106DF" w:rsidRDefault="00FD2103">
            <w:pPr>
              <w:shd w:val="clear" w:color="FFFFFF" w:themeColor="background1" w:fill="FFFFFF" w:themeFill="background1"/>
            </w:pPr>
            <w:r>
              <w:lastRenderedPageBreak/>
              <w:t>2.4.</w:t>
            </w:r>
          </w:p>
        </w:tc>
        <w:tc>
          <w:tcPr>
            <w:tcW w:w="6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FD2103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 (указать)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</w:tr>
      <w:tr w:rsidR="009106DF" w:rsidTr="002D7F55">
        <w:trPr>
          <w:trHeight w:val="240"/>
          <w:jc w:val="center"/>
        </w:trPr>
        <w:tc>
          <w:tcPr>
            <w:tcW w:w="63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106DF" w:rsidRPr="00DA512A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A512A">
              <w:rPr>
                <w:rFonts w:ascii="Times New Roman" w:hAnsi="Times New Roman" w:cs="Times New Roman"/>
                <w:bCs/>
                <w:sz w:val="22"/>
                <w:szCs w:val="22"/>
              </w:rPr>
              <w:t>3.</w:t>
            </w:r>
          </w:p>
        </w:tc>
        <w:tc>
          <w:tcPr>
            <w:tcW w:w="6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Pr="00DA512A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A512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Комплекс процессных мероприятий «Обеспечение деятельности органов местного самоуправления города Урай, муниципальных учреждений и предоставление гарантий муниципальным служащим» (всего), в том числе: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6C725F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Cs/>
              </w:rPr>
            </w:pPr>
            <w:r w:rsidRPr="0001055B">
              <w:rPr>
                <w:rFonts w:ascii="Times New Roman" w:hAnsi="Times New Roman" w:cs="Times New Roman"/>
                <w:bCs/>
              </w:rPr>
              <w:t>540 149,2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593AC0" w:rsidRDefault="004B1499" w:rsidP="00DA512A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554 2</w:t>
            </w:r>
            <w:r w:rsidR="00FB59F8">
              <w:rPr>
                <w:rFonts w:ascii="Times New Roman" w:hAnsi="Times New Roman" w:cs="Times New Roman"/>
                <w:bCs/>
              </w:rPr>
              <w:t>43</w:t>
            </w:r>
            <w:r w:rsidR="00DA512A" w:rsidRPr="00593AC0">
              <w:rPr>
                <w:rFonts w:ascii="Times New Roman" w:hAnsi="Times New Roman" w:cs="Times New Roman"/>
                <w:bCs/>
              </w:rPr>
              <w:t>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593AC0" w:rsidRDefault="00593AC0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Cs/>
              </w:rPr>
            </w:pPr>
            <w:r w:rsidRPr="00593AC0">
              <w:rPr>
                <w:rFonts w:ascii="Times New Roman" w:hAnsi="Times New Roman" w:cs="Times New Roman"/>
                <w:bCs/>
              </w:rPr>
              <w:t>549 043,8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593AC0" w:rsidRDefault="00593AC0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Cs/>
              </w:rPr>
            </w:pPr>
            <w:r w:rsidRPr="00593AC0">
              <w:rPr>
                <w:rFonts w:ascii="Times New Roman" w:hAnsi="Times New Roman" w:cs="Times New Roman"/>
                <w:bCs/>
              </w:rPr>
              <w:t>550 073,3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Cs/>
              </w:rPr>
            </w:pPr>
            <w:r w:rsidRPr="0001055B">
              <w:rPr>
                <w:rFonts w:ascii="Times New Roman" w:hAnsi="Times New Roman" w:cs="Times New Roman"/>
                <w:bCs/>
              </w:rPr>
              <w:t>332</w:t>
            </w:r>
            <w:r w:rsidR="00593AC0">
              <w:rPr>
                <w:rFonts w:ascii="Times New Roman" w:hAnsi="Times New Roman" w:cs="Times New Roman"/>
                <w:bCs/>
              </w:rPr>
              <w:t xml:space="preserve"> </w:t>
            </w:r>
            <w:r w:rsidRPr="0001055B">
              <w:rPr>
                <w:rFonts w:ascii="Times New Roman" w:hAnsi="Times New Roman" w:cs="Times New Roman"/>
                <w:bCs/>
              </w:rPr>
              <w:t>146,4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Cs/>
              </w:rPr>
            </w:pPr>
            <w:r w:rsidRPr="0001055B">
              <w:rPr>
                <w:rFonts w:ascii="Times New Roman" w:hAnsi="Times New Roman" w:cs="Times New Roman"/>
                <w:bCs/>
              </w:rPr>
              <w:t>332</w:t>
            </w:r>
            <w:r w:rsidR="00593AC0">
              <w:rPr>
                <w:rFonts w:ascii="Times New Roman" w:hAnsi="Times New Roman" w:cs="Times New Roman"/>
                <w:bCs/>
              </w:rPr>
              <w:t xml:space="preserve"> </w:t>
            </w:r>
            <w:r w:rsidRPr="0001055B">
              <w:rPr>
                <w:rFonts w:ascii="Times New Roman" w:hAnsi="Times New Roman" w:cs="Times New Roman"/>
                <w:bCs/>
              </w:rPr>
              <w:t>146,4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593AC0" w:rsidP="000468E5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FB59F8">
              <w:rPr>
                <w:rFonts w:ascii="Times New Roman" w:hAnsi="Times New Roman" w:cs="Times New Roman"/>
                <w:bCs/>
              </w:rPr>
              <w:t xml:space="preserve"> 857 </w:t>
            </w:r>
            <w:r w:rsidR="000468E5">
              <w:rPr>
                <w:rFonts w:ascii="Times New Roman" w:hAnsi="Times New Roman" w:cs="Times New Roman"/>
                <w:bCs/>
                <w:lang w:val="en-US"/>
              </w:rPr>
              <w:t>8</w:t>
            </w:r>
            <w:r w:rsidR="00FB59F8">
              <w:rPr>
                <w:rFonts w:ascii="Times New Roman" w:hAnsi="Times New Roman" w:cs="Times New Roman"/>
                <w:bCs/>
              </w:rPr>
              <w:t>02</w:t>
            </w:r>
            <w:r>
              <w:rPr>
                <w:rFonts w:ascii="Times New Roman" w:hAnsi="Times New Roman" w:cs="Times New Roman"/>
                <w:bCs/>
              </w:rPr>
              <w:t>,8</w:t>
            </w:r>
          </w:p>
        </w:tc>
      </w:tr>
      <w:tr w:rsidR="009106DF" w:rsidTr="002D7F55">
        <w:trPr>
          <w:trHeight w:val="240"/>
          <w:jc w:val="center"/>
        </w:trPr>
        <w:tc>
          <w:tcPr>
            <w:tcW w:w="63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106DF" w:rsidRDefault="00FD2103">
            <w:r>
              <w:t>3.1.</w:t>
            </w:r>
          </w:p>
        </w:tc>
        <w:tc>
          <w:tcPr>
            <w:tcW w:w="6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FD2103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BB4A86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4 924,5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593AC0" w:rsidRDefault="004004C2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93AC0">
              <w:rPr>
                <w:rFonts w:ascii="Times New Roman" w:hAnsi="Times New Roman" w:cs="Times New Roman"/>
              </w:rPr>
              <w:t>8 190,4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593AC0" w:rsidRDefault="004004C2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93AC0">
              <w:rPr>
                <w:rFonts w:ascii="Times New Roman" w:hAnsi="Times New Roman" w:cs="Times New Roman"/>
              </w:rPr>
              <w:t>8 471,1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593AC0" w:rsidRDefault="004004C2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93AC0">
              <w:rPr>
                <w:rFonts w:ascii="Times New Roman" w:hAnsi="Times New Roman" w:cs="Times New Roman"/>
              </w:rPr>
              <w:t>8 832,8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4 953,0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4 953,0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4004C2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40 324,8</w:t>
            </w:r>
          </w:p>
        </w:tc>
      </w:tr>
      <w:tr w:rsidR="00D113A7" w:rsidTr="002D7F55">
        <w:trPr>
          <w:trHeight w:val="240"/>
          <w:jc w:val="center"/>
        </w:trPr>
        <w:tc>
          <w:tcPr>
            <w:tcW w:w="63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D113A7" w:rsidRDefault="00D113A7">
            <w:r>
              <w:t>3.2.</w:t>
            </w:r>
          </w:p>
        </w:tc>
        <w:tc>
          <w:tcPr>
            <w:tcW w:w="6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3A7" w:rsidRDefault="00D113A7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3A7" w:rsidRPr="0001055B" w:rsidRDefault="00D113A7" w:rsidP="004D5E75">
            <w:pPr>
              <w:pStyle w:val="aff4"/>
              <w:jc w:val="center"/>
            </w:pPr>
            <w:r w:rsidRPr="0001055B">
              <w:rPr>
                <w:color w:val="000000"/>
              </w:rPr>
              <w:t>16 698,4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3A7" w:rsidRPr="00593AC0" w:rsidRDefault="00D113A7" w:rsidP="004D5E75">
            <w:pPr>
              <w:pStyle w:val="aff4"/>
              <w:jc w:val="center"/>
            </w:pPr>
            <w:r w:rsidRPr="00593AC0">
              <w:rPr>
                <w:color w:val="000000"/>
              </w:rPr>
              <w:t>20 313,2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3A7" w:rsidRPr="00593AC0" w:rsidRDefault="00D113A7" w:rsidP="004D5E75">
            <w:pPr>
              <w:pStyle w:val="aff4"/>
              <w:jc w:val="center"/>
            </w:pPr>
            <w:r w:rsidRPr="00593AC0">
              <w:rPr>
                <w:color w:val="000000"/>
              </w:rPr>
              <w:t>20 030,2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3A7" w:rsidRPr="00593AC0" w:rsidRDefault="00D113A7" w:rsidP="004D5E75">
            <w:pPr>
              <w:pStyle w:val="aff4"/>
              <w:jc w:val="center"/>
            </w:pPr>
            <w:r w:rsidRPr="00593AC0">
              <w:rPr>
                <w:color w:val="000000"/>
              </w:rPr>
              <w:t>19 705,4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3A7" w:rsidRPr="0001055B" w:rsidRDefault="00D113A7" w:rsidP="004D5E75">
            <w:pPr>
              <w:pStyle w:val="aff4"/>
              <w:jc w:val="center"/>
            </w:pPr>
            <w:r w:rsidRPr="0001055B">
              <w:rPr>
                <w:color w:val="000000"/>
              </w:rPr>
              <w:t>13</w:t>
            </w:r>
            <w:r>
              <w:rPr>
                <w:color w:val="000000"/>
              </w:rPr>
              <w:t xml:space="preserve"> </w:t>
            </w:r>
            <w:r w:rsidRPr="0001055B">
              <w:rPr>
                <w:color w:val="000000"/>
              </w:rPr>
              <w:t>160,1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3A7" w:rsidRPr="0001055B" w:rsidRDefault="00D113A7" w:rsidP="004D5E75">
            <w:pPr>
              <w:pStyle w:val="aff4"/>
              <w:jc w:val="center"/>
            </w:pPr>
            <w:r w:rsidRPr="0001055B">
              <w:rPr>
                <w:color w:val="000000"/>
              </w:rPr>
              <w:t>13</w:t>
            </w:r>
            <w:r>
              <w:rPr>
                <w:color w:val="000000"/>
              </w:rPr>
              <w:t xml:space="preserve"> </w:t>
            </w:r>
            <w:r w:rsidRPr="0001055B">
              <w:rPr>
                <w:color w:val="000000"/>
              </w:rPr>
              <w:t>160,1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3A7" w:rsidRPr="0001055B" w:rsidRDefault="00D113A7" w:rsidP="004D5E75">
            <w:pPr>
              <w:pStyle w:val="aff4"/>
              <w:jc w:val="center"/>
            </w:pPr>
            <w:r>
              <w:rPr>
                <w:color w:val="000000"/>
              </w:rPr>
              <w:t>103 067,4</w:t>
            </w:r>
          </w:p>
        </w:tc>
      </w:tr>
      <w:tr w:rsidR="009106DF" w:rsidTr="002D7F55">
        <w:trPr>
          <w:trHeight w:val="240"/>
          <w:jc w:val="center"/>
        </w:trPr>
        <w:tc>
          <w:tcPr>
            <w:tcW w:w="63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106DF" w:rsidRDefault="00FD2103">
            <w:r>
              <w:t>3.3.</w:t>
            </w:r>
          </w:p>
        </w:tc>
        <w:tc>
          <w:tcPr>
            <w:tcW w:w="6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FD2103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140F7C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518 526,3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593AC0" w:rsidRDefault="00FB59F8" w:rsidP="004B1499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525 </w:t>
            </w:r>
            <w:r w:rsidR="004B1499">
              <w:rPr>
                <w:rFonts w:ascii="Times New Roman" w:hAnsi="Times New Roman" w:cs="Times New Roman"/>
                <w:lang w:val="en-US"/>
              </w:rPr>
              <w:t>7</w:t>
            </w:r>
            <w:r>
              <w:rPr>
                <w:rFonts w:ascii="Times New Roman" w:hAnsi="Times New Roman" w:cs="Times New Roman"/>
              </w:rPr>
              <w:t>40</w:t>
            </w:r>
            <w:r w:rsidR="00593AC0" w:rsidRPr="00593AC0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593AC0" w:rsidRDefault="00593AC0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93AC0">
              <w:rPr>
                <w:rFonts w:ascii="Times New Roman" w:hAnsi="Times New Roman" w:cs="Times New Roman"/>
              </w:rPr>
              <w:t>520 542,5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593AC0" w:rsidRDefault="00593AC0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93AC0">
              <w:rPr>
                <w:rFonts w:ascii="Times New Roman" w:hAnsi="Times New Roman" w:cs="Times New Roman"/>
              </w:rPr>
              <w:t>521 535,1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314</w:t>
            </w:r>
            <w:r w:rsidR="00A426D4">
              <w:rPr>
                <w:rFonts w:ascii="Times New Roman" w:hAnsi="Times New Roman" w:cs="Times New Roman"/>
              </w:rPr>
              <w:t xml:space="preserve"> </w:t>
            </w:r>
            <w:r w:rsidRPr="0001055B">
              <w:rPr>
                <w:rFonts w:ascii="Times New Roman" w:hAnsi="Times New Roman" w:cs="Times New Roman"/>
              </w:rPr>
              <w:t>033,3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314</w:t>
            </w:r>
            <w:r w:rsidR="00A426D4">
              <w:rPr>
                <w:rFonts w:ascii="Times New Roman" w:hAnsi="Times New Roman" w:cs="Times New Roman"/>
              </w:rPr>
              <w:t xml:space="preserve"> </w:t>
            </w:r>
            <w:r w:rsidRPr="0001055B">
              <w:rPr>
                <w:rFonts w:ascii="Times New Roman" w:hAnsi="Times New Roman" w:cs="Times New Roman"/>
              </w:rPr>
              <w:t>033,3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593AC0" w:rsidP="000468E5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468E5">
              <w:rPr>
                <w:rFonts w:ascii="Times New Roman" w:hAnsi="Times New Roman" w:cs="Times New Roman"/>
              </w:rPr>
              <w:t> </w:t>
            </w:r>
            <w:r w:rsidR="000468E5">
              <w:rPr>
                <w:rFonts w:ascii="Times New Roman" w:hAnsi="Times New Roman" w:cs="Times New Roman"/>
                <w:lang w:val="en-US"/>
              </w:rPr>
              <w:t>714 4</w:t>
            </w:r>
            <w:r w:rsidR="00FB59F8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,6</w:t>
            </w:r>
          </w:p>
        </w:tc>
      </w:tr>
      <w:tr w:rsidR="009106DF" w:rsidTr="002D7F55">
        <w:trPr>
          <w:trHeight w:val="240"/>
          <w:jc w:val="center"/>
        </w:trPr>
        <w:tc>
          <w:tcPr>
            <w:tcW w:w="63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106DF" w:rsidRDefault="00FD2103">
            <w:r>
              <w:t>3.4.</w:t>
            </w:r>
          </w:p>
        </w:tc>
        <w:tc>
          <w:tcPr>
            <w:tcW w:w="6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6DF" w:rsidRDefault="00FD2103">
            <w:pPr>
              <w:shd w:val="clear" w:color="FFFFFF" w:themeColor="background1" w:fill="FFFFFF" w:themeFill="background1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 (указать)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spacing w:line="0" w:lineRule="atLeas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06DF" w:rsidRPr="0001055B" w:rsidRDefault="00FD2103">
            <w:pPr>
              <w:pStyle w:val="ConsPlusNormal"/>
              <w:widowControl/>
              <w:shd w:val="clear" w:color="FFFFFF" w:themeColor="background1" w:fill="FFFFFF" w:themeFill="background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055B">
              <w:rPr>
                <w:rFonts w:ascii="Times New Roman" w:hAnsi="Times New Roman" w:cs="Times New Roman"/>
              </w:rPr>
              <w:t>0,0</w:t>
            </w:r>
          </w:p>
        </w:tc>
      </w:tr>
    </w:tbl>
    <w:p w:rsidR="009106DF" w:rsidRDefault="009106DF" w:rsidP="002D7F55">
      <w:pPr>
        <w:shd w:val="clear" w:color="FFFFFF" w:themeColor="background1" w:fill="FFFFFF" w:themeFill="background1"/>
        <w:jc w:val="right"/>
        <w:outlineLvl w:val="2"/>
        <w:rPr>
          <w:sz w:val="24"/>
          <w:szCs w:val="24"/>
        </w:rPr>
      </w:pPr>
    </w:p>
    <w:sectPr w:rsidR="009106DF" w:rsidSect="009872C7">
      <w:pgSz w:w="15840" w:h="12240" w:orient="landscape"/>
      <w:pgMar w:top="851" w:right="851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1AE" w:rsidRDefault="00B631AE">
      <w:r>
        <w:separator/>
      </w:r>
    </w:p>
  </w:endnote>
  <w:endnote w:type="continuationSeparator" w:id="0">
    <w:p w:rsidR="00B631AE" w:rsidRDefault="00B63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CA" w:rsidRDefault="006413CA">
    <w:pPr>
      <w:pStyle w:val="aff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3000"/>
      <w:docPartObj>
        <w:docPartGallery w:val="Общ"/>
        <w:docPartUnique/>
      </w:docPartObj>
    </w:sdtPr>
    <w:sdtContent>
      <w:p w:rsidR="006413CA" w:rsidRDefault="006413CA">
        <w:pPr>
          <w:pStyle w:val="afff"/>
          <w:jc w:val="right"/>
        </w:pPr>
        <w:fldSimple w:instr=" PAGE   \* MERGEFORMAT ">
          <w:r>
            <w:rPr>
              <w:noProof/>
            </w:rPr>
            <w:t>464</w:t>
          </w:r>
        </w:fldSimple>
      </w:p>
    </w:sdtContent>
  </w:sdt>
  <w:p w:rsidR="006413CA" w:rsidRDefault="006413CA">
    <w:pPr>
      <w:pStyle w:val="aff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CA" w:rsidRDefault="006413CA">
    <w:pPr>
      <w:pStyle w:val="aff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1AE" w:rsidRDefault="00B631AE">
      <w:r>
        <w:separator/>
      </w:r>
    </w:p>
  </w:footnote>
  <w:footnote w:type="continuationSeparator" w:id="0">
    <w:p w:rsidR="00B631AE" w:rsidRDefault="00B631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CA" w:rsidRDefault="006413CA">
    <w:pPr>
      <w:pStyle w:val="aff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CA" w:rsidRDefault="006413CA">
    <w:pPr>
      <w:pStyle w:val="aff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CA" w:rsidRDefault="006413CA">
    <w:pPr>
      <w:pStyle w:val="aff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71A17"/>
    <w:multiLevelType w:val="hybridMultilevel"/>
    <w:tmpl w:val="12BABDEC"/>
    <w:lvl w:ilvl="0" w:tplc="9014D6C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6F05A7A">
      <w:start w:val="1"/>
      <w:numFmt w:val="lowerLetter"/>
      <w:lvlText w:val="%2."/>
      <w:lvlJc w:val="left"/>
      <w:pPr>
        <w:ind w:left="1800" w:hanging="360"/>
      </w:pPr>
    </w:lvl>
    <w:lvl w:ilvl="2" w:tplc="4F4EE494">
      <w:start w:val="1"/>
      <w:numFmt w:val="lowerRoman"/>
      <w:lvlText w:val="%3."/>
      <w:lvlJc w:val="right"/>
      <w:pPr>
        <w:ind w:left="2520" w:hanging="180"/>
      </w:pPr>
    </w:lvl>
    <w:lvl w:ilvl="3" w:tplc="A62EB62A">
      <w:start w:val="1"/>
      <w:numFmt w:val="decimal"/>
      <w:lvlText w:val="%4."/>
      <w:lvlJc w:val="left"/>
      <w:pPr>
        <w:ind w:left="3240" w:hanging="360"/>
      </w:pPr>
    </w:lvl>
    <w:lvl w:ilvl="4" w:tplc="E7CE91F6">
      <w:start w:val="1"/>
      <w:numFmt w:val="lowerLetter"/>
      <w:lvlText w:val="%5."/>
      <w:lvlJc w:val="left"/>
      <w:pPr>
        <w:ind w:left="3960" w:hanging="360"/>
      </w:pPr>
    </w:lvl>
    <w:lvl w:ilvl="5" w:tplc="FDB6D126">
      <w:start w:val="1"/>
      <w:numFmt w:val="lowerRoman"/>
      <w:lvlText w:val="%6."/>
      <w:lvlJc w:val="right"/>
      <w:pPr>
        <w:ind w:left="4680" w:hanging="180"/>
      </w:pPr>
    </w:lvl>
    <w:lvl w:ilvl="6" w:tplc="3D0EA00C">
      <w:start w:val="1"/>
      <w:numFmt w:val="decimal"/>
      <w:lvlText w:val="%7."/>
      <w:lvlJc w:val="left"/>
      <w:pPr>
        <w:ind w:left="5400" w:hanging="360"/>
      </w:pPr>
    </w:lvl>
    <w:lvl w:ilvl="7" w:tplc="936E4C58">
      <w:start w:val="1"/>
      <w:numFmt w:val="lowerLetter"/>
      <w:lvlText w:val="%8."/>
      <w:lvlJc w:val="left"/>
      <w:pPr>
        <w:ind w:left="6120" w:hanging="360"/>
      </w:pPr>
    </w:lvl>
    <w:lvl w:ilvl="8" w:tplc="1A62A50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DF09B3"/>
    <w:multiLevelType w:val="hybridMultilevel"/>
    <w:tmpl w:val="A9DCED00"/>
    <w:lvl w:ilvl="0" w:tplc="AE1873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90253CC">
      <w:start w:val="1"/>
      <w:numFmt w:val="lowerLetter"/>
      <w:lvlText w:val="%2."/>
      <w:lvlJc w:val="left"/>
      <w:pPr>
        <w:ind w:left="1647" w:hanging="360"/>
      </w:pPr>
    </w:lvl>
    <w:lvl w:ilvl="2" w:tplc="16F07C08">
      <w:start w:val="1"/>
      <w:numFmt w:val="lowerRoman"/>
      <w:lvlText w:val="%3."/>
      <w:lvlJc w:val="right"/>
      <w:pPr>
        <w:ind w:left="2367" w:hanging="180"/>
      </w:pPr>
    </w:lvl>
    <w:lvl w:ilvl="3" w:tplc="DD5C939C">
      <w:start w:val="1"/>
      <w:numFmt w:val="decimal"/>
      <w:lvlText w:val="%4."/>
      <w:lvlJc w:val="left"/>
      <w:pPr>
        <w:ind w:left="3087" w:hanging="360"/>
      </w:pPr>
    </w:lvl>
    <w:lvl w:ilvl="4" w:tplc="3B7A0528">
      <w:start w:val="1"/>
      <w:numFmt w:val="lowerLetter"/>
      <w:lvlText w:val="%5."/>
      <w:lvlJc w:val="left"/>
      <w:pPr>
        <w:ind w:left="3807" w:hanging="360"/>
      </w:pPr>
    </w:lvl>
    <w:lvl w:ilvl="5" w:tplc="38DE2058">
      <w:start w:val="1"/>
      <w:numFmt w:val="lowerRoman"/>
      <w:lvlText w:val="%6."/>
      <w:lvlJc w:val="right"/>
      <w:pPr>
        <w:ind w:left="4527" w:hanging="180"/>
      </w:pPr>
    </w:lvl>
    <w:lvl w:ilvl="6" w:tplc="55DA1E2A">
      <w:start w:val="1"/>
      <w:numFmt w:val="decimal"/>
      <w:lvlText w:val="%7."/>
      <w:lvlJc w:val="left"/>
      <w:pPr>
        <w:ind w:left="5247" w:hanging="360"/>
      </w:pPr>
    </w:lvl>
    <w:lvl w:ilvl="7" w:tplc="7EEA4EA0">
      <w:start w:val="1"/>
      <w:numFmt w:val="lowerLetter"/>
      <w:lvlText w:val="%8."/>
      <w:lvlJc w:val="left"/>
      <w:pPr>
        <w:ind w:left="5967" w:hanging="360"/>
      </w:pPr>
    </w:lvl>
    <w:lvl w:ilvl="8" w:tplc="B72ED452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E70F97"/>
    <w:multiLevelType w:val="hybridMultilevel"/>
    <w:tmpl w:val="87682B42"/>
    <w:lvl w:ilvl="0" w:tplc="EA3A367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06E643E">
      <w:start w:val="1"/>
      <w:numFmt w:val="lowerLetter"/>
      <w:lvlText w:val="%2."/>
      <w:lvlJc w:val="left"/>
      <w:pPr>
        <w:ind w:left="1800" w:hanging="360"/>
      </w:pPr>
    </w:lvl>
    <w:lvl w:ilvl="2" w:tplc="02A48CD8">
      <w:start w:val="1"/>
      <w:numFmt w:val="lowerRoman"/>
      <w:lvlText w:val="%3."/>
      <w:lvlJc w:val="right"/>
      <w:pPr>
        <w:ind w:left="2520" w:hanging="180"/>
      </w:pPr>
    </w:lvl>
    <w:lvl w:ilvl="3" w:tplc="E708B266">
      <w:start w:val="1"/>
      <w:numFmt w:val="decimal"/>
      <w:lvlText w:val="%4."/>
      <w:lvlJc w:val="left"/>
      <w:pPr>
        <w:ind w:left="3240" w:hanging="360"/>
      </w:pPr>
    </w:lvl>
    <w:lvl w:ilvl="4" w:tplc="8A5EDD8C">
      <w:start w:val="1"/>
      <w:numFmt w:val="lowerLetter"/>
      <w:lvlText w:val="%5."/>
      <w:lvlJc w:val="left"/>
      <w:pPr>
        <w:ind w:left="3960" w:hanging="360"/>
      </w:pPr>
    </w:lvl>
    <w:lvl w:ilvl="5" w:tplc="F0D22DC6">
      <w:start w:val="1"/>
      <w:numFmt w:val="lowerRoman"/>
      <w:lvlText w:val="%6."/>
      <w:lvlJc w:val="right"/>
      <w:pPr>
        <w:ind w:left="4680" w:hanging="180"/>
      </w:pPr>
    </w:lvl>
    <w:lvl w:ilvl="6" w:tplc="50DEB3AC">
      <w:start w:val="1"/>
      <w:numFmt w:val="decimal"/>
      <w:lvlText w:val="%7."/>
      <w:lvlJc w:val="left"/>
      <w:pPr>
        <w:ind w:left="5400" w:hanging="360"/>
      </w:pPr>
    </w:lvl>
    <w:lvl w:ilvl="7" w:tplc="6630C2BA">
      <w:start w:val="1"/>
      <w:numFmt w:val="lowerLetter"/>
      <w:lvlText w:val="%8."/>
      <w:lvlJc w:val="left"/>
      <w:pPr>
        <w:ind w:left="6120" w:hanging="360"/>
      </w:pPr>
    </w:lvl>
    <w:lvl w:ilvl="8" w:tplc="099E34D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D2D0867"/>
    <w:multiLevelType w:val="hybridMultilevel"/>
    <w:tmpl w:val="12F229F2"/>
    <w:lvl w:ilvl="0" w:tplc="8ED27A7C">
      <w:start w:val="1"/>
      <w:numFmt w:val="decimal"/>
      <w:lvlText w:val="%1."/>
      <w:lvlJc w:val="left"/>
      <w:pPr>
        <w:ind w:left="720" w:hanging="360"/>
      </w:pPr>
    </w:lvl>
    <w:lvl w:ilvl="1" w:tplc="6C36BCF0">
      <w:start w:val="1"/>
      <w:numFmt w:val="lowerLetter"/>
      <w:lvlText w:val="%2."/>
      <w:lvlJc w:val="left"/>
      <w:pPr>
        <w:ind w:left="1440" w:hanging="360"/>
      </w:pPr>
    </w:lvl>
    <w:lvl w:ilvl="2" w:tplc="D096ABE4">
      <w:start w:val="1"/>
      <w:numFmt w:val="lowerRoman"/>
      <w:lvlText w:val="%3."/>
      <w:lvlJc w:val="right"/>
      <w:pPr>
        <w:ind w:left="2160" w:hanging="180"/>
      </w:pPr>
    </w:lvl>
    <w:lvl w:ilvl="3" w:tplc="ED6E3AAC">
      <w:start w:val="1"/>
      <w:numFmt w:val="decimal"/>
      <w:lvlText w:val="%4."/>
      <w:lvlJc w:val="left"/>
      <w:pPr>
        <w:ind w:left="2880" w:hanging="360"/>
      </w:pPr>
    </w:lvl>
    <w:lvl w:ilvl="4" w:tplc="4C1893DE">
      <w:start w:val="1"/>
      <w:numFmt w:val="lowerLetter"/>
      <w:lvlText w:val="%5."/>
      <w:lvlJc w:val="left"/>
      <w:pPr>
        <w:ind w:left="3600" w:hanging="360"/>
      </w:pPr>
    </w:lvl>
    <w:lvl w:ilvl="5" w:tplc="28F8FBDA">
      <w:start w:val="1"/>
      <w:numFmt w:val="lowerRoman"/>
      <w:lvlText w:val="%6."/>
      <w:lvlJc w:val="right"/>
      <w:pPr>
        <w:ind w:left="4320" w:hanging="180"/>
      </w:pPr>
    </w:lvl>
    <w:lvl w:ilvl="6" w:tplc="96560050">
      <w:start w:val="1"/>
      <w:numFmt w:val="decimal"/>
      <w:lvlText w:val="%7."/>
      <w:lvlJc w:val="left"/>
      <w:pPr>
        <w:ind w:left="5040" w:hanging="360"/>
      </w:pPr>
    </w:lvl>
    <w:lvl w:ilvl="7" w:tplc="74623D4E">
      <w:start w:val="1"/>
      <w:numFmt w:val="lowerLetter"/>
      <w:lvlText w:val="%8."/>
      <w:lvlJc w:val="left"/>
      <w:pPr>
        <w:ind w:left="5760" w:hanging="360"/>
      </w:pPr>
    </w:lvl>
    <w:lvl w:ilvl="8" w:tplc="335A596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F2C66"/>
    <w:multiLevelType w:val="hybridMultilevel"/>
    <w:tmpl w:val="E70AF92E"/>
    <w:lvl w:ilvl="0" w:tplc="FD3CA5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F0F04A">
      <w:start w:val="1"/>
      <w:numFmt w:val="lowerLetter"/>
      <w:lvlText w:val="%2."/>
      <w:lvlJc w:val="left"/>
      <w:pPr>
        <w:ind w:left="1440" w:hanging="360"/>
      </w:pPr>
    </w:lvl>
    <w:lvl w:ilvl="2" w:tplc="E9F27E20">
      <w:start w:val="1"/>
      <w:numFmt w:val="lowerRoman"/>
      <w:lvlText w:val="%3."/>
      <w:lvlJc w:val="right"/>
      <w:pPr>
        <w:ind w:left="2160" w:hanging="180"/>
      </w:pPr>
    </w:lvl>
    <w:lvl w:ilvl="3" w:tplc="28EA14E8">
      <w:start w:val="1"/>
      <w:numFmt w:val="decimal"/>
      <w:lvlText w:val="%4."/>
      <w:lvlJc w:val="left"/>
      <w:pPr>
        <w:ind w:left="2880" w:hanging="360"/>
      </w:pPr>
    </w:lvl>
    <w:lvl w:ilvl="4" w:tplc="84449DD2">
      <w:start w:val="1"/>
      <w:numFmt w:val="lowerLetter"/>
      <w:lvlText w:val="%5."/>
      <w:lvlJc w:val="left"/>
      <w:pPr>
        <w:ind w:left="3600" w:hanging="360"/>
      </w:pPr>
    </w:lvl>
    <w:lvl w:ilvl="5" w:tplc="0A06FAF8">
      <w:start w:val="1"/>
      <w:numFmt w:val="lowerRoman"/>
      <w:lvlText w:val="%6."/>
      <w:lvlJc w:val="right"/>
      <w:pPr>
        <w:ind w:left="4320" w:hanging="180"/>
      </w:pPr>
    </w:lvl>
    <w:lvl w:ilvl="6" w:tplc="8A0A4948">
      <w:start w:val="1"/>
      <w:numFmt w:val="decimal"/>
      <w:lvlText w:val="%7."/>
      <w:lvlJc w:val="left"/>
      <w:pPr>
        <w:ind w:left="5040" w:hanging="360"/>
      </w:pPr>
    </w:lvl>
    <w:lvl w:ilvl="7" w:tplc="A91E754E">
      <w:start w:val="1"/>
      <w:numFmt w:val="lowerLetter"/>
      <w:lvlText w:val="%8."/>
      <w:lvlJc w:val="left"/>
      <w:pPr>
        <w:ind w:left="5760" w:hanging="360"/>
      </w:pPr>
    </w:lvl>
    <w:lvl w:ilvl="8" w:tplc="A9D26C8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DA64D5"/>
    <w:multiLevelType w:val="multilevel"/>
    <w:tmpl w:val="89867C6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320D66B5"/>
    <w:multiLevelType w:val="hybridMultilevel"/>
    <w:tmpl w:val="EACACBF4"/>
    <w:lvl w:ilvl="0" w:tplc="F7BEC278">
      <w:start w:val="1"/>
      <w:numFmt w:val="decimal"/>
      <w:lvlText w:val="%1."/>
      <w:lvlJc w:val="left"/>
      <w:pPr>
        <w:ind w:left="720" w:hanging="360"/>
      </w:pPr>
    </w:lvl>
    <w:lvl w:ilvl="1" w:tplc="173CC986">
      <w:start w:val="1"/>
      <w:numFmt w:val="lowerLetter"/>
      <w:lvlText w:val="%2."/>
      <w:lvlJc w:val="left"/>
      <w:pPr>
        <w:ind w:left="1440" w:hanging="360"/>
      </w:pPr>
    </w:lvl>
    <w:lvl w:ilvl="2" w:tplc="9A145CE2">
      <w:start w:val="1"/>
      <w:numFmt w:val="lowerRoman"/>
      <w:lvlText w:val="%3."/>
      <w:lvlJc w:val="right"/>
      <w:pPr>
        <w:ind w:left="2160" w:hanging="180"/>
      </w:pPr>
    </w:lvl>
    <w:lvl w:ilvl="3" w:tplc="C8946EF6">
      <w:start w:val="1"/>
      <w:numFmt w:val="decimal"/>
      <w:lvlText w:val="%4."/>
      <w:lvlJc w:val="left"/>
      <w:pPr>
        <w:ind w:left="2880" w:hanging="360"/>
      </w:pPr>
    </w:lvl>
    <w:lvl w:ilvl="4" w:tplc="6A5CD0D0">
      <w:start w:val="1"/>
      <w:numFmt w:val="lowerLetter"/>
      <w:lvlText w:val="%5."/>
      <w:lvlJc w:val="left"/>
      <w:pPr>
        <w:ind w:left="3600" w:hanging="360"/>
      </w:pPr>
    </w:lvl>
    <w:lvl w:ilvl="5" w:tplc="5442F5CA">
      <w:start w:val="1"/>
      <w:numFmt w:val="lowerRoman"/>
      <w:lvlText w:val="%6."/>
      <w:lvlJc w:val="right"/>
      <w:pPr>
        <w:ind w:left="4320" w:hanging="180"/>
      </w:pPr>
    </w:lvl>
    <w:lvl w:ilvl="6" w:tplc="F59885A4">
      <w:start w:val="1"/>
      <w:numFmt w:val="decimal"/>
      <w:lvlText w:val="%7."/>
      <w:lvlJc w:val="left"/>
      <w:pPr>
        <w:ind w:left="5040" w:hanging="360"/>
      </w:pPr>
    </w:lvl>
    <w:lvl w:ilvl="7" w:tplc="62C24486">
      <w:start w:val="1"/>
      <w:numFmt w:val="lowerLetter"/>
      <w:lvlText w:val="%8."/>
      <w:lvlJc w:val="left"/>
      <w:pPr>
        <w:ind w:left="5760" w:hanging="360"/>
      </w:pPr>
    </w:lvl>
    <w:lvl w:ilvl="8" w:tplc="55368DD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A32218"/>
    <w:multiLevelType w:val="hybridMultilevel"/>
    <w:tmpl w:val="7952D038"/>
    <w:lvl w:ilvl="0" w:tplc="6A8CDC0A">
      <w:start w:val="1"/>
      <w:numFmt w:val="decimal"/>
      <w:lvlText w:val="%1."/>
      <w:lvlJc w:val="left"/>
      <w:pPr>
        <w:ind w:left="720" w:hanging="360"/>
      </w:pPr>
    </w:lvl>
    <w:lvl w:ilvl="1" w:tplc="29B08FD6">
      <w:start w:val="1"/>
      <w:numFmt w:val="lowerLetter"/>
      <w:lvlText w:val="%2."/>
      <w:lvlJc w:val="left"/>
      <w:pPr>
        <w:ind w:left="1440" w:hanging="360"/>
      </w:pPr>
    </w:lvl>
    <w:lvl w:ilvl="2" w:tplc="879011D4">
      <w:start w:val="1"/>
      <w:numFmt w:val="lowerRoman"/>
      <w:lvlText w:val="%3."/>
      <w:lvlJc w:val="right"/>
      <w:pPr>
        <w:ind w:left="2160" w:hanging="180"/>
      </w:pPr>
    </w:lvl>
    <w:lvl w:ilvl="3" w:tplc="3028CF9A">
      <w:start w:val="1"/>
      <w:numFmt w:val="decimal"/>
      <w:lvlText w:val="%4."/>
      <w:lvlJc w:val="left"/>
      <w:pPr>
        <w:ind w:left="2880" w:hanging="360"/>
      </w:pPr>
    </w:lvl>
    <w:lvl w:ilvl="4" w:tplc="EDF8CD74">
      <w:start w:val="1"/>
      <w:numFmt w:val="lowerLetter"/>
      <w:lvlText w:val="%5."/>
      <w:lvlJc w:val="left"/>
      <w:pPr>
        <w:ind w:left="3600" w:hanging="360"/>
      </w:pPr>
    </w:lvl>
    <w:lvl w:ilvl="5" w:tplc="4F143DB8">
      <w:start w:val="1"/>
      <w:numFmt w:val="lowerRoman"/>
      <w:lvlText w:val="%6."/>
      <w:lvlJc w:val="right"/>
      <w:pPr>
        <w:ind w:left="4320" w:hanging="180"/>
      </w:pPr>
    </w:lvl>
    <w:lvl w:ilvl="6" w:tplc="26DE8600">
      <w:start w:val="1"/>
      <w:numFmt w:val="decimal"/>
      <w:lvlText w:val="%7."/>
      <w:lvlJc w:val="left"/>
      <w:pPr>
        <w:ind w:left="5040" w:hanging="360"/>
      </w:pPr>
    </w:lvl>
    <w:lvl w:ilvl="7" w:tplc="4B1AB046">
      <w:start w:val="1"/>
      <w:numFmt w:val="lowerLetter"/>
      <w:lvlText w:val="%8."/>
      <w:lvlJc w:val="left"/>
      <w:pPr>
        <w:ind w:left="5760" w:hanging="360"/>
      </w:pPr>
    </w:lvl>
    <w:lvl w:ilvl="8" w:tplc="E9805B7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D8675D"/>
    <w:multiLevelType w:val="hybridMultilevel"/>
    <w:tmpl w:val="2C647BCC"/>
    <w:lvl w:ilvl="0" w:tplc="AEFEEBB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3B3E22E8">
      <w:start w:val="1"/>
      <w:numFmt w:val="lowerLetter"/>
      <w:lvlText w:val="%2."/>
      <w:lvlJc w:val="left"/>
      <w:pPr>
        <w:ind w:left="1619" w:hanging="360"/>
      </w:pPr>
    </w:lvl>
    <w:lvl w:ilvl="2" w:tplc="8E000FE0">
      <w:start w:val="1"/>
      <w:numFmt w:val="lowerRoman"/>
      <w:lvlText w:val="%3."/>
      <w:lvlJc w:val="right"/>
      <w:pPr>
        <w:ind w:left="2339" w:hanging="180"/>
      </w:pPr>
    </w:lvl>
    <w:lvl w:ilvl="3" w:tplc="60AAB5C8">
      <w:start w:val="1"/>
      <w:numFmt w:val="decimal"/>
      <w:lvlText w:val="%4."/>
      <w:lvlJc w:val="left"/>
      <w:pPr>
        <w:ind w:left="3059" w:hanging="360"/>
      </w:pPr>
    </w:lvl>
    <w:lvl w:ilvl="4" w:tplc="60807246">
      <w:start w:val="1"/>
      <w:numFmt w:val="lowerLetter"/>
      <w:lvlText w:val="%5."/>
      <w:lvlJc w:val="left"/>
      <w:pPr>
        <w:ind w:left="3779" w:hanging="360"/>
      </w:pPr>
    </w:lvl>
    <w:lvl w:ilvl="5" w:tplc="606CA094">
      <w:start w:val="1"/>
      <w:numFmt w:val="lowerRoman"/>
      <w:lvlText w:val="%6."/>
      <w:lvlJc w:val="right"/>
      <w:pPr>
        <w:ind w:left="4499" w:hanging="180"/>
      </w:pPr>
    </w:lvl>
    <w:lvl w:ilvl="6" w:tplc="F42000E2">
      <w:start w:val="1"/>
      <w:numFmt w:val="decimal"/>
      <w:lvlText w:val="%7."/>
      <w:lvlJc w:val="left"/>
      <w:pPr>
        <w:ind w:left="5219" w:hanging="360"/>
      </w:pPr>
    </w:lvl>
    <w:lvl w:ilvl="7" w:tplc="2FDC8082">
      <w:start w:val="1"/>
      <w:numFmt w:val="lowerLetter"/>
      <w:lvlText w:val="%8."/>
      <w:lvlJc w:val="left"/>
      <w:pPr>
        <w:ind w:left="5939" w:hanging="360"/>
      </w:pPr>
    </w:lvl>
    <w:lvl w:ilvl="8" w:tplc="9D9838E6">
      <w:start w:val="1"/>
      <w:numFmt w:val="lowerRoman"/>
      <w:lvlText w:val="%9."/>
      <w:lvlJc w:val="right"/>
      <w:pPr>
        <w:ind w:left="6659" w:hanging="180"/>
      </w:pPr>
    </w:lvl>
  </w:abstractNum>
  <w:abstractNum w:abstractNumId="9">
    <w:nsid w:val="3DA93688"/>
    <w:multiLevelType w:val="hybridMultilevel"/>
    <w:tmpl w:val="775C7F5C"/>
    <w:lvl w:ilvl="0" w:tplc="8A0667B0">
      <w:start w:val="1"/>
      <w:numFmt w:val="decimal"/>
      <w:lvlText w:val="%1."/>
      <w:lvlJc w:val="left"/>
      <w:pPr>
        <w:ind w:left="720" w:hanging="360"/>
      </w:pPr>
    </w:lvl>
    <w:lvl w:ilvl="1" w:tplc="66543F0A">
      <w:start w:val="1"/>
      <w:numFmt w:val="lowerLetter"/>
      <w:lvlText w:val="%2."/>
      <w:lvlJc w:val="left"/>
      <w:pPr>
        <w:ind w:left="1440" w:hanging="360"/>
      </w:pPr>
    </w:lvl>
    <w:lvl w:ilvl="2" w:tplc="F4C0F42A">
      <w:start w:val="1"/>
      <w:numFmt w:val="lowerRoman"/>
      <w:lvlText w:val="%3."/>
      <w:lvlJc w:val="right"/>
      <w:pPr>
        <w:ind w:left="2160" w:hanging="180"/>
      </w:pPr>
    </w:lvl>
    <w:lvl w:ilvl="3" w:tplc="7750C0DE">
      <w:start w:val="1"/>
      <w:numFmt w:val="decimal"/>
      <w:lvlText w:val="%4."/>
      <w:lvlJc w:val="left"/>
      <w:pPr>
        <w:ind w:left="2880" w:hanging="360"/>
      </w:pPr>
    </w:lvl>
    <w:lvl w:ilvl="4" w:tplc="790663CA">
      <w:start w:val="1"/>
      <w:numFmt w:val="lowerLetter"/>
      <w:lvlText w:val="%5."/>
      <w:lvlJc w:val="left"/>
      <w:pPr>
        <w:ind w:left="3600" w:hanging="360"/>
      </w:pPr>
    </w:lvl>
    <w:lvl w:ilvl="5" w:tplc="A9F48250">
      <w:start w:val="1"/>
      <w:numFmt w:val="lowerRoman"/>
      <w:lvlText w:val="%6."/>
      <w:lvlJc w:val="right"/>
      <w:pPr>
        <w:ind w:left="4320" w:hanging="180"/>
      </w:pPr>
    </w:lvl>
    <w:lvl w:ilvl="6" w:tplc="A4ACF8EA">
      <w:start w:val="1"/>
      <w:numFmt w:val="decimal"/>
      <w:lvlText w:val="%7."/>
      <w:lvlJc w:val="left"/>
      <w:pPr>
        <w:ind w:left="5040" w:hanging="360"/>
      </w:pPr>
    </w:lvl>
    <w:lvl w:ilvl="7" w:tplc="CDE45AC0">
      <w:start w:val="1"/>
      <w:numFmt w:val="lowerLetter"/>
      <w:lvlText w:val="%8."/>
      <w:lvlJc w:val="left"/>
      <w:pPr>
        <w:ind w:left="5760" w:hanging="360"/>
      </w:pPr>
    </w:lvl>
    <w:lvl w:ilvl="8" w:tplc="0BFAD6C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022145"/>
    <w:multiLevelType w:val="hybridMultilevel"/>
    <w:tmpl w:val="3BF80538"/>
    <w:lvl w:ilvl="0" w:tplc="7764B730">
      <w:start w:val="1"/>
      <w:numFmt w:val="decimal"/>
      <w:lvlText w:val="%1)"/>
      <w:lvlJc w:val="right"/>
      <w:pPr>
        <w:ind w:left="720" w:hanging="360"/>
      </w:pPr>
    </w:lvl>
    <w:lvl w:ilvl="1" w:tplc="281AD4B8">
      <w:start w:val="1"/>
      <w:numFmt w:val="lowerLetter"/>
      <w:lvlText w:val="%2."/>
      <w:lvlJc w:val="left"/>
      <w:pPr>
        <w:ind w:left="1440" w:hanging="360"/>
      </w:pPr>
    </w:lvl>
    <w:lvl w:ilvl="2" w:tplc="492C986A">
      <w:start w:val="1"/>
      <w:numFmt w:val="lowerRoman"/>
      <w:lvlText w:val="%3."/>
      <w:lvlJc w:val="right"/>
      <w:pPr>
        <w:ind w:left="2160" w:hanging="180"/>
      </w:pPr>
    </w:lvl>
    <w:lvl w:ilvl="3" w:tplc="A70ACEE6">
      <w:start w:val="1"/>
      <w:numFmt w:val="decimal"/>
      <w:lvlText w:val="%4."/>
      <w:lvlJc w:val="left"/>
      <w:pPr>
        <w:ind w:left="2880" w:hanging="360"/>
      </w:pPr>
    </w:lvl>
    <w:lvl w:ilvl="4" w:tplc="E92E11D4">
      <w:start w:val="1"/>
      <w:numFmt w:val="lowerLetter"/>
      <w:lvlText w:val="%5."/>
      <w:lvlJc w:val="left"/>
      <w:pPr>
        <w:ind w:left="3600" w:hanging="360"/>
      </w:pPr>
    </w:lvl>
    <w:lvl w:ilvl="5" w:tplc="2E8AD174">
      <w:start w:val="1"/>
      <w:numFmt w:val="lowerRoman"/>
      <w:lvlText w:val="%6."/>
      <w:lvlJc w:val="right"/>
      <w:pPr>
        <w:ind w:left="4320" w:hanging="180"/>
      </w:pPr>
    </w:lvl>
    <w:lvl w:ilvl="6" w:tplc="C6A2EBFA">
      <w:start w:val="1"/>
      <w:numFmt w:val="decimal"/>
      <w:lvlText w:val="%7."/>
      <w:lvlJc w:val="left"/>
      <w:pPr>
        <w:ind w:left="5040" w:hanging="360"/>
      </w:pPr>
    </w:lvl>
    <w:lvl w:ilvl="7" w:tplc="6294225E">
      <w:start w:val="1"/>
      <w:numFmt w:val="lowerLetter"/>
      <w:lvlText w:val="%8."/>
      <w:lvlJc w:val="left"/>
      <w:pPr>
        <w:ind w:left="5760" w:hanging="360"/>
      </w:pPr>
    </w:lvl>
    <w:lvl w:ilvl="8" w:tplc="E3C4894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646152"/>
    <w:multiLevelType w:val="hybridMultilevel"/>
    <w:tmpl w:val="A8068764"/>
    <w:lvl w:ilvl="0" w:tplc="AC9ED356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17EE5C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A4F6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03E00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D28B0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A1E1D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76CF0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1506B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038408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56F12595"/>
    <w:multiLevelType w:val="hybridMultilevel"/>
    <w:tmpl w:val="D85619BA"/>
    <w:lvl w:ilvl="0" w:tplc="44C6AF04">
      <w:start w:val="1"/>
      <w:numFmt w:val="decimal"/>
      <w:lvlText w:val="%1)"/>
      <w:lvlJc w:val="right"/>
      <w:pPr>
        <w:ind w:left="720" w:hanging="360"/>
      </w:pPr>
    </w:lvl>
    <w:lvl w:ilvl="1" w:tplc="AF4C8EC8">
      <w:start w:val="1"/>
      <w:numFmt w:val="lowerLetter"/>
      <w:lvlText w:val="%2."/>
      <w:lvlJc w:val="left"/>
      <w:pPr>
        <w:ind w:left="1440" w:hanging="360"/>
      </w:pPr>
    </w:lvl>
    <w:lvl w:ilvl="2" w:tplc="212C1704">
      <w:start w:val="1"/>
      <w:numFmt w:val="lowerRoman"/>
      <w:lvlText w:val="%3."/>
      <w:lvlJc w:val="right"/>
      <w:pPr>
        <w:ind w:left="2160" w:hanging="180"/>
      </w:pPr>
    </w:lvl>
    <w:lvl w:ilvl="3" w:tplc="32B261A0">
      <w:start w:val="1"/>
      <w:numFmt w:val="decimal"/>
      <w:lvlText w:val="%4."/>
      <w:lvlJc w:val="left"/>
      <w:pPr>
        <w:ind w:left="2880" w:hanging="360"/>
      </w:pPr>
    </w:lvl>
    <w:lvl w:ilvl="4" w:tplc="B762D842">
      <w:start w:val="1"/>
      <w:numFmt w:val="lowerLetter"/>
      <w:lvlText w:val="%5."/>
      <w:lvlJc w:val="left"/>
      <w:pPr>
        <w:ind w:left="3600" w:hanging="360"/>
      </w:pPr>
    </w:lvl>
    <w:lvl w:ilvl="5" w:tplc="F3F23E0E">
      <w:start w:val="1"/>
      <w:numFmt w:val="lowerRoman"/>
      <w:lvlText w:val="%6."/>
      <w:lvlJc w:val="right"/>
      <w:pPr>
        <w:ind w:left="4320" w:hanging="180"/>
      </w:pPr>
    </w:lvl>
    <w:lvl w:ilvl="6" w:tplc="FC1208F6">
      <w:start w:val="1"/>
      <w:numFmt w:val="decimal"/>
      <w:lvlText w:val="%7."/>
      <w:lvlJc w:val="left"/>
      <w:pPr>
        <w:ind w:left="5040" w:hanging="360"/>
      </w:pPr>
    </w:lvl>
    <w:lvl w:ilvl="7" w:tplc="0E764AB6">
      <w:start w:val="1"/>
      <w:numFmt w:val="lowerLetter"/>
      <w:lvlText w:val="%8."/>
      <w:lvlJc w:val="left"/>
      <w:pPr>
        <w:ind w:left="5760" w:hanging="360"/>
      </w:pPr>
    </w:lvl>
    <w:lvl w:ilvl="8" w:tplc="A5205EC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8B39DC"/>
    <w:multiLevelType w:val="hybridMultilevel"/>
    <w:tmpl w:val="B6927764"/>
    <w:lvl w:ilvl="0" w:tplc="D1483DE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7F458DE">
      <w:start w:val="1"/>
      <w:numFmt w:val="lowerLetter"/>
      <w:lvlText w:val="%2."/>
      <w:lvlJc w:val="left"/>
      <w:pPr>
        <w:ind w:left="1800" w:hanging="360"/>
      </w:pPr>
    </w:lvl>
    <w:lvl w:ilvl="2" w:tplc="AC8E7752">
      <w:start w:val="1"/>
      <w:numFmt w:val="lowerRoman"/>
      <w:lvlText w:val="%3."/>
      <w:lvlJc w:val="right"/>
      <w:pPr>
        <w:ind w:left="2520" w:hanging="180"/>
      </w:pPr>
    </w:lvl>
    <w:lvl w:ilvl="3" w:tplc="FFB8EF08">
      <w:start w:val="1"/>
      <w:numFmt w:val="decimal"/>
      <w:lvlText w:val="%4."/>
      <w:lvlJc w:val="left"/>
      <w:pPr>
        <w:ind w:left="3240" w:hanging="360"/>
      </w:pPr>
    </w:lvl>
    <w:lvl w:ilvl="4" w:tplc="93DCF7BA">
      <w:start w:val="1"/>
      <w:numFmt w:val="lowerLetter"/>
      <w:lvlText w:val="%5."/>
      <w:lvlJc w:val="left"/>
      <w:pPr>
        <w:ind w:left="3960" w:hanging="360"/>
      </w:pPr>
    </w:lvl>
    <w:lvl w:ilvl="5" w:tplc="4986297E">
      <w:start w:val="1"/>
      <w:numFmt w:val="lowerRoman"/>
      <w:lvlText w:val="%6."/>
      <w:lvlJc w:val="right"/>
      <w:pPr>
        <w:ind w:left="4680" w:hanging="180"/>
      </w:pPr>
    </w:lvl>
    <w:lvl w:ilvl="6" w:tplc="13CCD506">
      <w:start w:val="1"/>
      <w:numFmt w:val="decimal"/>
      <w:lvlText w:val="%7."/>
      <w:lvlJc w:val="left"/>
      <w:pPr>
        <w:ind w:left="5400" w:hanging="360"/>
      </w:pPr>
    </w:lvl>
    <w:lvl w:ilvl="7" w:tplc="E24E6216">
      <w:start w:val="1"/>
      <w:numFmt w:val="lowerLetter"/>
      <w:lvlText w:val="%8."/>
      <w:lvlJc w:val="left"/>
      <w:pPr>
        <w:ind w:left="6120" w:hanging="360"/>
      </w:pPr>
    </w:lvl>
    <w:lvl w:ilvl="8" w:tplc="64A47EC6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B77307C"/>
    <w:multiLevelType w:val="hybridMultilevel"/>
    <w:tmpl w:val="63648DDA"/>
    <w:lvl w:ilvl="0" w:tplc="669E30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7EA29650">
      <w:start w:val="1"/>
      <w:numFmt w:val="lowerLetter"/>
      <w:lvlText w:val="%2."/>
      <w:lvlJc w:val="left"/>
      <w:pPr>
        <w:ind w:left="1620" w:hanging="360"/>
      </w:pPr>
    </w:lvl>
    <w:lvl w:ilvl="2" w:tplc="F4920FA4">
      <w:start w:val="1"/>
      <w:numFmt w:val="lowerRoman"/>
      <w:lvlText w:val="%3."/>
      <w:lvlJc w:val="right"/>
      <w:pPr>
        <w:ind w:left="2340" w:hanging="180"/>
      </w:pPr>
    </w:lvl>
    <w:lvl w:ilvl="3" w:tplc="5590E9CE">
      <w:start w:val="1"/>
      <w:numFmt w:val="decimal"/>
      <w:lvlText w:val="%4."/>
      <w:lvlJc w:val="left"/>
      <w:pPr>
        <w:ind w:left="3060" w:hanging="360"/>
      </w:pPr>
    </w:lvl>
    <w:lvl w:ilvl="4" w:tplc="00122ABC">
      <w:start w:val="1"/>
      <w:numFmt w:val="lowerLetter"/>
      <w:lvlText w:val="%5."/>
      <w:lvlJc w:val="left"/>
      <w:pPr>
        <w:ind w:left="3780" w:hanging="360"/>
      </w:pPr>
    </w:lvl>
    <w:lvl w:ilvl="5" w:tplc="D3AE33BC">
      <w:start w:val="1"/>
      <w:numFmt w:val="lowerRoman"/>
      <w:lvlText w:val="%6."/>
      <w:lvlJc w:val="right"/>
      <w:pPr>
        <w:ind w:left="4500" w:hanging="180"/>
      </w:pPr>
    </w:lvl>
    <w:lvl w:ilvl="6" w:tplc="007AB5DE">
      <w:start w:val="1"/>
      <w:numFmt w:val="decimal"/>
      <w:lvlText w:val="%7."/>
      <w:lvlJc w:val="left"/>
      <w:pPr>
        <w:ind w:left="5220" w:hanging="360"/>
      </w:pPr>
    </w:lvl>
    <w:lvl w:ilvl="7" w:tplc="773C9618">
      <w:start w:val="1"/>
      <w:numFmt w:val="lowerLetter"/>
      <w:lvlText w:val="%8."/>
      <w:lvlJc w:val="left"/>
      <w:pPr>
        <w:ind w:left="5940" w:hanging="360"/>
      </w:pPr>
    </w:lvl>
    <w:lvl w:ilvl="8" w:tplc="8AE04B2A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64821000"/>
    <w:multiLevelType w:val="hybridMultilevel"/>
    <w:tmpl w:val="07083352"/>
    <w:lvl w:ilvl="0" w:tplc="5F7CA6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204EB4">
      <w:start w:val="1"/>
      <w:numFmt w:val="lowerLetter"/>
      <w:lvlText w:val="%2."/>
      <w:lvlJc w:val="left"/>
      <w:pPr>
        <w:ind w:left="1440" w:hanging="360"/>
      </w:pPr>
    </w:lvl>
    <w:lvl w:ilvl="2" w:tplc="D5B88D36">
      <w:start w:val="1"/>
      <w:numFmt w:val="lowerRoman"/>
      <w:lvlText w:val="%3."/>
      <w:lvlJc w:val="right"/>
      <w:pPr>
        <w:ind w:left="2160" w:hanging="180"/>
      </w:pPr>
    </w:lvl>
    <w:lvl w:ilvl="3" w:tplc="E74A9398">
      <w:start w:val="1"/>
      <w:numFmt w:val="decimal"/>
      <w:lvlText w:val="%4."/>
      <w:lvlJc w:val="left"/>
      <w:pPr>
        <w:ind w:left="2880" w:hanging="360"/>
      </w:pPr>
    </w:lvl>
    <w:lvl w:ilvl="4" w:tplc="C60A2B68">
      <w:start w:val="1"/>
      <w:numFmt w:val="lowerLetter"/>
      <w:lvlText w:val="%5."/>
      <w:lvlJc w:val="left"/>
      <w:pPr>
        <w:ind w:left="3600" w:hanging="360"/>
      </w:pPr>
    </w:lvl>
    <w:lvl w:ilvl="5" w:tplc="82C6476E">
      <w:start w:val="1"/>
      <w:numFmt w:val="lowerRoman"/>
      <w:lvlText w:val="%6."/>
      <w:lvlJc w:val="right"/>
      <w:pPr>
        <w:ind w:left="4320" w:hanging="180"/>
      </w:pPr>
    </w:lvl>
    <w:lvl w:ilvl="6" w:tplc="B9E2A674">
      <w:start w:val="1"/>
      <w:numFmt w:val="decimal"/>
      <w:lvlText w:val="%7."/>
      <w:lvlJc w:val="left"/>
      <w:pPr>
        <w:ind w:left="5040" w:hanging="360"/>
      </w:pPr>
    </w:lvl>
    <w:lvl w:ilvl="7" w:tplc="642C690A">
      <w:start w:val="1"/>
      <w:numFmt w:val="lowerLetter"/>
      <w:lvlText w:val="%8."/>
      <w:lvlJc w:val="left"/>
      <w:pPr>
        <w:ind w:left="5760" w:hanging="360"/>
      </w:pPr>
    </w:lvl>
    <w:lvl w:ilvl="8" w:tplc="FD1CD59A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DA4DE9"/>
    <w:multiLevelType w:val="hybridMultilevel"/>
    <w:tmpl w:val="6FD0F9B0"/>
    <w:lvl w:ilvl="0" w:tplc="61EE73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7A2ED0">
      <w:start w:val="1"/>
      <w:numFmt w:val="lowerLetter"/>
      <w:lvlText w:val="%2."/>
      <w:lvlJc w:val="left"/>
      <w:pPr>
        <w:ind w:left="1440" w:hanging="360"/>
      </w:pPr>
    </w:lvl>
    <w:lvl w:ilvl="2" w:tplc="45DC762A">
      <w:start w:val="1"/>
      <w:numFmt w:val="lowerRoman"/>
      <w:lvlText w:val="%3."/>
      <w:lvlJc w:val="right"/>
      <w:pPr>
        <w:ind w:left="2160" w:hanging="180"/>
      </w:pPr>
    </w:lvl>
    <w:lvl w:ilvl="3" w:tplc="BA6C566A">
      <w:start w:val="1"/>
      <w:numFmt w:val="decimal"/>
      <w:lvlText w:val="%4."/>
      <w:lvlJc w:val="left"/>
      <w:pPr>
        <w:ind w:left="2880" w:hanging="360"/>
      </w:pPr>
    </w:lvl>
    <w:lvl w:ilvl="4" w:tplc="884AE57C">
      <w:start w:val="1"/>
      <w:numFmt w:val="lowerLetter"/>
      <w:lvlText w:val="%5."/>
      <w:lvlJc w:val="left"/>
      <w:pPr>
        <w:ind w:left="3600" w:hanging="360"/>
      </w:pPr>
    </w:lvl>
    <w:lvl w:ilvl="5" w:tplc="4C20F0F0">
      <w:start w:val="1"/>
      <w:numFmt w:val="lowerRoman"/>
      <w:lvlText w:val="%6."/>
      <w:lvlJc w:val="right"/>
      <w:pPr>
        <w:ind w:left="4320" w:hanging="180"/>
      </w:pPr>
    </w:lvl>
    <w:lvl w:ilvl="6" w:tplc="D82CA7B2">
      <w:start w:val="1"/>
      <w:numFmt w:val="decimal"/>
      <w:lvlText w:val="%7."/>
      <w:lvlJc w:val="left"/>
      <w:pPr>
        <w:ind w:left="5040" w:hanging="360"/>
      </w:pPr>
    </w:lvl>
    <w:lvl w:ilvl="7" w:tplc="CFEAC9DC">
      <w:start w:val="1"/>
      <w:numFmt w:val="lowerLetter"/>
      <w:lvlText w:val="%8."/>
      <w:lvlJc w:val="left"/>
      <w:pPr>
        <w:ind w:left="5760" w:hanging="360"/>
      </w:pPr>
    </w:lvl>
    <w:lvl w:ilvl="8" w:tplc="71A8B2C4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3E29DA"/>
    <w:multiLevelType w:val="hybridMultilevel"/>
    <w:tmpl w:val="A2841696"/>
    <w:lvl w:ilvl="0" w:tplc="D8747D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CC3500">
      <w:start w:val="1"/>
      <w:numFmt w:val="lowerLetter"/>
      <w:lvlText w:val="%2."/>
      <w:lvlJc w:val="left"/>
      <w:pPr>
        <w:ind w:left="1440" w:hanging="360"/>
      </w:pPr>
    </w:lvl>
    <w:lvl w:ilvl="2" w:tplc="B85C472C">
      <w:start w:val="1"/>
      <w:numFmt w:val="lowerRoman"/>
      <w:lvlText w:val="%3."/>
      <w:lvlJc w:val="right"/>
      <w:pPr>
        <w:ind w:left="2160" w:hanging="180"/>
      </w:pPr>
    </w:lvl>
    <w:lvl w:ilvl="3" w:tplc="DB3C39DC">
      <w:start w:val="1"/>
      <w:numFmt w:val="decimal"/>
      <w:lvlText w:val="%4."/>
      <w:lvlJc w:val="left"/>
      <w:pPr>
        <w:ind w:left="2880" w:hanging="360"/>
      </w:pPr>
    </w:lvl>
    <w:lvl w:ilvl="4" w:tplc="1786F854">
      <w:start w:val="1"/>
      <w:numFmt w:val="lowerLetter"/>
      <w:lvlText w:val="%5."/>
      <w:lvlJc w:val="left"/>
      <w:pPr>
        <w:ind w:left="3600" w:hanging="360"/>
      </w:pPr>
    </w:lvl>
    <w:lvl w:ilvl="5" w:tplc="5CDAA6CA">
      <w:start w:val="1"/>
      <w:numFmt w:val="lowerRoman"/>
      <w:lvlText w:val="%6."/>
      <w:lvlJc w:val="right"/>
      <w:pPr>
        <w:ind w:left="4320" w:hanging="180"/>
      </w:pPr>
    </w:lvl>
    <w:lvl w:ilvl="6" w:tplc="057A87F4">
      <w:start w:val="1"/>
      <w:numFmt w:val="decimal"/>
      <w:lvlText w:val="%7."/>
      <w:lvlJc w:val="left"/>
      <w:pPr>
        <w:ind w:left="5040" w:hanging="360"/>
      </w:pPr>
    </w:lvl>
    <w:lvl w:ilvl="7" w:tplc="0EF89770">
      <w:start w:val="1"/>
      <w:numFmt w:val="lowerLetter"/>
      <w:lvlText w:val="%8."/>
      <w:lvlJc w:val="left"/>
      <w:pPr>
        <w:ind w:left="5760" w:hanging="360"/>
      </w:pPr>
    </w:lvl>
    <w:lvl w:ilvl="8" w:tplc="4960608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02333A"/>
    <w:multiLevelType w:val="hybridMultilevel"/>
    <w:tmpl w:val="C6CC2B46"/>
    <w:lvl w:ilvl="0" w:tplc="8C9A556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C2E97A">
      <w:start w:val="1"/>
      <w:numFmt w:val="lowerLetter"/>
      <w:lvlText w:val="%2."/>
      <w:lvlJc w:val="left"/>
      <w:pPr>
        <w:ind w:left="1440" w:hanging="360"/>
      </w:pPr>
    </w:lvl>
    <w:lvl w:ilvl="2" w:tplc="B4BC29D6">
      <w:start w:val="1"/>
      <w:numFmt w:val="lowerRoman"/>
      <w:lvlText w:val="%3."/>
      <w:lvlJc w:val="right"/>
      <w:pPr>
        <w:ind w:left="2160" w:hanging="180"/>
      </w:pPr>
    </w:lvl>
    <w:lvl w:ilvl="3" w:tplc="6F129436">
      <w:start w:val="1"/>
      <w:numFmt w:val="decimal"/>
      <w:lvlText w:val="%4."/>
      <w:lvlJc w:val="left"/>
      <w:pPr>
        <w:ind w:left="2880" w:hanging="360"/>
      </w:pPr>
    </w:lvl>
    <w:lvl w:ilvl="4" w:tplc="837EE426">
      <w:start w:val="1"/>
      <w:numFmt w:val="lowerLetter"/>
      <w:lvlText w:val="%5."/>
      <w:lvlJc w:val="left"/>
      <w:pPr>
        <w:ind w:left="3600" w:hanging="360"/>
      </w:pPr>
    </w:lvl>
    <w:lvl w:ilvl="5" w:tplc="3828A03E">
      <w:start w:val="1"/>
      <w:numFmt w:val="lowerRoman"/>
      <w:lvlText w:val="%6."/>
      <w:lvlJc w:val="right"/>
      <w:pPr>
        <w:ind w:left="4320" w:hanging="180"/>
      </w:pPr>
    </w:lvl>
    <w:lvl w:ilvl="6" w:tplc="18E671DA">
      <w:start w:val="1"/>
      <w:numFmt w:val="decimal"/>
      <w:lvlText w:val="%7."/>
      <w:lvlJc w:val="left"/>
      <w:pPr>
        <w:ind w:left="5040" w:hanging="360"/>
      </w:pPr>
    </w:lvl>
    <w:lvl w:ilvl="7" w:tplc="2908622C">
      <w:start w:val="1"/>
      <w:numFmt w:val="lowerLetter"/>
      <w:lvlText w:val="%8."/>
      <w:lvlJc w:val="left"/>
      <w:pPr>
        <w:ind w:left="5760" w:hanging="360"/>
      </w:pPr>
    </w:lvl>
    <w:lvl w:ilvl="8" w:tplc="B4E8B20E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B3226D"/>
    <w:multiLevelType w:val="multilevel"/>
    <w:tmpl w:val="D436A4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0">
    <w:nsid w:val="74163633"/>
    <w:multiLevelType w:val="multilevel"/>
    <w:tmpl w:val="68865ED6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8"/>
  </w:num>
  <w:num w:numId="5">
    <w:abstractNumId w:val="8"/>
  </w:num>
  <w:num w:numId="6">
    <w:abstractNumId w:val="4"/>
  </w:num>
  <w:num w:numId="7">
    <w:abstractNumId w:val="14"/>
  </w:num>
  <w:num w:numId="8">
    <w:abstractNumId w:val="16"/>
  </w:num>
  <w:num w:numId="9">
    <w:abstractNumId w:val="19"/>
  </w:num>
  <w:num w:numId="10">
    <w:abstractNumId w:val="20"/>
  </w:num>
  <w:num w:numId="11">
    <w:abstractNumId w:val="13"/>
  </w:num>
  <w:num w:numId="12">
    <w:abstractNumId w:val="0"/>
  </w:num>
  <w:num w:numId="13">
    <w:abstractNumId w:val="1"/>
  </w:num>
  <w:num w:numId="14">
    <w:abstractNumId w:val="2"/>
  </w:num>
  <w:num w:numId="15">
    <w:abstractNumId w:val="6"/>
  </w:num>
  <w:num w:numId="16">
    <w:abstractNumId w:val="10"/>
  </w:num>
  <w:num w:numId="17">
    <w:abstractNumId w:val="12"/>
  </w:num>
  <w:num w:numId="18">
    <w:abstractNumId w:val="9"/>
  </w:num>
  <w:num w:numId="19">
    <w:abstractNumId w:val="17"/>
  </w:num>
  <w:num w:numId="20">
    <w:abstractNumId w:val="15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06DF"/>
    <w:rsid w:val="0001055B"/>
    <w:rsid w:val="00020282"/>
    <w:rsid w:val="000468E5"/>
    <w:rsid w:val="000D6C48"/>
    <w:rsid w:val="00140F7C"/>
    <w:rsid w:val="001E1CDA"/>
    <w:rsid w:val="002D7CFA"/>
    <w:rsid w:val="002D7F55"/>
    <w:rsid w:val="00366BEB"/>
    <w:rsid w:val="003C255C"/>
    <w:rsid w:val="003F12BE"/>
    <w:rsid w:val="004004C2"/>
    <w:rsid w:val="004B1499"/>
    <w:rsid w:val="004D4B18"/>
    <w:rsid w:val="004D7758"/>
    <w:rsid w:val="005437EA"/>
    <w:rsid w:val="00593AC0"/>
    <w:rsid w:val="005F5410"/>
    <w:rsid w:val="00636CC1"/>
    <w:rsid w:val="006413CA"/>
    <w:rsid w:val="00647060"/>
    <w:rsid w:val="00661DC1"/>
    <w:rsid w:val="006651CC"/>
    <w:rsid w:val="006C725F"/>
    <w:rsid w:val="00712F6F"/>
    <w:rsid w:val="00795251"/>
    <w:rsid w:val="007F6374"/>
    <w:rsid w:val="008C7E88"/>
    <w:rsid w:val="008D7D18"/>
    <w:rsid w:val="009106DF"/>
    <w:rsid w:val="0097359A"/>
    <w:rsid w:val="009872C7"/>
    <w:rsid w:val="009C39A3"/>
    <w:rsid w:val="009F4636"/>
    <w:rsid w:val="00A1727F"/>
    <w:rsid w:val="00A426D4"/>
    <w:rsid w:val="00A8337E"/>
    <w:rsid w:val="00AB43EA"/>
    <w:rsid w:val="00B33B6A"/>
    <w:rsid w:val="00B4330A"/>
    <w:rsid w:val="00B631AE"/>
    <w:rsid w:val="00B72849"/>
    <w:rsid w:val="00BB4A86"/>
    <w:rsid w:val="00C1770C"/>
    <w:rsid w:val="00CC3083"/>
    <w:rsid w:val="00CE7B0E"/>
    <w:rsid w:val="00D113A7"/>
    <w:rsid w:val="00D25C06"/>
    <w:rsid w:val="00D54FA8"/>
    <w:rsid w:val="00D74A45"/>
    <w:rsid w:val="00DA512A"/>
    <w:rsid w:val="00DE4431"/>
    <w:rsid w:val="00E32387"/>
    <w:rsid w:val="00E70527"/>
    <w:rsid w:val="00F67323"/>
    <w:rsid w:val="00FB59F8"/>
    <w:rsid w:val="00FD2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106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Heading1">
    <w:name w:val="Heading 1"/>
    <w:basedOn w:val="a0"/>
    <w:link w:val="11"/>
    <w:uiPriority w:val="9"/>
    <w:qFormat/>
    <w:rsid w:val="009106D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SubtitleChar">
    <w:name w:val="Subtitle Char"/>
    <w:basedOn w:val="a1"/>
    <w:link w:val="a4"/>
    <w:uiPriority w:val="11"/>
    <w:rsid w:val="009106DF"/>
    <w:rPr>
      <w:sz w:val="24"/>
      <w:szCs w:val="24"/>
    </w:rPr>
  </w:style>
  <w:style w:type="character" w:customStyle="1" w:styleId="QuoteChar">
    <w:name w:val="Quote Char"/>
    <w:link w:val="2"/>
    <w:uiPriority w:val="29"/>
    <w:rsid w:val="009106DF"/>
    <w:rPr>
      <w:i/>
    </w:rPr>
  </w:style>
  <w:style w:type="character" w:customStyle="1" w:styleId="IntenseQuoteChar">
    <w:name w:val="Intense Quote Char"/>
    <w:link w:val="a5"/>
    <w:uiPriority w:val="30"/>
    <w:rsid w:val="009106DF"/>
    <w:rPr>
      <w:i/>
    </w:rPr>
  </w:style>
  <w:style w:type="character" w:customStyle="1" w:styleId="EndnoteTextChar">
    <w:name w:val="Endnote Text Char"/>
    <w:link w:val="a6"/>
    <w:uiPriority w:val="99"/>
    <w:rsid w:val="009106DF"/>
    <w:rPr>
      <w:sz w:val="20"/>
    </w:rPr>
  </w:style>
  <w:style w:type="character" w:customStyle="1" w:styleId="Heading1Char">
    <w:name w:val="Heading 1 Char"/>
    <w:basedOn w:val="a1"/>
    <w:link w:val="Heading10"/>
    <w:uiPriority w:val="9"/>
    <w:rsid w:val="009106D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link w:val="Heading2"/>
    <w:uiPriority w:val="9"/>
    <w:rsid w:val="009106D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Heading3"/>
    <w:uiPriority w:val="9"/>
    <w:rsid w:val="009106D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Heading4"/>
    <w:uiPriority w:val="9"/>
    <w:rsid w:val="009106D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Heading5"/>
    <w:uiPriority w:val="9"/>
    <w:rsid w:val="009106DF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0"/>
    <w:next w:val="a0"/>
    <w:link w:val="Heading6Char"/>
    <w:uiPriority w:val="9"/>
    <w:unhideWhenUsed/>
    <w:qFormat/>
    <w:rsid w:val="009106D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1"/>
    <w:link w:val="Heading6"/>
    <w:uiPriority w:val="9"/>
    <w:rsid w:val="009106D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Heading7"/>
    <w:uiPriority w:val="9"/>
    <w:rsid w:val="009106D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Heading8"/>
    <w:uiPriority w:val="9"/>
    <w:rsid w:val="009106D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Heading9"/>
    <w:uiPriority w:val="9"/>
    <w:rsid w:val="009106D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link w:val="a7"/>
    <w:uiPriority w:val="10"/>
    <w:rsid w:val="009106DF"/>
    <w:rPr>
      <w:sz w:val="48"/>
      <w:szCs w:val="48"/>
    </w:rPr>
  </w:style>
  <w:style w:type="paragraph" w:styleId="a4">
    <w:name w:val="Subtitle"/>
    <w:basedOn w:val="a0"/>
    <w:next w:val="a0"/>
    <w:link w:val="a8"/>
    <w:uiPriority w:val="11"/>
    <w:qFormat/>
    <w:rsid w:val="009106DF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4"/>
    <w:uiPriority w:val="11"/>
    <w:rsid w:val="009106DF"/>
    <w:rPr>
      <w:sz w:val="24"/>
      <w:szCs w:val="24"/>
    </w:rPr>
  </w:style>
  <w:style w:type="paragraph" w:styleId="2">
    <w:name w:val="Quote"/>
    <w:basedOn w:val="a0"/>
    <w:next w:val="a0"/>
    <w:link w:val="20"/>
    <w:uiPriority w:val="29"/>
    <w:qFormat/>
    <w:rsid w:val="009106D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106DF"/>
    <w:rPr>
      <w:i/>
    </w:rPr>
  </w:style>
  <w:style w:type="paragraph" w:styleId="a5">
    <w:name w:val="Intense Quote"/>
    <w:basedOn w:val="a0"/>
    <w:next w:val="a0"/>
    <w:link w:val="a9"/>
    <w:uiPriority w:val="30"/>
    <w:qFormat/>
    <w:rsid w:val="009106D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5"/>
    <w:uiPriority w:val="30"/>
    <w:rsid w:val="009106DF"/>
    <w:rPr>
      <w:i/>
    </w:rPr>
  </w:style>
  <w:style w:type="character" w:customStyle="1" w:styleId="HeaderChar">
    <w:name w:val="Header Char"/>
    <w:basedOn w:val="a1"/>
    <w:link w:val="Header"/>
    <w:uiPriority w:val="99"/>
    <w:rsid w:val="009106DF"/>
  </w:style>
  <w:style w:type="character" w:customStyle="1" w:styleId="FooterChar">
    <w:name w:val="Footer Char"/>
    <w:basedOn w:val="a1"/>
    <w:link w:val="Footer"/>
    <w:uiPriority w:val="99"/>
    <w:rsid w:val="009106DF"/>
  </w:style>
  <w:style w:type="character" w:customStyle="1" w:styleId="CaptionChar">
    <w:name w:val="Caption Char"/>
    <w:link w:val="Footer"/>
    <w:uiPriority w:val="99"/>
    <w:rsid w:val="009106DF"/>
  </w:style>
  <w:style w:type="table" w:customStyle="1" w:styleId="TableGridLight">
    <w:name w:val="Table Grid Light"/>
    <w:basedOn w:val="a2"/>
    <w:uiPriority w:val="59"/>
    <w:rsid w:val="009106D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9106D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2"/>
    <w:uiPriority w:val="59"/>
    <w:rsid w:val="009106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910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2"/>
    <w:uiPriority w:val="99"/>
    <w:rsid w:val="00910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910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910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910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910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910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910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2"/>
    <w:uiPriority w:val="99"/>
    <w:rsid w:val="00910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910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910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910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910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910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9106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9106DF"/>
    <w:rPr>
      <w:sz w:val="18"/>
    </w:rPr>
  </w:style>
  <w:style w:type="paragraph" w:styleId="a6">
    <w:name w:val="endnote text"/>
    <w:basedOn w:val="a0"/>
    <w:link w:val="ab"/>
    <w:uiPriority w:val="99"/>
    <w:semiHidden/>
    <w:unhideWhenUsed/>
    <w:rsid w:val="009106DF"/>
  </w:style>
  <w:style w:type="character" w:customStyle="1" w:styleId="ab">
    <w:name w:val="Текст концевой сноски Знак"/>
    <w:link w:val="a6"/>
    <w:uiPriority w:val="99"/>
    <w:rsid w:val="009106DF"/>
    <w:rPr>
      <w:sz w:val="20"/>
    </w:rPr>
  </w:style>
  <w:style w:type="character" w:styleId="ac">
    <w:name w:val="endnote reference"/>
    <w:basedOn w:val="a1"/>
    <w:uiPriority w:val="99"/>
    <w:semiHidden/>
    <w:unhideWhenUsed/>
    <w:rsid w:val="009106DF"/>
    <w:rPr>
      <w:vertAlign w:val="superscript"/>
    </w:rPr>
  </w:style>
  <w:style w:type="paragraph" w:styleId="1">
    <w:name w:val="toc 1"/>
    <w:basedOn w:val="a0"/>
    <w:next w:val="a0"/>
    <w:uiPriority w:val="39"/>
    <w:unhideWhenUsed/>
    <w:rsid w:val="009106DF"/>
    <w:pPr>
      <w:spacing w:after="57"/>
    </w:pPr>
  </w:style>
  <w:style w:type="paragraph" w:styleId="21">
    <w:name w:val="toc 2"/>
    <w:basedOn w:val="a0"/>
    <w:next w:val="a0"/>
    <w:uiPriority w:val="39"/>
    <w:unhideWhenUsed/>
    <w:rsid w:val="009106DF"/>
    <w:pPr>
      <w:spacing w:after="57"/>
      <w:ind w:left="283"/>
    </w:pPr>
  </w:style>
  <w:style w:type="paragraph" w:styleId="3">
    <w:name w:val="toc 3"/>
    <w:basedOn w:val="a0"/>
    <w:next w:val="a0"/>
    <w:uiPriority w:val="39"/>
    <w:unhideWhenUsed/>
    <w:rsid w:val="009106DF"/>
    <w:pPr>
      <w:spacing w:after="57"/>
      <w:ind w:left="567"/>
    </w:pPr>
  </w:style>
  <w:style w:type="paragraph" w:styleId="4">
    <w:name w:val="toc 4"/>
    <w:basedOn w:val="a0"/>
    <w:next w:val="a0"/>
    <w:uiPriority w:val="39"/>
    <w:unhideWhenUsed/>
    <w:rsid w:val="009106DF"/>
    <w:pPr>
      <w:spacing w:after="57"/>
      <w:ind w:left="850"/>
    </w:pPr>
  </w:style>
  <w:style w:type="paragraph" w:styleId="5">
    <w:name w:val="toc 5"/>
    <w:basedOn w:val="a0"/>
    <w:next w:val="a0"/>
    <w:uiPriority w:val="39"/>
    <w:unhideWhenUsed/>
    <w:rsid w:val="009106DF"/>
    <w:pPr>
      <w:spacing w:after="57"/>
      <w:ind w:left="1134"/>
    </w:pPr>
  </w:style>
  <w:style w:type="paragraph" w:styleId="6">
    <w:name w:val="toc 6"/>
    <w:basedOn w:val="a0"/>
    <w:next w:val="a0"/>
    <w:uiPriority w:val="39"/>
    <w:unhideWhenUsed/>
    <w:rsid w:val="009106DF"/>
    <w:pPr>
      <w:spacing w:after="57"/>
      <w:ind w:left="1417"/>
    </w:pPr>
  </w:style>
  <w:style w:type="paragraph" w:styleId="7">
    <w:name w:val="toc 7"/>
    <w:basedOn w:val="a0"/>
    <w:next w:val="a0"/>
    <w:uiPriority w:val="39"/>
    <w:unhideWhenUsed/>
    <w:rsid w:val="009106DF"/>
    <w:pPr>
      <w:spacing w:after="57"/>
      <w:ind w:left="1701"/>
    </w:pPr>
  </w:style>
  <w:style w:type="paragraph" w:styleId="8">
    <w:name w:val="toc 8"/>
    <w:basedOn w:val="a0"/>
    <w:next w:val="a0"/>
    <w:uiPriority w:val="39"/>
    <w:unhideWhenUsed/>
    <w:rsid w:val="009106DF"/>
    <w:pPr>
      <w:spacing w:after="57"/>
      <w:ind w:left="1984"/>
    </w:pPr>
  </w:style>
  <w:style w:type="paragraph" w:styleId="9">
    <w:name w:val="toc 9"/>
    <w:basedOn w:val="a0"/>
    <w:next w:val="a0"/>
    <w:uiPriority w:val="39"/>
    <w:unhideWhenUsed/>
    <w:rsid w:val="009106DF"/>
    <w:pPr>
      <w:spacing w:after="57"/>
      <w:ind w:left="2268"/>
    </w:pPr>
  </w:style>
  <w:style w:type="paragraph" w:styleId="ad">
    <w:name w:val="TOC Heading"/>
    <w:uiPriority w:val="39"/>
    <w:unhideWhenUsed/>
    <w:rsid w:val="009106DF"/>
  </w:style>
  <w:style w:type="paragraph" w:styleId="ae">
    <w:name w:val="table of figures"/>
    <w:basedOn w:val="a0"/>
    <w:next w:val="a0"/>
    <w:uiPriority w:val="99"/>
    <w:unhideWhenUsed/>
    <w:rsid w:val="009106DF"/>
  </w:style>
  <w:style w:type="paragraph" w:customStyle="1" w:styleId="Heading10">
    <w:name w:val="Heading 1"/>
    <w:basedOn w:val="a0"/>
    <w:next w:val="a0"/>
    <w:link w:val="10"/>
    <w:qFormat/>
    <w:rsid w:val="009106DF"/>
    <w:pPr>
      <w:keepNext/>
      <w:jc w:val="center"/>
      <w:outlineLvl w:val="0"/>
    </w:pPr>
    <w:rPr>
      <w:sz w:val="32"/>
    </w:rPr>
  </w:style>
  <w:style w:type="paragraph" w:customStyle="1" w:styleId="Heading2">
    <w:name w:val="Heading 2"/>
    <w:basedOn w:val="a0"/>
    <w:next w:val="a0"/>
    <w:link w:val="22"/>
    <w:qFormat/>
    <w:rsid w:val="009106DF"/>
    <w:pPr>
      <w:keepNext/>
      <w:jc w:val="center"/>
      <w:outlineLvl w:val="1"/>
    </w:pPr>
    <w:rPr>
      <w:sz w:val="24"/>
    </w:rPr>
  </w:style>
  <w:style w:type="paragraph" w:customStyle="1" w:styleId="Heading3">
    <w:name w:val="Heading 3"/>
    <w:basedOn w:val="a0"/>
    <w:next w:val="a0"/>
    <w:link w:val="30"/>
    <w:qFormat/>
    <w:rsid w:val="009106DF"/>
    <w:pPr>
      <w:keepNext/>
      <w:outlineLvl w:val="2"/>
    </w:pPr>
    <w:rPr>
      <w:sz w:val="24"/>
    </w:rPr>
  </w:style>
  <w:style w:type="paragraph" w:customStyle="1" w:styleId="Heading4">
    <w:name w:val="Heading 4"/>
    <w:basedOn w:val="a0"/>
    <w:next w:val="a0"/>
    <w:link w:val="40"/>
    <w:qFormat/>
    <w:rsid w:val="009106DF"/>
    <w:pPr>
      <w:keepNext/>
      <w:ind w:right="-15"/>
      <w:outlineLvl w:val="3"/>
    </w:pPr>
    <w:rPr>
      <w:rFonts w:eastAsia="Arial Unicode MS"/>
      <w:b/>
      <w:bCs/>
    </w:rPr>
  </w:style>
  <w:style w:type="paragraph" w:customStyle="1" w:styleId="Heading5">
    <w:name w:val="Heading 5"/>
    <w:basedOn w:val="a0"/>
    <w:next w:val="a0"/>
    <w:link w:val="50"/>
    <w:qFormat/>
    <w:rsid w:val="009106D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Heading7">
    <w:name w:val="Heading 7"/>
    <w:basedOn w:val="a0"/>
    <w:next w:val="a0"/>
    <w:link w:val="70"/>
    <w:qFormat/>
    <w:rsid w:val="009106DF"/>
    <w:pPr>
      <w:spacing w:before="240" w:after="60"/>
      <w:outlineLvl w:val="6"/>
    </w:pPr>
    <w:rPr>
      <w:sz w:val="24"/>
      <w:szCs w:val="24"/>
    </w:rPr>
  </w:style>
  <w:style w:type="paragraph" w:customStyle="1" w:styleId="Heading8">
    <w:name w:val="Heading 8"/>
    <w:basedOn w:val="a0"/>
    <w:next w:val="a0"/>
    <w:link w:val="80"/>
    <w:qFormat/>
    <w:rsid w:val="009106DF"/>
    <w:pPr>
      <w:spacing w:before="240" w:after="60"/>
      <w:outlineLvl w:val="7"/>
    </w:pPr>
    <w:rPr>
      <w:i/>
      <w:iCs/>
      <w:sz w:val="24"/>
      <w:szCs w:val="24"/>
    </w:rPr>
  </w:style>
  <w:style w:type="paragraph" w:customStyle="1" w:styleId="Heading9">
    <w:name w:val="Heading 9"/>
    <w:basedOn w:val="a0"/>
    <w:next w:val="a0"/>
    <w:link w:val="90"/>
    <w:qFormat/>
    <w:rsid w:val="009106D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0">
    <w:name w:val="Заголовок 1 Знак"/>
    <w:basedOn w:val="a1"/>
    <w:link w:val="Heading10"/>
    <w:uiPriority w:val="9"/>
    <w:rsid w:val="009106D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2">
    <w:name w:val="Заголовок 2 Знак"/>
    <w:basedOn w:val="a1"/>
    <w:link w:val="Heading2"/>
    <w:rsid w:val="009106D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Heading3"/>
    <w:rsid w:val="009106D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Heading4"/>
    <w:rsid w:val="009106DF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1"/>
    <w:link w:val="Heading5"/>
    <w:rsid w:val="009106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Heading7"/>
    <w:rsid w:val="009106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Heading8"/>
    <w:rsid w:val="009106D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Heading9"/>
    <w:rsid w:val="009106DF"/>
    <w:rPr>
      <w:rFonts w:ascii="Arial" w:eastAsia="Times New Roman" w:hAnsi="Arial" w:cs="Arial"/>
      <w:lang w:eastAsia="ru-RU"/>
    </w:rPr>
  </w:style>
  <w:style w:type="paragraph" w:styleId="a7">
    <w:name w:val="Title"/>
    <w:basedOn w:val="a0"/>
    <w:link w:val="af"/>
    <w:qFormat/>
    <w:rsid w:val="009106DF"/>
    <w:pPr>
      <w:jc w:val="center"/>
    </w:pPr>
    <w:rPr>
      <w:sz w:val="32"/>
    </w:rPr>
  </w:style>
  <w:style w:type="character" w:customStyle="1" w:styleId="af">
    <w:name w:val="Название Знак"/>
    <w:basedOn w:val="a1"/>
    <w:link w:val="a7"/>
    <w:rsid w:val="009106D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0">
    <w:name w:val="Balloon Text"/>
    <w:basedOn w:val="a0"/>
    <w:link w:val="af1"/>
    <w:semiHidden/>
    <w:unhideWhenUsed/>
    <w:rsid w:val="009106D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9106D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9106DF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106DF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List Paragraph"/>
    <w:basedOn w:val="a0"/>
    <w:uiPriority w:val="34"/>
    <w:qFormat/>
    <w:rsid w:val="009106DF"/>
    <w:pPr>
      <w:ind w:left="720"/>
      <w:contextualSpacing/>
    </w:pPr>
  </w:style>
  <w:style w:type="character" w:styleId="af3">
    <w:name w:val="Hyperlink"/>
    <w:basedOn w:val="a1"/>
    <w:uiPriority w:val="99"/>
    <w:unhideWhenUsed/>
    <w:rsid w:val="009106DF"/>
    <w:rPr>
      <w:color w:val="0000FF"/>
      <w:u w:val="single"/>
    </w:rPr>
  </w:style>
  <w:style w:type="paragraph" w:styleId="af4">
    <w:name w:val="Normal (Web)"/>
    <w:basedOn w:val="a0"/>
    <w:uiPriority w:val="99"/>
    <w:rsid w:val="009106DF"/>
    <w:rPr>
      <w:sz w:val="24"/>
      <w:szCs w:val="24"/>
    </w:rPr>
  </w:style>
  <w:style w:type="paragraph" w:styleId="af5">
    <w:name w:val="Body Text Indent"/>
    <w:basedOn w:val="a0"/>
    <w:link w:val="af6"/>
    <w:rsid w:val="009106DF"/>
    <w:pPr>
      <w:ind w:left="3828"/>
      <w:jc w:val="center"/>
    </w:pPr>
    <w:rPr>
      <w:sz w:val="32"/>
    </w:rPr>
  </w:style>
  <w:style w:type="character" w:customStyle="1" w:styleId="af6">
    <w:name w:val="Основной текст с отступом Знак"/>
    <w:basedOn w:val="a1"/>
    <w:link w:val="af5"/>
    <w:rsid w:val="009106D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aption">
    <w:name w:val="Caption"/>
    <w:basedOn w:val="a0"/>
    <w:next w:val="a0"/>
    <w:qFormat/>
    <w:rsid w:val="009106DF"/>
    <w:pPr>
      <w:jc w:val="center"/>
    </w:pPr>
    <w:rPr>
      <w:b/>
      <w:sz w:val="32"/>
    </w:rPr>
  </w:style>
  <w:style w:type="paragraph" w:styleId="af7">
    <w:name w:val="Body Text"/>
    <w:basedOn w:val="a0"/>
    <w:link w:val="af8"/>
    <w:rsid w:val="009106DF"/>
    <w:pPr>
      <w:jc w:val="both"/>
    </w:pPr>
    <w:rPr>
      <w:sz w:val="24"/>
    </w:rPr>
  </w:style>
  <w:style w:type="character" w:customStyle="1" w:styleId="af8">
    <w:name w:val="Основной текст Знак"/>
    <w:basedOn w:val="a1"/>
    <w:link w:val="af7"/>
    <w:rsid w:val="009106D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0"/>
    <w:link w:val="32"/>
    <w:rsid w:val="009106D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9106D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0"/>
    <w:link w:val="24"/>
    <w:rsid w:val="009106DF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9106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Body Text Indent 2"/>
    <w:basedOn w:val="a0"/>
    <w:link w:val="26"/>
    <w:rsid w:val="009106DF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uiPriority w:val="99"/>
    <w:rsid w:val="009106D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Не вступил в силу"/>
    <w:basedOn w:val="a1"/>
    <w:rsid w:val="009106DF"/>
    <w:rPr>
      <w:color w:val="008080"/>
      <w:sz w:val="20"/>
      <w:szCs w:val="20"/>
    </w:rPr>
  </w:style>
  <w:style w:type="paragraph" w:customStyle="1" w:styleId="27">
    <w:name w:val="2"/>
    <w:basedOn w:val="a0"/>
    <w:next w:val="af4"/>
    <w:rsid w:val="009106DF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3">
    <w:name w:val="Body Text Indent 3"/>
    <w:basedOn w:val="a0"/>
    <w:link w:val="34"/>
    <w:rsid w:val="009106D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9106D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a">
    <w:name w:val="Обычный отст"/>
    <w:basedOn w:val="a0"/>
    <w:rsid w:val="009106DF"/>
    <w:pPr>
      <w:spacing w:before="60"/>
      <w:ind w:firstLine="425"/>
      <w:jc w:val="both"/>
    </w:pPr>
    <w:rPr>
      <w:sz w:val="26"/>
    </w:rPr>
  </w:style>
  <w:style w:type="paragraph" w:customStyle="1" w:styleId="afb">
    <w:name w:val="Уважаемый"/>
    <w:basedOn w:val="a0"/>
    <w:next w:val="a0"/>
    <w:rsid w:val="009106DF"/>
    <w:pPr>
      <w:spacing w:before="840" w:after="240"/>
      <w:ind w:firstLine="425"/>
      <w:jc w:val="center"/>
    </w:pPr>
    <w:rPr>
      <w:sz w:val="28"/>
    </w:rPr>
  </w:style>
  <w:style w:type="paragraph" w:styleId="afc">
    <w:name w:val="Normal Indent"/>
    <w:basedOn w:val="a0"/>
    <w:rsid w:val="009106DF"/>
    <w:pPr>
      <w:spacing w:before="60"/>
      <w:ind w:left="720" w:firstLine="425"/>
      <w:jc w:val="both"/>
    </w:pPr>
    <w:rPr>
      <w:sz w:val="26"/>
    </w:rPr>
  </w:style>
  <w:style w:type="paragraph" w:styleId="afd">
    <w:name w:val="Block Text"/>
    <w:basedOn w:val="a0"/>
    <w:rsid w:val="009106DF"/>
    <w:pPr>
      <w:spacing w:before="60"/>
      <w:ind w:left="-142" w:right="6235" w:hanging="1"/>
      <w:jc w:val="center"/>
    </w:pPr>
    <w:rPr>
      <w:b/>
      <w:color w:val="0000FF"/>
      <w:sz w:val="22"/>
    </w:rPr>
  </w:style>
  <w:style w:type="paragraph" w:customStyle="1" w:styleId="Header">
    <w:name w:val="Header"/>
    <w:basedOn w:val="a0"/>
    <w:link w:val="afe"/>
    <w:rsid w:val="009106DF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e">
    <w:name w:val="Верхний колонтитул Знак"/>
    <w:basedOn w:val="a1"/>
    <w:link w:val="Header"/>
    <w:rsid w:val="009106D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Footer">
    <w:name w:val="Footer"/>
    <w:basedOn w:val="a0"/>
    <w:link w:val="aff"/>
    <w:rsid w:val="009106DF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f">
    <w:name w:val="Нижний колонтитул Знак"/>
    <w:basedOn w:val="a1"/>
    <w:link w:val="Footer"/>
    <w:uiPriority w:val="99"/>
    <w:rsid w:val="009106D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">
    <w:name w:val="List Number"/>
    <w:basedOn w:val="a0"/>
    <w:rsid w:val="009106DF"/>
    <w:pPr>
      <w:numPr>
        <w:numId w:val="1"/>
      </w:numPr>
      <w:spacing w:before="60"/>
      <w:jc w:val="both"/>
    </w:pPr>
    <w:rPr>
      <w:sz w:val="26"/>
    </w:rPr>
  </w:style>
  <w:style w:type="paragraph" w:customStyle="1" w:styleId="FR2">
    <w:name w:val="FR2"/>
    <w:rsid w:val="009106DF"/>
    <w:pPr>
      <w:widowControl w:val="0"/>
      <w:spacing w:before="1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f0">
    <w:name w:val="page number"/>
    <w:basedOn w:val="a1"/>
    <w:rsid w:val="009106DF"/>
  </w:style>
  <w:style w:type="paragraph" w:styleId="aff1">
    <w:name w:val="List Bullet"/>
    <w:basedOn w:val="afa"/>
    <w:rsid w:val="009106DF"/>
    <w:pPr>
      <w:spacing w:before="0"/>
      <w:ind w:firstLine="284"/>
    </w:pPr>
  </w:style>
  <w:style w:type="paragraph" w:customStyle="1" w:styleId="12">
    <w:name w:val="1"/>
    <w:basedOn w:val="a0"/>
    <w:next w:val="af4"/>
    <w:rsid w:val="009106DF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9106DF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106DF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9106DF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2">
    <w:name w:val="Схема документа Знак"/>
    <w:basedOn w:val="a1"/>
    <w:link w:val="aff3"/>
    <w:semiHidden/>
    <w:rsid w:val="009106D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3">
    <w:name w:val="Document Map"/>
    <w:basedOn w:val="a0"/>
    <w:link w:val="aff2"/>
    <w:semiHidden/>
    <w:rsid w:val="009106DF"/>
    <w:pPr>
      <w:shd w:val="clear" w:color="auto" w:fill="000080"/>
    </w:pPr>
    <w:rPr>
      <w:rFonts w:ascii="Tahoma" w:hAnsi="Tahoma" w:cs="Tahoma"/>
    </w:rPr>
  </w:style>
  <w:style w:type="paragraph" w:styleId="aff4">
    <w:name w:val="No Spacing"/>
    <w:link w:val="aff5"/>
    <w:uiPriority w:val="1"/>
    <w:qFormat/>
    <w:rsid w:val="009106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Без интервала Знак"/>
    <w:basedOn w:val="a1"/>
    <w:link w:val="aff4"/>
    <w:uiPriority w:val="1"/>
    <w:rsid w:val="009106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9106DF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6">
    <w:name w:val="annotation reference"/>
    <w:basedOn w:val="a1"/>
    <w:uiPriority w:val="99"/>
    <w:semiHidden/>
    <w:unhideWhenUsed/>
    <w:rsid w:val="009106DF"/>
    <w:rPr>
      <w:sz w:val="16"/>
      <w:szCs w:val="16"/>
    </w:rPr>
  </w:style>
  <w:style w:type="paragraph" w:styleId="aff7">
    <w:name w:val="annotation text"/>
    <w:basedOn w:val="a0"/>
    <w:link w:val="aff8"/>
    <w:uiPriority w:val="99"/>
    <w:semiHidden/>
    <w:unhideWhenUsed/>
    <w:rsid w:val="009106DF"/>
  </w:style>
  <w:style w:type="character" w:customStyle="1" w:styleId="aff8">
    <w:name w:val="Текст примечания Знак"/>
    <w:basedOn w:val="a1"/>
    <w:link w:val="aff7"/>
    <w:uiPriority w:val="99"/>
    <w:semiHidden/>
    <w:rsid w:val="009106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9106DF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9106DF"/>
    <w:rPr>
      <w:b/>
      <w:bCs/>
    </w:rPr>
  </w:style>
  <w:style w:type="table" w:styleId="affb">
    <w:name w:val="Table Grid"/>
    <w:basedOn w:val="a2"/>
    <w:uiPriority w:val="59"/>
    <w:rsid w:val="009106D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0"/>
    <w:link w:val="affc"/>
    <w:uiPriority w:val="99"/>
    <w:unhideWhenUsed/>
    <w:rsid w:val="009106DF"/>
    <w:rPr>
      <w:rFonts w:ascii="Calibri" w:hAnsi="Calibri"/>
      <w:lang w:eastAsia="en-US"/>
    </w:rPr>
  </w:style>
  <w:style w:type="character" w:customStyle="1" w:styleId="affc">
    <w:name w:val="Текст сноски Знак"/>
    <w:basedOn w:val="a1"/>
    <w:link w:val="aa"/>
    <w:uiPriority w:val="99"/>
    <w:rsid w:val="009106DF"/>
    <w:rPr>
      <w:rFonts w:ascii="Calibri" w:eastAsia="Times New Roman" w:hAnsi="Calibri" w:cs="Times New Roman"/>
      <w:sz w:val="20"/>
      <w:szCs w:val="20"/>
    </w:rPr>
  </w:style>
  <w:style w:type="character" w:styleId="affd">
    <w:name w:val="footnote reference"/>
    <w:uiPriority w:val="99"/>
    <w:unhideWhenUsed/>
    <w:rsid w:val="009106DF"/>
    <w:rPr>
      <w:rFonts w:cs="Times New Roman"/>
      <w:vertAlign w:val="superscript"/>
    </w:rPr>
  </w:style>
  <w:style w:type="paragraph" w:customStyle="1" w:styleId="13">
    <w:name w:val="Без интервала1"/>
    <w:link w:val="aa"/>
    <w:qFormat/>
    <w:rsid w:val="00910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8">
    <w:name w:val="Без интервала2"/>
    <w:uiPriority w:val="1"/>
    <w:qFormat/>
    <w:rsid w:val="00910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9106DF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1">
    <w:name w:val="Заголовок 1 Знак1"/>
    <w:basedOn w:val="a1"/>
    <w:link w:val="Heading1"/>
    <w:uiPriority w:val="9"/>
    <w:rsid w:val="009106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fe">
    <w:name w:val="header"/>
    <w:basedOn w:val="a0"/>
    <w:link w:val="14"/>
    <w:uiPriority w:val="99"/>
    <w:semiHidden/>
    <w:unhideWhenUsed/>
    <w:rsid w:val="006413CA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1"/>
    <w:link w:val="affe"/>
    <w:uiPriority w:val="99"/>
    <w:semiHidden/>
    <w:rsid w:val="00641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">
    <w:name w:val="footer"/>
    <w:basedOn w:val="a0"/>
    <w:link w:val="15"/>
    <w:uiPriority w:val="99"/>
    <w:unhideWhenUsed/>
    <w:rsid w:val="006413CA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1"/>
    <w:link w:val="afff"/>
    <w:uiPriority w:val="99"/>
    <w:semiHidden/>
    <w:rsid w:val="006413C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4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9FC180-D910-4C66-9D41-0D98C41F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1368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22</cp:revision>
  <cp:lastPrinted>2025-11-01T06:01:00Z</cp:lastPrinted>
  <dcterms:created xsi:type="dcterms:W3CDTF">2025-10-28T10:01:00Z</dcterms:created>
  <dcterms:modified xsi:type="dcterms:W3CDTF">2025-11-01T06:02:00Z</dcterms:modified>
</cp:coreProperties>
</file>