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24F" w:rsidRPr="00581731" w:rsidRDefault="00581731" w:rsidP="00797690">
      <w:pPr>
        <w:ind w:firstLine="539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ПРОЕКТ</w:t>
      </w:r>
    </w:p>
    <w:p w:rsidR="00797690" w:rsidRPr="00B96D47" w:rsidRDefault="00797690">
      <w:pPr>
        <w:jc w:val="center"/>
        <w:rPr>
          <w:sz w:val="24"/>
          <w:szCs w:val="24"/>
        </w:rPr>
      </w:pPr>
    </w:p>
    <w:p w:rsidR="00581731" w:rsidRDefault="0075149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Муниципальная программа </w:t>
      </w:r>
    </w:p>
    <w:p w:rsidR="00E4124F" w:rsidRDefault="0075149F">
      <w:pPr>
        <w:jc w:val="center"/>
        <w:rPr>
          <w:rFonts w:eastAsiaTheme="minorHAnsi"/>
          <w:sz w:val="24"/>
          <w:szCs w:val="24"/>
        </w:rPr>
      </w:pPr>
      <w:r>
        <w:rPr>
          <w:sz w:val="24"/>
          <w:szCs w:val="24"/>
        </w:rPr>
        <w:t>«Обеспечение градостроительной деятельности на территории города Урай»</w:t>
      </w:r>
    </w:p>
    <w:p w:rsidR="00E4124F" w:rsidRDefault="00E4124F">
      <w:pPr>
        <w:jc w:val="center"/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rPr>
          <w:sz w:val="24"/>
          <w:szCs w:val="24"/>
        </w:rPr>
      </w:pPr>
    </w:p>
    <w:p w:rsidR="00E4124F" w:rsidRDefault="0075149F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ПАСПОРТ</w:t>
      </w:r>
    </w:p>
    <w:p w:rsidR="00E4124F" w:rsidRDefault="0075149F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муниципальной программы </w:t>
      </w:r>
    </w:p>
    <w:p w:rsidR="00E4124F" w:rsidRDefault="0075149F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1</w:t>
      </w:r>
    </w:p>
    <w:p w:rsidR="00E4124F" w:rsidRDefault="0075149F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tbl>
      <w:tblPr>
        <w:tblW w:w="10029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38"/>
        <w:gridCol w:w="2268"/>
        <w:gridCol w:w="7023"/>
      </w:tblGrid>
      <w:tr w:rsidR="00E4124F">
        <w:trPr>
          <w:cantSplit/>
          <w:trHeight w:val="336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главы города Урай, </w:t>
            </w:r>
            <w:r>
              <w:rPr>
                <w:rFonts w:eastAsia="Calibri"/>
                <w:sz w:val="24"/>
                <w:szCs w:val="24"/>
              </w:rPr>
              <w:t>курирующий направления жилищно-коммунального хозяйства, строительства, градостроительства, землепользования и природопользования, дорожного хозяйства и транспорта</w:t>
            </w:r>
          </w:p>
        </w:tc>
      </w:tr>
      <w:tr w:rsidR="00E4124F">
        <w:trPr>
          <w:cantSplit/>
          <w:trHeight w:val="26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Муниципальное казенное учреждение «Управление  градостроительства, землепользования и природопользования города Урай» (далее по тексту - МКУ «УГЗиП г. Урай»)</w:t>
            </w:r>
          </w:p>
          <w:p w:rsidR="00E4124F" w:rsidRDefault="00E4124F">
            <w:pPr>
              <w:rPr>
                <w:sz w:val="24"/>
                <w:szCs w:val="24"/>
              </w:rPr>
            </w:pPr>
          </w:p>
        </w:tc>
      </w:tr>
      <w:tr w:rsidR="00E4124F">
        <w:trPr>
          <w:cantSplit/>
          <w:trHeight w:val="25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2025- 2030 годы</w:t>
            </w:r>
          </w:p>
        </w:tc>
      </w:tr>
      <w:tr w:rsidR="00E4124F">
        <w:trPr>
          <w:cantSplit/>
          <w:trHeight w:val="249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rFonts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/>
                <w:sz w:val="24"/>
                <w:szCs w:val="24"/>
                <w:lang w:eastAsia="en-US"/>
              </w:rPr>
              <w:t>Обеспечение устойчивого пространственного развития.</w:t>
            </w:r>
          </w:p>
          <w:p w:rsidR="00E4124F" w:rsidRDefault="00E4124F">
            <w:pPr>
              <w:rPr>
                <w:sz w:val="24"/>
                <w:szCs w:val="24"/>
              </w:rPr>
            </w:pPr>
          </w:p>
        </w:tc>
      </w:tr>
      <w:tr w:rsidR="00E4124F">
        <w:trPr>
          <w:cantSplit/>
          <w:trHeight w:val="238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E4124F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B2048F" w:rsidP="00DA7850">
            <w:pPr>
              <w:pStyle w:val="af6"/>
              <w:jc w:val="left"/>
              <w:rPr>
                <w:color w:val="000000" w:themeColor="text1"/>
                <w:szCs w:val="24"/>
              </w:rPr>
            </w:pPr>
            <w:r w:rsidRPr="00B2048F">
              <w:rPr>
                <w:color w:val="000000"/>
                <w:szCs w:val="24"/>
              </w:rPr>
              <w:t>729 276,2</w:t>
            </w:r>
            <w:r w:rsidR="00883D02" w:rsidRPr="00B2048F">
              <w:rPr>
                <w:color w:val="000000"/>
                <w:szCs w:val="24"/>
              </w:rPr>
              <w:t xml:space="preserve"> </w:t>
            </w:r>
            <w:r w:rsidR="00883D02" w:rsidRPr="00B2048F">
              <w:rPr>
                <w:color w:val="000000" w:themeColor="text1"/>
                <w:szCs w:val="24"/>
              </w:rPr>
              <w:t>тыс.</w:t>
            </w:r>
            <w:r w:rsidR="00581731" w:rsidRPr="00B2048F">
              <w:rPr>
                <w:color w:val="000000" w:themeColor="text1"/>
                <w:szCs w:val="24"/>
              </w:rPr>
              <w:t xml:space="preserve"> </w:t>
            </w:r>
            <w:r w:rsidR="00883D02" w:rsidRPr="00B2048F">
              <w:rPr>
                <w:color w:val="000000" w:themeColor="text1"/>
                <w:szCs w:val="24"/>
              </w:rPr>
              <w:t>руб</w:t>
            </w:r>
            <w:r w:rsidR="00581731" w:rsidRPr="00B2048F">
              <w:rPr>
                <w:color w:val="000000" w:themeColor="text1"/>
                <w:szCs w:val="24"/>
              </w:rPr>
              <w:t>лей</w:t>
            </w:r>
          </w:p>
          <w:p w:rsidR="00E4124F" w:rsidRDefault="00E4124F" w:rsidP="00581731">
            <w:pPr>
              <w:pStyle w:val="af6"/>
              <w:jc w:val="left"/>
              <w:rPr>
                <w:szCs w:val="24"/>
              </w:rPr>
            </w:pPr>
          </w:p>
        </w:tc>
      </w:tr>
      <w:tr w:rsidR="00E4124F">
        <w:trPr>
          <w:cantSplit/>
          <w:trHeight w:val="253"/>
          <w:jc w:val="center"/>
        </w:trPr>
        <w:tc>
          <w:tcPr>
            <w:tcW w:w="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E4124F">
            <w:pPr>
              <w:pStyle w:val="af1"/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 (далее – автономного округа)</w:t>
            </w:r>
          </w:p>
        </w:tc>
        <w:tc>
          <w:tcPr>
            <w:tcW w:w="7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Государственная программа Ханты-Мансийского автономного округа - Югры «Пространственное развитие и формирование комфортной городской среды»</w:t>
            </w:r>
          </w:p>
          <w:p w:rsidR="00E4124F" w:rsidRDefault="007514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Государственная программа Ханты-Мансийского автономного округа – Югры «Строительство»</w:t>
            </w:r>
          </w:p>
        </w:tc>
      </w:tr>
    </w:tbl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  <w:sectPr w:rsidR="00E4124F" w:rsidSect="00BC796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134" w:right="902" w:bottom="851" w:left="1701" w:header="720" w:footer="720" w:gutter="0"/>
          <w:pgNumType w:start="450"/>
          <w:cols w:space="720"/>
          <w:docGrid w:linePitch="360"/>
        </w:sectPr>
      </w:pPr>
    </w:p>
    <w:p w:rsidR="00E4124F" w:rsidRDefault="00E4124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</w:p>
    <w:p w:rsidR="00E4124F" w:rsidRDefault="0075149F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Таблица 2</w:t>
      </w:r>
    </w:p>
    <w:p w:rsidR="00E4124F" w:rsidRDefault="0075149F">
      <w:pPr>
        <w:pStyle w:val="af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E4124F" w:rsidRDefault="00E4124F">
      <w:pPr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W w:w="13892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1532"/>
        <w:gridCol w:w="992"/>
        <w:gridCol w:w="567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  <w:gridCol w:w="1843"/>
        <w:gridCol w:w="992"/>
        <w:gridCol w:w="1276"/>
      </w:tblGrid>
      <w:tr w:rsidR="00E4124F"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Уровень показателя</w:t>
            </w:r>
          </w:p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(НП &lt;*&gt;, ОЭОМСУ &lt;**&gt;, </w:t>
            </w:r>
          </w:p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ГП ХМАО-Югры &lt;***&gt;,</w:t>
            </w:r>
          </w:p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РП в ФП &lt;****&gt;, РП вне НП и ФП&lt;*****&gt;, </w:t>
            </w:r>
          </w:p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МП &lt;******&gt;,</w:t>
            </w:r>
          </w:p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МП г.Урай &lt;*******&gt;) </w:t>
            </w:r>
          </w:p>
          <w:p w:rsidR="00E4124F" w:rsidRPr="00581731" w:rsidRDefault="00E4124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</w:t>
            </w:r>
            <w:hyperlink r:id="rId14" w:tooltip="https://login.consultant.ru/link/?req=doc&amp;base=LAW&amp;n=441135" w:history="1">
              <w:r w:rsidRPr="00581731">
                <w:rPr>
                  <w:rFonts w:eastAsiaTheme="minorHAnsi"/>
                  <w:sz w:val="24"/>
                  <w:szCs w:val="24"/>
                  <w:lang w:eastAsia="en-US"/>
                </w:rPr>
                <w:t>ОКЕИ</w:t>
              </w:r>
            </w:hyperlink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Базовое значение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Документ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Связь с показателями национальных целей</w:t>
            </w:r>
          </w:p>
        </w:tc>
      </w:tr>
      <w:tr w:rsidR="00E4124F">
        <w:trPr>
          <w:trHeight w:val="1885"/>
        </w:trPr>
        <w:tc>
          <w:tcPr>
            <w:tcW w:w="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3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E4124F" w:rsidRPr="00581731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1731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  <w:p w:rsidR="00E4124F" w:rsidRPr="00581731" w:rsidRDefault="0075149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3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124F">
        <w:tc>
          <w:tcPr>
            <w:tcW w:w="13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Цель 1. </w:t>
            </w:r>
            <w:r w:rsidRPr="00581731">
              <w:rPr>
                <w:rFonts w:eastAsiaTheme="minorHAnsi"/>
                <w:bCs/>
                <w:sz w:val="24"/>
                <w:szCs w:val="24"/>
                <w:lang w:eastAsia="en-US"/>
              </w:rPr>
              <w:t>Обеспечение устойчивого пространственного развития.</w:t>
            </w:r>
          </w:p>
        </w:tc>
      </w:tr>
      <w:tr w:rsidR="00E4124F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Количество кадастровых кварталов, в отношении которых проведены комплексные кадастровые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МП г.Урай</w:t>
            </w:r>
          </w:p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sz w:val="22"/>
                <w:szCs w:val="22"/>
              </w:rPr>
              <w:t>&lt;*******&gt;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-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МКУ «УГЗиПг.Урай»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883D02" w:rsidTr="007F73EE">
        <w:tc>
          <w:tcPr>
            <w:tcW w:w="138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Pr="00581731" w:rsidRDefault="00883D02" w:rsidP="00883D02">
            <w:pPr>
              <w:jc w:val="right"/>
              <w:rPr>
                <w:rFonts w:eastAsiaTheme="minorHAnsi"/>
                <w:i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i/>
                <w:sz w:val="24"/>
                <w:szCs w:val="24"/>
                <w:lang w:eastAsia="en-US"/>
              </w:rPr>
              <w:t>Утратил силу от 05.05.2025 №845</w:t>
            </w:r>
          </w:p>
        </w:tc>
      </w:tr>
      <w:tr w:rsidR="00E4124F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sz w:val="24"/>
                <w:szCs w:val="24"/>
              </w:rPr>
              <w:t>Объем жилищного строительства, ежегодно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 xml:space="preserve">ГП ХМАО-Югры </w:t>
            </w:r>
          </w:p>
          <w:p w:rsidR="00E4124F" w:rsidRPr="00581731" w:rsidRDefault="0075149F">
            <w:pPr>
              <w:rPr>
                <w:sz w:val="22"/>
                <w:szCs w:val="22"/>
              </w:rPr>
            </w:pPr>
            <w:r w:rsidRPr="00581731">
              <w:rPr>
                <w:sz w:val="22"/>
                <w:szCs w:val="22"/>
              </w:rPr>
              <w:t xml:space="preserve">&lt;***&gt; </w:t>
            </w:r>
          </w:p>
          <w:p w:rsidR="00E4124F" w:rsidRPr="00581731" w:rsidRDefault="00E4124F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тыс. кв.м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sz w:val="24"/>
                <w:szCs w:val="24"/>
              </w:rPr>
              <w:t>21,08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bCs/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21,09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bCs/>
                <w:sz w:val="24"/>
                <w:szCs w:val="24"/>
              </w:rPr>
            </w:pPr>
            <w:r w:rsidRPr="00581731">
              <w:rPr>
                <w:sz w:val="24"/>
                <w:szCs w:val="24"/>
              </w:rPr>
              <w:t>21,10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bCs/>
                <w:sz w:val="24"/>
                <w:szCs w:val="24"/>
              </w:rPr>
            </w:pPr>
            <w:r w:rsidRPr="00581731">
              <w:rPr>
                <w:bCs/>
                <w:sz w:val="24"/>
                <w:szCs w:val="24"/>
              </w:rPr>
              <w:t>23,00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bCs/>
                <w:sz w:val="24"/>
                <w:szCs w:val="24"/>
              </w:rPr>
            </w:pPr>
            <w:r w:rsidRPr="00581731">
              <w:rPr>
                <w:bCs/>
                <w:sz w:val="24"/>
                <w:szCs w:val="24"/>
              </w:rPr>
              <w:t>27,00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bCs/>
                <w:sz w:val="24"/>
                <w:szCs w:val="24"/>
              </w:rPr>
            </w:pPr>
            <w:r w:rsidRPr="00581731">
              <w:rPr>
                <w:bCs/>
                <w:sz w:val="24"/>
                <w:szCs w:val="24"/>
              </w:rPr>
              <w:t>32,00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bCs/>
                <w:sz w:val="24"/>
                <w:szCs w:val="24"/>
              </w:rPr>
            </w:pPr>
            <w:r w:rsidRPr="00581731">
              <w:rPr>
                <w:bCs/>
                <w:sz w:val="24"/>
                <w:szCs w:val="24"/>
              </w:rPr>
              <w:t>32,00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Постановление Правительства Ханты-Мансийского автономного округа - Югры от 10.11.2023 №561-п «О государственной программе Ханты-Мансийского автономного округа - Югры «Строительство»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МКУ «УГЗиПг.Урай»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58173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81731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E4124F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 xml:space="preserve">Площадь земельных участков, предоставленных для </w:t>
            </w:r>
            <w:r>
              <w:rPr>
                <w:rFonts w:eastAsia="Calibri"/>
                <w:bCs/>
                <w:sz w:val="24"/>
                <w:szCs w:val="24"/>
              </w:rPr>
              <w:lastRenderedPageBreak/>
              <w:t>строительства, в расчете на 10 тыс. человек населения, 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ОЭОМСУ &lt;**&gt;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 xml:space="preserve">Постановление Правительства Российской Федерации  от 17.12.2012 №1317 «О мерах по </w:t>
            </w:r>
            <w:r>
              <w:rPr>
                <w:rFonts w:eastAsia="Calibri"/>
                <w:sz w:val="22"/>
                <w:szCs w:val="22"/>
              </w:rPr>
              <w:lastRenderedPageBreak/>
              <w:t>реализации Указа Президента Российской Федерации от 28 апреля 2008 г. №607 «Об оценке эффективности деятельности органов местного самоуправления муниципальных, городских округов и муниципальных районов» и подпункта «и» пункта 2 Указа Президента Российской Федерации от 7 мая 2012 г. №601 «Об основных направлениях совершенствования системы государственного управления»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>МКУ «УГЗиПг.Урай»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E4124F"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Земельные участки, предоставленные для жилищного строительства, индивидуаль</w:t>
            </w:r>
            <w:r>
              <w:rPr>
                <w:bCs/>
                <w:sz w:val="24"/>
                <w:szCs w:val="24"/>
              </w:rPr>
              <w:lastRenderedPageBreak/>
              <w:t>ного строительства и комплексного освоения в целях жилищного строительства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ОЭОМСУ </w:t>
            </w:r>
            <w:hyperlink r:id="rId15" w:tooltip="https://login.consultant.ru/link/?req=doc&amp;base=RLAW926&amp;n=290491&amp;dst=100113" w:history="1">
              <w:r>
                <w:rPr>
                  <w:rFonts w:eastAsiaTheme="minorHAnsi"/>
                  <w:sz w:val="24"/>
                  <w:szCs w:val="24"/>
                  <w:lang w:eastAsia="en-US"/>
                </w:rPr>
                <w:t>&lt;**&gt;</w:t>
              </w:r>
            </w:hyperlink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0,7</w:t>
            </w:r>
          </w:p>
          <w:p w:rsidR="00E4124F" w:rsidRDefault="00E4124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</w:rPr>
              <w:t xml:space="preserve">Постановление Правительства Российской Федерации  от 17.12.2012 №1317 «О мерах по реализации Указа Президента Российской </w:t>
            </w:r>
            <w:r>
              <w:rPr>
                <w:rFonts w:eastAsia="Calibri"/>
                <w:sz w:val="22"/>
                <w:szCs w:val="22"/>
              </w:rPr>
              <w:lastRenderedPageBreak/>
              <w:t>Федерации от 28 апреля 2008 г. №607 «Об оценке эффективности деятельности органов местного самоуправления муниципальных, городских округов и муниципальных районов» и подпункта «и» пункта 2 Указа Президента Российской Федерации от 7 мая 2012 г. №601 «Об основных направлениях совершенствования системы государственного управления»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lastRenderedPageBreak/>
              <w:t>МКУ «УГЗиПг.Урай»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</w:tbl>
    <w:p w:rsidR="00E4124F" w:rsidRDefault="00E4124F">
      <w:pPr>
        <w:pStyle w:val="ConsPlusNormal"/>
        <w:ind w:firstLine="0"/>
        <w:jc w:val="both"/>
      </w:pPr>
    </w:p>
    <w:p w:rsidR="00E4124F" w:rsidRDefault="0075149F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&lt;**&gt; оценка эффективности органов местного самоуправления</w:t>
      </w:r>
    </w:p>
    <w:p w:rsidR="00E4124F" w:rsidRDefault="0075149F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&lt;***&gt; государственная программа Ханты-Мансийского автономного округа - Югры;</w:t>
      </w:r>
    </w:p>
    <w:p w:rsidR="00E4124F" w:rsidRDefault="0075149F">
      <w:pPr>
        <w:pStyle w:val="ConsPlusNormal"/>
        <w:ind w:firstLine="5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&lt;*******&gt; муниципальная программа города Урай.</w:t>
      </w:r>
    </w:p>
    <w:p w:rsidR="00E4124F" w:rsidRDefault="00E4124F">
      <w:pPr>
        <w:outlineLvl w:val="2"/>
        <w:rPr>
          <w:sz w:val="24"/>
          <w:szCs w:val="24"/>
        </w:rPr>
      </w:pPr>
    </w:p>
    <w:p w:rsidR="00007F71" w:rsidRDefault="00007F71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007F71" w:rsidRDefault="00007F71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007F71" w:rsidRDefault="00007F71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007F71" w:rsidRDefault="00007F71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007F71" w:rsidRDefault="00007F71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007F71" w:rsidRDefault="00007F71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007F71" w:rsidRDefault="00007F71">
      <w:pPr>
        <w:jc w:val="right"/>
        <w:outlineLvl w:val="2"/>
        <w:rPr>
          <w:rFonts w:eastAsiaTheme="minorHAnsi"/>
          <w:sz w:val="24"/>
          <w:szCs w:val="24"/>
          <w:lang w:eastAsia="en-US"/>
        </w:rPr>
      </w:pPr>
    </w:p>
    <w:p w:rsidR="00E4124F" w:rsidRDefault="0075149F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lastRenderedPageBreak/>
        <w:t>Таблица 3</w:t>
      </w:r>
    </w:p>
    <w:p w:rsidR="00E4124F" w:rsidRPr="00007F71" w:rsidRDefault="0075149F">
      <w:pPr>
        <w:jc w:val="center"/>
        <w:outlineLvl w:val="2"/>
        <w:rPr>
          <w:sz w:val="24"/>
          <w:szCs w:val="24"/>
        </w:rPr>
      </w:pPr>
      <w:r w:rsidRPr="00007F71">
        <w:rPr>
          <w:sz w:val="24"/>
          <w:szCs w:val="24"/>
        </w:rPr>
        <w:t>Структура муниципальной программы</w:t>
      </w:r>
    </w:p>
    <w:p w:rsidR="00E4124F" w:rsidRPr="00007F71" w:rsidRDefault="00E4124F">
      <w:pPr>
        <w:jc w:val="right"/>
        <w:outlineLvl w:val="2"/>
        <w:rPr>
          <w:sz w:val="24"/>
          <w:szCs w:val="24"/>
        </w:rPr>
      </w:pPr>
    </w:p>
    <w:tbl>
      <w:tblPr>
        <w:tblW w:w="14346" w:type="dxa"/>
        <w:jc w:val="center"/>
        <w:tblInd w:w="-2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43"/>
        <w:gridCol w:w="5637"/>
        <w:gridCol w:w="5528"/>
        <w:gridCol w:w="2438"/>
      </w:tblGrid>
      <w:tr w:rsidR="00E4124F" w:rsidRPr="00007F71" w:rsidTr="00007F71">
        <w:trPr>
          <w:trHeight w:val="325"/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 xml:space="preserve">№ п/п 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Задачи структурного элемента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</w:t>
            </w:r>
          </w:p>
        </w:tc>
      </w:tr>
      <w:tr w:rsidR="00E4124F" w:rsidRPr="00007F71" w:rsidTr="00007F71">
        <w:trPr>
          <w:trHeight w:val="144"/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</w:tr>
      <w:tr w:rsidR="00E4124F" w:rsidRPr="00007F71" w:rsidTr="00007F71">
        <w:trPr>
          <w:trHeight w:val="165"/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sz w:val="24"/>
                <w:szCs w:val="24"/>
              </w:rPr>
              <w:t>Региональный проект «Национальная система пространственных данных»</w:t>
            </w:r>
          </w:p>
        </w:tc>
      </w:tr>
      <w:tr w:rsidR="00E4124F" w:rsidRPr="00007F71" w:rsidTr="00007F71">
        <w:trPr>
          <w:trHeight w:val="427"/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МКУ «УГЗиП г.Урай»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 xml:space="preserve">Срок реализации: 2024-2030 годы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124F" w:rsidRPr="00007F71" w:rsidTr="00007F71">
        <w:trPr>
          <w:trHeight w:val="165"/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sz w:val="24"/>
                <w:szCs w:val="24"/>
              </w:rPr>
              <w:t>Повышение эффективности государственного управления в сфере имущественных и земельных отношений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Выполнение комплексных кадастровых работ:</w:t>
            </w:r>
          </w:p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уточнение местоположения границ земельных участков;</w:t>
            </w:r>
          </w:p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установление или уточнение местоположения на земельных участках зданий, сооружений, объектов незавершённого строительства;</w:t>
            </w:r>
          </w:p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образование земельных участков, на которых расположены здания, в том числе многоквартирные дома, сооружения, за исключением сооружений, являющихся линейными объектами;</w:t>
            </w:r>
          </w:p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образование земельных участков общего пользования;</w:t>
            </w:r>
          </w:p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исправление реестровых ошибок в сведениях Единого государственного реестра недвижимости о местоположении границ земельных участков и контуров зданий, сооружений, объектов незавершенного строительства.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sz w:val="24"/>
                <w:szCs w:val="24"/>
              </w:rPr>
            </w:pPr>
            <w:r w:rsidRPr="00007F71">
              <w:rPr>
                <w:sz w:val="24"/>
                <w:szCs w:val="24"/>
              </w:rPr>
              <w:t>Количество кадастровых кварталов, в отношении которых проведены комплексные кадастровые работы</w:t>
            </w:r>
          </w:p>
          <w:p w:rsidR="00E4124F" w:rsidRPr="00007F71" w:rsidRDefault="00E4124F">
            <w:pPr>
              <w:jc w:val="center"/>
              <w:rPr>
                <w:sz w:val="24"/>
                <w:szCs w:val="24"/>
              </w:rPr>
            </w:pPr>
          </w:p>
          <w:p w:rsidR="00E4124F" w:rsidRPr="00007F7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883D02" w:rsidRPr="00007F71" w:rsidTr="00007F71">
        <w:trPr>
          <w:trHeight w:val="165"/>
          <w:jc w:val="center"/>
        </w:trPr>
        <w:tc>
          <w:tcPr>
            <w:tcW w:w="14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Pr="00007F71" w:rsidRDefault="00883D02" w:rsidP="00883D02">
            <w:pPr>
              <w:jc w:val="right"/>
              <w:rPr>
                <w:sz w:val="24"/>
                <w:szCs w:val="24"/>
              </w:rPr>
            </w:pPr>
            <w:r w:rsidRPr="00007F71">
              <w:rPr>
                <w:rFonts w:eastAsiaTheme="minorHAnsi"/>
                <w:i/>
                <w:sz w:val="24"/>
                <w:szCs w:val="24"/>
                <w:lang w:eastAsia="en-US"/>
              </w:rPr>
              <w:t>Утратил силу от 05.05.2025 №845</w:t>
            </w:r>
          </w:p>
        </w:tc>
      </w:tr>
      <w:tr w:rsidR="00E4124F" w:rsidRPr="00007F71" w:rsidTr="00007F71">
        <w:trPr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sz w:val="24"/>
                <w:szCs w:val="24"/>
              </w:rPr>
              <w:t>Комплекс процессных мероприятий «Содействие развитию жилищного строительства»</w:t>
            </w:r>
          </w:p>
        </w:tc>
      </w:tr>
      <w:tr w:rsidR="00E4124F" w:rsidRPr="00007F71" w:rsidTr="00007F71">
        <w:trPr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Ответственный за реализацию (ответственный исполнитель/соисполнитель): МКУ «УГЗиП г.Урай»/ муниципальное казенное учреждение «Управление капитального строительства города Урай» (далее – МКУ «УКС г.Урай»)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Срок реализации: 2025-2030 годы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E4124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E4124F" w:rsidRPr="00007F71" w:rsidTr="00007F71">
        <w:trPr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sz w:val="24"/>
                <w:szCs w:val="24"/>
              </w:rPr>
              <w:t xml:space="preserve">Стимулирование жилищного строительства, в том числе индивидуального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Приведение в соответствие с действующим законодательством документов градостроительного регулирования.</w:t>
            </w:r>
          </w:p>
          <w:p w:rsidR="00E4124F" w:rsidRPr="00007F71" w:rsidRDefault="0075149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 xml:space="preserve">Увеличение годового объема ввода жилья; </w:t>
            </w:r>
            <w:r w:rsidRPr="00007F71">
              <w:rPr>
                <w:sz w:val="24"/>
                <w:szCs w:val="24"/>
              </w:rPr>
              <w:t>формирование земельных участков, предоставленных для жилищного строительства;</w:t>
            </w:r>
          </w:p>
          <w:p w:rsidR="00E4124F" w:rsidRPr="00007F71" w:rsidRDefault="0075149F">
            <w:pPr>
              <w:jc w:val="both"/>
              <w:rPr>
                <w:bCs/>
                <w:sz w:val="24"/>
                <w:szCs w:val="24"/>
              </w:rPr>
            </w:pPr>
            <w:r w:rsidRPr="00007F71">
              <w:rPr>
                <w:bCs/>
                <w:sz w:val="24"/>
                <w:szCs w:val="24"/>
              </w:rPr>
              <w:t xml:space="preserve">проектирование и строительство систем инженерной инфраструктуры; предоставление земельных участков льготным категориям граждан для индивидуального жилищного строительства. </w:t>
            </w:r>
          </w:p>
          <w:p w:rsidR="00E4124F" w:rsidRPr="00007F71" w:rsidRDefault="0075149F">
            <w:pPr>
              <w:tabs>
                <w:tab w:val="left" w:pos="3485"/>
              </w:tabs>
              <w:jc w:val="both"/>
              <w:rPr>
                <w:bCs/>
                <w:sz w:val="24"/>
                <w:szCs w:val="24"/>
              </w:rPr>
            </w:pPr>
            <w:r w:rsidRPr="00007F71">
              <w:rPr>
                <w:bCs/>
                <w:sz w:val="24"/>
                <w:szCs w:val="24"/>
              </w:rPr>
              <w:tab/>
            </w:r>
          </w:p>
          <w:p w:rsidR="00E4124F" w:rsidRPr="00007F71" w:rsidRDefault="00E4124F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sz w:val="24"/>
                <w:szCs w:val="24"/>
              </w:rPr>
            </w:pPr>
            <w:r w:rsidRPr="00007F71">
              <w:rPr>
                <w:sz w:val="24"/>
                <w:szCs w:val="24"/>
              </w:rPr>
              <w:t>Объем жилищного строительства</w:t>
            </w:r>
          </w:p>
          <w:p w:rsidR="00E4124F" w:rsidRPr="00007F71" w:rsidRDefault="00E4124F">
            <w:pPr>
              <w:jc w:val="center"/>
              <w:rPr>
                <w:sz w:val="24"/>
                <w:szCs w:val="24"/>
              </w:rPr>
            </w:pPr>
          </w:p>
          <w:p w:rsidR="00E4124F" w:rsidRPr="00007F71" w:rsidRDefault="0075149F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07F71">
              <w:rPr>
                <w:rFonts w:eastAsia="Calibri"/>
                <w:bCs/>
                <w:sz w:val="24"/>
                <w:szCs w:val="24"/>
              </w:rPr>
              <w:t>Площадь земельных участков, предоставленных для строительства, в расчете на 10 тыс. человек населения, всего;</w:t>
            </w:r>
          </w:p>
          <w:p w:rsidR="00E4124F" w:rsidRPr="00007F71" w:rsidRDefault="0075149F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007F71">
              <w:rPr>
                <w:bCs/>
                <w:sz w:val="24"/>
                <w:szCs w:val="24"/>
              </w:rPr>
              <w:t>земельные участки, предоставленные для жилищного строительства, индивидуального строительства и комплексного освоения в целях жилищного строительства</w:t>
            </w:r>
          </w:p>
        </w:tc>
      </w:tr>
      <w:tr w:rsidR="00E4124F" w:rsidRPr="00007F71" w:rsidTr="00007F71">
        <w:trPr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both"/>
              <w:rPr>
                <w:bCs/>
                <w:sz w:val="24"/>
                <w:szCs w:val="24"/>
              </w:rPr>
            </w:pPr>
            <w:r w:rsidRPr="00007F71">
              <w:rPr>
                <w:bCs/>
                <w:sz w:val="24"/>
                <w:szCs w:val="24"/>
              </w:rPr>
              <w:t>Осуществление функций и полномочий органов местного самоуправления в сфере градостроительства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both"/>
              <w:rPr>
                <w:bCs/>
                <w:sz w:val="24"/>
                <w:szCs w:val="24"/>
              </w:rPr>
            </w:pPr>
            <w:r w:rsidRPr="00007F71">
              <w:rPr>
                <w:bCs/>
                <w:sz w:val="24"/>
                <w:szCs w:val="24"/>
              </w:rPr>
              <w:t xml:space="preserve">Обеспечение деятельности МКУ «УГЗиП г. Урай» </w:t>
            </w:r>
          </w:p>
          <w:p w:rsidR="00E4124F" w:rsidRPr="00007F71" w:rsidRDefault="00E4124F">
            <w:pPr>
              <w:jc w:val="both"/>
              <w:rPr>
                <w:bCs/>
                <w:sz w:val="24"/>
                <w:szCs w:val="24"/>
              </w:rPr>
            </w:pPr>
          </w:p>
          <w:p w:rsidR="00E4124F" w:rsidRPr="00007F71" w:rsidRDefault="00E412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sz w:val="24"/>
                <w:szCs w:val="24"/>
              </w:rPr>
            </w:pPr>
            <w:r w:rsidRPr="00007F71">
              <w:rPr>
                <w:sz w:val="24"/>
                <w:szCs w:val="24"/>
              </w:rPr>
              <w:t>-</w:t>
            </w:r>
          </w:p>
        </w:tc>
      </w:tr>
      <w:tr w:rsidR="00E4124F" w:rsidRPr="00007F71" w:rsidTr="00007F71">
        <w:trPr>
          <w:jc w:val="center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007F71">
              <w:rPr>
                <w:rFonts w:eastAsiaTheme="minorHAnsi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both"/>
              <w:rPr>
                <w:bCs/>
                <w:sz w:val="24"/>
                <w:szCs w:val="24"/>
              </w:rPr>
            </w:pPr>
            <w:r w:rsidRPr="00007F71">
              <w:rPr>
                <w:sz w:val="24"/>
                <w:szCs w:val="24"/>
              </w:rPr>
              <w:t xml:space="preserve">Осуществление при проведении инженерных изысканий, подготовке проектной документации, строительства, реконструкции, капитального </w:t>
            </w:r>
            <w:r w:rsidRPr="00007F71">
              <w:rPr>
                <w:sz w:val="24"/>
                <w:szCs w:val="24"/>
              </w:rPr>
              <w:lastRenderedPageBreak/>
              <w:t>ремонта объектов капитального строительства функции технического заказчика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both"/>
              <w:rPr>
                <w:bCs/>
                <w:sz w:val="24"/>
                <w:szCs w:val="24"/>
              </w:rPr>
            </w:pPr>
            <w:r w:rsidRPr="00007F71">
              <w:rPr>
                <w:bCs/>
                <w:sz w:val="24"/>
                <w:szCs w:val="24"/>
              </w:rPr>
              <w:lastRenderedPageBreak/>
              <w:t xml:space="preserve">Обеспечение деятельности МКУ «УКС г.Урай» </w:t>
            </w:r>
          </w:p>
          <w:p w:rsidR="00E4124F" w:rsidRPr="00007F71" w:rsidRDefault="00E412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24F" w:rsidRPr="00007F71" w:rsidRDefault="0075149F">
            <w:pPr>
              <w:jc w:val="center"/>
              <w:rPr>
                <w:sz w:val="24"/>
                <w:szCs w:val="24"/>
              </w:rPr>
            </w:pPr>
            <w:r w:rsidRPr="00007F71">
              <w:rPr>
                <w:sz w:val="24"/>
                <w:szCs w:val="24"/>
              </w:rPr>
              <w:t>-</w:t>
            </w:r>
          </w:p>
        </w:tc>
      </w:tr>
    </w:tbl>
    <w:p w:rsidR="00E4124F" w:rsidRPr="00007F71" w:rsidRDefault="00E4124F">
      <w:pPr>
        <w:rPr>
          <w:rFonts w:eastAsiaTheme="minorHAnsi"/>
          <w:sz w:val="24"/>
          <w:szCs w:val="24"/>
          <w:lang w:eastAsia="en-US"/>
        </w:rPr>
      </w:pPr>
    </w:p>
    <w:p w:rsidR="00E4124F" w:rsidRDefault="00E4124F">
      <w:pPr>
        <w:jc w:val="center"/>
        <w:rPr>
          <w:rFonts w:eastAsiaTheme="minorHAnsi"/>
          <w:sz w:val="24"/>
          <w:szCs w:val="24"/>
          <w:lang w:eastAsia="en-US"/>
        </w:rPr>
      </w:pPr>
    </w:p>
    <w:p w:rsidR="00007F71" w:rsidRDefault="00007F71">
      <w:pPr>
        <w:jc w:val="center"/>
        <w:rPr>
          <w:rFonts w:eastAsiaTheme="minorHAnsi"/>
          <w:sz w:val="24"/>
          <w:szCs w:val="24"/>
          <w:lang w:eastAsia="en-US"/>
        </w:rPr>
      </w:pPr>
    </w:p>
    <w:p w:rsidR="00E4124F" w:rsidRDefault="0075149F">
      <w:pPr>
        <w:jc w:val="right"/>
        <w:outlineLvl w:val="2"/>
        <w:rPr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>Таблица 4</w:t>
      </w:r>
    </w:p>
    <w:p w:rsidR="00E4124F" w:rsidRDefault="0075149F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>Финансовое обеспечение муниципальной программы</w:t>
      </w:r>
    </w:p>
    <w:p w:rsidR="00E4124F" w:rsidRDefault="00E4124F">
      <w:pPr>
        <w:jc w:val="right"/>
        <w:rPr>
          <w:rFonts w:eastAsiaTheme="minorHAnsi"/>
          <w:sz w:val="24"/>
          <w:szCs w:val="24"/>
          <w:lang w:eastAsia="en-US"/>
        </w:rPr>
      </w:pPr>
    </w:p>
    <w:tbl>
      <w:tblPr>
        <w:tblW w:w="14642" w:type="dxa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57"/>
        <w:gridCol w:w="5670"/>
        <w:gridCol w:w="1084"/>
        <w:gridCol w:w="992"/>
        <w:gridCol w:w="1276"/>
        <w:gridCol w:w="1134"/>
        <w:gridCol w:w="1134"/>
        <w:gridCol w:w="1134"/>
        <w:gridCol w:w="1561"/>
      </w:tblGrid>
      <w:tr w:rsidR="00883D02" w:rsidTr="00C05C6F">
        <w:trPr>
          <w:cantSplit/>
          <w:trHeight w:val="423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Pr="00B96D47" w:rsidRDefault="00883D02" w:rsidP="00C05C6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6D47">
              <w:rPr>
                <w:rFonts w:ascii="Times New Roman" w:hAnsi="Times New Roman" w:cs="Times New Roman"/>
                <w:sz w:val="22"/>
                <w:szCs w:val="22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83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Pr="00B96D47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B96D47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883D02" w:rsidTr="00C05C6F">
        <w:trPr>
          <w:cantSplit/>
          <w:trHeight w:val="419"/>
          <w:jc w:val="center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Pr="00B96D47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Pr="00B96D47" w:rsidRDefault="00883D02" w:rsidP="00007F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6D47">
              <w:rPr>
                <w:rFonts w:ascii="Times New Roman" w:hAnsi="Times New Roman" w:cs="Times New Roman"/>
                <w:sz w:val="22"/>
                <w:szCs w:val="22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883D02" w:rsidRPr="00B96D47" w:rsidRDefault="00883D02" w:rsidP="00007F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6D47">
              <w:rPr>
                <w:rFonts w:ascii="Times New Roman" w:hAnsi="Times New Roman" w:cs="Times New Roman"/>
                <w:sz w:val="22"/>
                <w:szCs w:val="22"/>
              </w:rPr>
              <w:t>2026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3D02" w:rsidRPr="00B96D47" w:rsidRDefault="00883D02" w:rsidP="00007F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6D47">
              <w:rPr>
                <w:rFonts w:ascii="Times New Roman" w:hAnsi="Times New Roman" w:cs="Times New Roman"/>
                <w:sz w:val="22"/>
                <w:szCs w:val="22"/>
              </w:rPr>
              <w:t>2027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3D02" w:rsidRPr="00B96D47" w:rsidRDefault="00883D02" w:rsidP="00007F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6D47">
              <w:rPr>
                <w:rFonts w:ascii="Times New Roman" w:hAnsi="Times New Roman" w:cs="Times New Roman"/>
                <w:sz w:val="22"/>
                <w:szCs w:val="22"/>
              </w:rPr>
              <w:t>2028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3D02" w:rsidRPr="00B96D47" w:rsidRDefault="00883D02" w:rsidP="00007F7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6D47">
              <w:rPr>
                <w:rFonts w:ascii="Times New Roman" w:hAnsi="Times New Roman" w:cs="Times New Roman"/>
                <w:sz w:val="22"/>
                <w:szCs w:val="22"/>
              </w:rPr>
              <w:t>2029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3D02" w:rsidRPr="00B96D47" w:rsidRDefault="00883D02" w:rsidP="00007F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6D47">
              <w:rPr>
                <w:rFonts w:ascii="Times New Roman" w:hAnsi="Times New Roman" w:cs="Times New Roman"/>
                <w:sz w:val="22"/>
                <w:szCs w:val="22"/>
              </w:rPr>
              <w:t>2030 г.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3D02" w:rsidRPr="00B96D47" w:rsidRDefault="00883D02" w:rsidP="00007F71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6D47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883D02" w:rsidTr="00C05C6F">
        <w:trPr>
          <w:cantSplit/>
          <w:trHeight w:val="226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883D02" w:rsidTr="00C05C6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«Обеспечение градостроительной деятельности на территории города Урай» (всего), в том числе: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127 432,4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67 539,4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68 660,9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B204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68 660,9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152</w:t>
            </w:r>
            <w:r w:rsidR="00B2048F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513,7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244</w:t>
            </w:r>
            <w:r w:rsidR="00B2048F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468,9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729 276,2</w:t>
            </w:r>
          </w:p>
        </w:tc>
      </w:tr>
      <w:tr w:rsidR="00883D02" w:rsidTr="00C05C6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883D02" w:rsidRDefault="00883D02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федерального бюджета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883D02" w:rsidTr="00C05C6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</w:t>
            </w:r>
          </w:p>
          <w:p w:rsidR="00883D02" w:rsidRDefault="00883D02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 бюджета автономного округа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2 804,9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2 807,8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2 807,8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2 807,8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B204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11 228,3</w:t>
            </w:r>
          </w:p>
        </w:tc>
      </w:tr>
      <w:tr w:rsidR="00883D02" w:rsidTr="00C05C6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124 627,5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64 731,6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65 853,1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65 853,1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152</w:t>
            </w:r>
            <w:r w:rsidR="00007F7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513,7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244</w:t>
            </w:r>
            <w:r w:rsidR="00007F7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468,9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B2048F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718 047,9</w:t>
            </w:r>
          </w:p>
        </w:tc>
      </w:tr>
      <w:tr w:rsidR="00883D02" w:rsidTr="00C05C6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D02" w:rsidRDefault="00883D02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3D02" w:rsidRDefault="00883D02" w:rsidP="00C05C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D02" w:rsidRDefault="00883D02" w:rsidP="00007F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B2048F" w:rsidTr="00B2048F">
        <w:trPr>
          <w:cantSplit/>
          <w:trHeight w:val="240"/>
          <w:jc w:val="center"/>
        </w:trPr>
        <w:tc>
          <w:tcPr>
            <w:tcW w:w="6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Объем налоговых расходов муниципального образования (справочно)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2048F" w:rsidRDefault="00B2048F" w:rsidP="00B204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048F" w:rsidRDefault="00B2048F" w:rsidP="00B204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048F" w:rsidRDefault="00B2048F" w:rsidP="00B204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048F" w:rsidRDefault="00B2048F" w:rsidP="00B204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048F" w:rsidRDefault="00B2048F" w:rsidP="00B204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048F" w:rsidRDefault="00B2048F" w:rsidP="00B2048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048F" w:rsidRDefault="00B2048F" w:rsidP="00B204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B2048F" w:rsidTr="00C05C6F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Комплекс процессных мероприятий «Содействие развитию жилищного строительства» (всего), в том числе: 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127 432,4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67 539,4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68 660,9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68 660,9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152 513,7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244 468,9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729 276,2</w:t>
            </w:r>
          </w:p>
        </w:tc>
      </w:tr>
      <w:tr w:rsidR="00B2048F" w:rsidTr="00C05C6F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B2048F" w:rsidTr="00C05C6F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2 804,9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2 807,8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2 807,8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2 807,8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11 228,3</w:t>
            </w:r>
          </w:p>
        </w:tc>
      </w:tr>
      <w:tr w:rsidR="00B2048F" w:rsidTr="00C05C6F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124 627,5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64 731,6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65 853,1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65 853,1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152 513,7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244 468,9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718 047,9</w:t>
            </w:r>
          </w:p>
        </w:tc>
      </w:tr>
      <w:tr w:rsidR="00B2048F" w:rsidTr="00C05C6F">
        <w:trPr>
          <w:cantSplit/>
          <w:trHeight w:val="24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C05C6F">
            <w:pPr>
              <w:spacing w:line="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48F" w:rsidRDefault="00B2048F" w:rsidP="005F74B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48F" w:rsidRDefault="00B2048F" w:rsidP="005F74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883D02" w:rsidRDefault="00883D02" w:rsidP="00DA7850">
      <w:pPr>
        <w:jc w:val="right"/>
        <w:outlineLvl w:val="2"/>
        <w:rPr>
          <w:i/>
          <w:color w:val="0000CC"/>
          <w:szCs w:val="24"/>
        </w:rPr>
      </w:pPr>
    </w:p>
    <w:sectPr w:rsidR="00883D02" w:rsidSect="00E4124F">
      <w:pgSz w:w="15840" w:h="12240" w:orient="landscape"/>
      <w:pgMar w:top="902" w:right="851" w:bottom="1701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24F" w:rsidRDefault="0075149F">
      <w:r>
        <w:separator/>
      </w:r>
    </w:p>
  </w:endnote>
  <w:endnote w:type="continuationSeparator" w:id="0">
    <w:p w:rsidR="00E4124F" w:rsidRDefault="007514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66" w:rsidRDefault="00BC7966">
    <w:pPr>
      <w:pStyle w:val="aff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013"/>
      <w:docPartObj>
        <w:docPartGallery w:val="Общ"/>
        <w:docPartUnique/>
      </w:docPartObj>
    </w:sdtPr>
    <w:sdtContent>
      <w:p w:rsidR="00BC7966" w:rsidRDefault="00BC7966">
        <w:pPr>
          <w:pStyle w:val="afff2"/>
          <w:jc w:val="right"/>
        </w:pPr>
        <w:fldSimple w:instr=" PAGE   \* MERGEFORMAT ">
          <w:r>
            <w:rPr>
              <w:noProof/>
            </w:rPr>
            <w:t>450</w:t>
          </w:r>
        </w:fldSimple>
      </w:p>
    </w:sdtContent>
  </w:sdt>
  <w:p w:rsidR="00BC7966" w:rsidRDefault="00BC7966">
    <w:pPr>
      <w:pStyle w:val="aff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66" w:rsidRDefault="00BC7966">
    <w:pPr>
      <w:pStyle w:val="aff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24F" w:rsidRDefault="0075149F">
      <w:r>
        <w:separator/>
      </w:r>
    </w:p>
  </w:footnote>
  <w:footnote w:type="continuationSeparator" w:id="0">
    <w:p w:rsidR="00E4124F" w:rsidRDefault="007514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66" w:rsidRDefault="00BC7966">
    <w:pPr>
      <w:pStyle w:val="aff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66" w:rsidRDefault="00BC7966">
    <w:pPr>
      <w:pStyle w:val="aff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966" w:rsidRDefault="00BC7966">
    <w:pPr>
      <w:pStyle w:val="aff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8142F"/>
    <w:multiLevelType w:val="multilevel"/>
    <w:tmpl w:val="7EC237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0E11F0C"/>
    <w:multiLevelType w:val="multilevel"/>
    <w:tmpl w:val="2F10E15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4A34A77"/>
    <w:multiLevelType w:val="hybridMultilevel"/>
    <w:tmpl w:val="9082601A"/>
    <w:lvl w:ilvl="0" w:tplc="2AAC9528">
      <w:start w:val="1"/>
      <w:numFmt w:val="decimal"/>
      <w:lvlText w:val="%1."/>
      <w:lvlJc w:val="left"/>
      <w:pPr>
        <w:ind w:left="301" w:hanging="304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B294658A">
      <w:start w:val="1"/>
      <w:numFmt w:val="bullet"/>
      <w:lvlText w:val="•"/>
      <w:lvlJc w:val="left"/>
      <w:pPr>
        <w:ind w:left="1266" w:hanging="304"/>
      </w:pPr>
      <w:rPr>
        <w:lang w:val="ru-RU" w:eastAsia="en-US" w:bidi="ar-SA"/>
      </w:rPr>
    </w:lvl>
    <w:lvl w:ilvl="2" w:tplc="DFFAF7CC">
      <w:start w:val="1"/>
      <w:numFmt w:val="bullet"/>
      <w:lvlText w:val="•"/>
      <w:lvlJc w:val="left"/>
      <w:pPr>
        <w:ind w:left="2233" w:hanging="304"/>
      </w:pPr>
      <w:rPr>
        <w:lang w:val="ru-RU" w:eastAsia="en-US" w:bidi="ar-SA"/>
      </w:rPr>
    </w:lvl>
    <w:lvl w:ilvl="3" w:tplc="01B26504">
      <w:start w:val="1"/>
      <w:numFmt w:val="bullet"/>
      <w:lvlText w:val="•"/>
      <w:lvlJc w:val="left"/>
      <w:pPr>
        <w:ind w:left="3199" w:hanging="304"/>
      </w:pPr>
      <w:rPr>
        <w:lang w:val="ru-RU" w:eastAsia="en-US" w:bidi="ar-SA"/>
      </w:rPr>
    </w:lvl>
    <w:lvl w:ilvl="4" w:tplc="C6703920">
      <w:start w:val="1"/>
      <w:numFmt w:val="bullet"/>
      <w:lvlText w:val="•"/>
      <w:lvlJc w:val="left"/>
      <w:pPr>
        <w:ind w:left="4166" w:hanging="304"/>
      </w:pPr>
      <w:rPr>
        <w:lang w:val="ru-RU" w:eastAsia="en-US" w:bidi="ar-SA"/>
      </w:rPr>
    </w:lvl>
    <w:lvl w:ilvl="5" w:tplc="065095B4">
      <w:start w:val="1"/>
      <w:numFmt w:val="bullet"/>
      <w:lvlText w:val="•"/>
      <w:lvlJc w:val="left"/>
      <w:pPr>
        <w:ind w:left="5133" w:hanging="304"/>
      </w:pPr>
      <w:rPr>
        <w:lang w:val="ru-RU" w:eastAsia="en-US" w:bidi="ar-SA"/>
      </w:rPr>
    </w:lvl>
    <w:lvl w:ilvl="6" w:tplc="A43C0DC0">
      <w:start w:val="1"/>
      <w:numFmt w:val="bullet"/>
      <w:lvlText w:val="•"/>
      <w:lvlJc w:val="left"/>
      <w:pPr>
        <w:ind w:left="6099" w:hanging="304"/>
      </w:pPr>
      <w:rPr>
        <w:lang w:val="ru-RU" w:eastAsia="en-US" w:bidi="ar-SA"/>
      </w:rPr>
    </w:lvl>
    <w:lvl w:ilvl="7" w:tplc="CCD4565A">
      <w:start w:val="1"/>
      <w:numFmt w:val="bullet"/>
      <w:lvlText w:val="•"/>
      <w:lvlJc w:val="left"/>
      <w:pPr>
        <w:ind w:left="7066" w:hanging="304"/>
      </w:pPr>
      <w:rPr>
        <w:lang w:val="ru-RU" w:eastAsia="en-US" w:bidi="ar-SA"/>
      </w:rPr>
    </w:lvl>
    <w:lvl w:ilvl="8" w:tplc="4600F9A2">
      <w:start w:val="1"/>
      <w:numFmt w:val="bullet"/>
      <w:lvlText w:val="•"/>
      <w:lvlJc w:val="left"/>
      <w:pPr>
        <w:ind w:left="8032" w:hanging="304"/>
      </w:pPr>
      <w:rPr>
        <w:lang w:val="ru-RU" w:eastAsia="en-US" w:bidi="ar-SA"/>
      </w:rPr>
    </w:lvl>
  </w:abstractNum>
  <w:abstractNum w:abstractNumId="3">
    <w:nsid w:val="29014D31"/>
    <w:multiLevelType w:val="hybridMultilevel"/>
    <w:tmpl w:val="4A586144"/>
    <w:lvl w:ilvl="0" w:tplc="D6E0DC1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DF2333E">
      <w:start w:val="1"/>
      <w:numFmt w:val="lowerLetter"/>
      <w:lvlText w:val="%2."/>
      <w:lvlJc w:val="left"/>
      <w:pPr>
        <w:ind w:left="1800" w:hanging="360"/>
      </w:pPr>
    </w:lvl>
    <w:lvl w:ilvl="2" w:tplc="1BD8AF2C">
      <w:start w:val="1"/>
      <w:numFmt w:val="lowerRoman"/>
      <w:lvlText w:val="%3."/>
      <w:lvlJc w:val="right"/>
      <w:pPr>
        <w:ind w:left="2520" w:hanging="180"/>
      </w:pPr>
    </w:lvl>
    <w:lvl w:ilvl="3" w:tplc="C3C25DD4">
      <w:start w:val="1"/>
      <w:numFmt w:val="decimal"/>
      <w:lvlText w:val="%4."/>
      <w:lvlJc w:val="left"/>
      <w:pPr>
        <w:ind w:left="3240" w:hanging="360"/>
      </w:pPr>
    </w:lvl>
    <w:lvl w:ilvl="4" w:tplc="0884305A">
      <w:start w:val="1"/>
      <w:numFmt w:val="lowerLetter"/>
      <w:lvlText w:val="%5."/>
      <w:lvlJc w:val="left"/>
      <w:pPr>
        <w:ind w:left="3960" w:hanging="360"/>
      </w:pPr>
    </w:lvl>
    <w:lvl w:ilvl="5" w:tplc="510474C2">
      <w:start w:val="1"/>
      <w:numFmt w:val="lowerRoman"/>
      <w:lvlText w:val="%6."/>
      <w:lvlJc w:val="right"/>
      <w:pPr>
        <w:ind w:left="4680" w:hanging="180"/>
      </w:pPr>
    </w:lvl>
    <w:lvl w:ilvl="6" w:tplc="AE906F20">
      <w:start w:val="1"/>
      <w:numFmt w:val="decimal"/>
      <w:lvlText w:val="%7."/>
      <w:lvlJc w:val="left"/>
      <w:pPr>
        <w:ind w:left="5400" w:hanging="360"/>
      </w:pPr>
    </w:lvl>
    <w:lvl w:ilvl="7" w:tplc="83F85E68">
      <w:start w:val="1"/>
      <w:numFmt w:val="lowerLetter"/>
      <w:lvlText w:val="%8."/>
      <w:lvlJc w:val="left"/>
      <w:pPr>
        <w:ind w:left="6120" w:hanging="360"/>
      </w:pPr>
    </w:lvl>
    <w:lvl w:ilvl="8" w:tplc="4DBCABC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923AF8"/>
    <w:multiLevelType w:val="hybridMultilevel"/>
    <w:tmpl w:val="DD8E360E"/>
    <w:lvl w:ilvl="0" w:tplc="4A146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DA8EE2">
      <w:start w:val="1"/>
      <w:numFmt w:val="lowerLetter"/>
      <w:lvlText w:val="%2."/>
      <w:lvlJc w:val="left"/>
      <w:pPr>
        <w:ind w:left="1440" w:hanging="360"/>
      </w:pPr>
    </w:lvl>
    <w:lvl w:ilvl="2" w:tplc="1A56A60E">
      <w:start w:val="1"/>
      <w:numFmt w:val="lowerRoman"/>
      <w:lvlText w:val="%3."/>
      <w:lvlJc w:val="right"/>
      <w:pPr>
        <w:ind w:left="2160" w:hanging="180"/>
      </w:pPr>
    </w:lvl>
    <w:lvl w:ilvl="3" w:tplc="0102F7F0">
      <w:start w:val="1"/>
      <w:numFmt w:val="decimal"/>
      <w:lvlText w:val="%4."/>
      <w:lvlJc w:val="left"/>
      <w:pPr>
        <w:ind w:left="2880" w:hanging="360"/>
      </w:pPr>
    </w:lvl>
    <w:lvl w:ilvl="4" w:tplc="4A5AD6CA">
      <w:start w:val="1"/>
      <w:numFmt w:val="lowerLetter"/>
      <w:lvlText w:val="%5."/>
      <w:lvlJc w:val="left"/>
      <w:pPr>
        <w:ind w:left="3600" w:hanging="360"/>
      </w:pPr>
    </w:lvl>
    <w:lvl w:ilvl="5" w:tplc="AB0EAD84">
      <w:start w:val="1"/>
      <w:numFmt w:val="lowerRoman"/>
      <w:lvlText w:val="%6."/>
      <w:lvlJc w:val="right"/>
      <w:pPr>
        <w:ind w:left="4320" w:hanging="180"/>
      </w:pPr>
    </w:lvl>
    <w:lvl w:ilvl="6" w:tplc="386E30C0">
      <w:start w:val="1"/>
      <w:numFmt w:val="decimal"/>
      <w:lvlText w:val="%7."/>
      <w:lvlJc w:val="left"/>
      <w:pPr>
        <w:ind w:left="5040" w:hanging="360"/>
      </w:pPr>
    </w:lvl>
    <w:lvl w:ilvl="7" w:tplc="96F4A5BC">
      <w:start w:val="1"/>
      <w:numFmt w:val="lowerLetter"/>
      <w:lvlText w:val="%8."/>
      <w:lvlJc w:val="left"/>
      <w:pPr>
        <w:ind w:left="5760" w:hanging="360"/>
      </w:pPr>
    </w:lvl>
    <w:lvl w:ilvl="8" w:tplc="C5AE3ED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01AB5"/>
    <w:multiLevelType w:val="hybridMultilevel"/>
    <w:tmpl w:val="A6D84D9C"/>
    <w:lvl w:ilvl="0" w:tplc="C0E23F5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60B6AC00">
      <w:start w:val="1"/>
      <w:numFmt w:val="lowerLetter"/>
      <w:lvlText w:val="%2."/>
      <w:lvlJc w:val="left"/>
      <w:pPr>
        <w:ind w:left="1619" w:hanging="360"/>
      </w:pPr>
    </w:lvl>
    <w:lvl w:ilvl="2" w:tplc="24DA1550">
      <w:start w:val="1"/>
      <w:numFmt w:val="lowerRoman"/>
      <w:lvlText w:val="%3."/>
      <w:lvlJc w:val="right"/>
      <w:pPr>
        <w:ind w:left="2339" w:hanging="180"/>
      </w:pPr>
    </w:lvl>
    <w:lvl w:ilvl="3" w:tplc="EEE21AA6">
      <w:start w:val="1"/>
      <w:numFmt w:val="decimal"/>
      <w:lvlText w:val="%4."/>
      <w:lvlJc w:val="left"/>
      <w:pPr>
        <w:ind w:left="3059" w:hanging="360"/>
      </w:pPr>
    </w:lvl>
    <w:lvl w:ilvl="4" w:tplc="DB980454">
      <w:start w:val="1"/>
      <w:numFmt w:val="lowerLetter"/>
      <w:lvlText w:val="%5."/>
      <w:lvlJc w:val="left"/>
      <w:pPr>
        <w:ind w:left="3779" w:hanging="360"/>
      </w:pPr>
    </w:lvl>
    <w:lvl w:ilvl="5" w:tplc="7B4EEDEE">
      <w:start w:val="1"/>
      <w:numFmt w:val="lowerRoman"/>
      <w:lvlText w:val="%6."/>
      <w:lvlJc w:val="right"/>
      <w:pPr>
        <w:ind w:left="4499" w:hanging="180"/>
      </w:pPr>
    </w:lvl>
    <w:lvl w:ilvl="6" w:tplc="421696BC">
      <w:start w:val="1"/>
      <w:numFmt w:val="decimal"/>
      <w:lvlText w:val="%7."/>
      <w:lvlJc w:val="left"/>
      <w:pPr>
        <w:ind w:left="5219" w:hanging="360"/>
      </w:pPr>
    </w:lvl>
    <w:lvl w:ilvl="7" w:tplc="2B1E9072">
      <w:start w:val="1"/>
      <w:numFmt w:val="lowerLetter"/>
      <w:lvlText w:val="%8."/>
      <w:lvlJc w:val="left"/>
      <w:pPr>
        <w:ind w:left="5939" w:hanging="360"/>
      </w:pPr>
    </w:lvl>
    <w:lvl w:ilvl="8" w:tplc="E5127458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34DE7789"/>
    <w:multiLevelType w:val="hybridMultilevel"/>
    <w:tmpl w:val="2780AABA"/>
    <w:lvl w:ilvl="0" w:tplc="30C8D4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6CB61F72">
      <w:start w:val="1"/>
      <w:numFmt w:val="lowerLetter"/>
      <w:lvlText w:val="%2."/>
      <w:lvlJc w:val="left"/>
      <w:pPr>
        <w:ind w:left="1620" w:hanging="360"/>
      </w:pPr>
    </w:lvl>
    <w:lvl w:ilvl="2" w:tplc="DF72BEFC">
      <w:start w:val="1"/>
      <w:numFmt w:val="lowerRoman"/>
      <w:lvlText w:val="%3."/>
      <w:lvlJc w:val="right"/>
      <w:pPr>
        <w:ind w:left="2340" w:hanging="180"/>
      </w:pPr>
    </w:lvl>
    <w:lvl w:ilvl="3" w:tplc="68EC9A76">
      <w:start w:val="1"/>
      <w:numFmt w:val="decimal"/>
      <w:lvlText w:val="%4."/>
      <w:lvlJc w:val="left"/>
      <w:pPr>
        <w:ind w:left="3060" w:hanging="360"/>
      </w:pPr>
    </w:lvl>
    <w:lvl w:ilvl="4" w:tplc="1D5481DA">
      <w:start w:val="1"/>
      <w:numFmt w:val="lowerLetter"/>
      <w:lvlText w:val="%5."/>
      <w:lvlJc w:val="left"/>
      <w:pPr>
        <w:ind w:left="3780" w:hanging="360"/>
      </w:pPr>
    </w:lvl>
    <w:lvl w:ilvl="5" w:tplc="E8CA0C18">
      <w:start w:val="1"/>
      <w:numFmt w:val="lowerRoman"/>
      <w:lvlText w:val="%6."/>
      <w:lvlJc w:val="right"/>
      <w:pPr>
        <w:ind w:left="4500" w:hanging="180"/>
      </w:pPr>
    </w:lvl>
    <w:lvl w:ilvl="6" w:tplc="412451F2">
      <w:start w:val="1"/>
      <w:numFmt w:val="decimal"/>
      <w:lvlText w:val="%7."/>
      <w:lvlJc w:val="left"/>
      <w:pPr>
        <w:ind w:left="5220" w:hanging="360"/>
      </w:pPr>
    </w:lvl>
    <w:lvl w:ilvl="7" w:tplc="02FCEF2E">
      <w:start w:val="1"/>
      <w:numFmt w:val="lowerLetter"/>
      <w:lvlText w:val="%8."/>
      <w:lvlJc w:val="left"/>
      <w:pPr>
        <w:ind w:left="5940" w:hanging="360"/>
      </w:pPr>
    </w:lvl>
    <w:lvl w:ilvl="8" w:tplc="5DD8A154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5FD5D71"/>
    <w:multiLevelType w:val="hybridMultilevel"/>
    <w:tmpl w:val="E4726C98"/>
    <w:lvl w:ilvl="0" w:tplc="9926DFA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2840292">
      <w:start w:val="1"/>
      <w:numFmt w:val="lowerLetter"/>
      <w:lvlText w:val="%2."/>
      <w:lvlJc w:val="left"/>
      <w:pPr>
        <w:ind w:left="1800" w:hanging="360"/>
      </w:pPr>
    </w:lvl>
    <w:lvl w:ilvl="2" w:tplc="12D28560">
      <w:start w:val="1"/>
      <w:numFmt w:val="lowerRoman"/>
      <w:lvlText w:val="%3."/>
      <w:lvlJc w:val="right"/>
      <w:pPr>
        <w:ind w:left="2520" w:hanging="180"/>
      </w:pPr>
    </w:lvl>
    <w:lvl w:ilvl="3" w:tplc="4EBCD9A2">
      <w:start w:val="1"/>
      <w:numFmt w:val="decimal"/>
      <w:lvlText w:val="%4."/>
      <w:lvlJc w:val="left"/>
      <w:pPr>
        <w:ind w:left="3240" w:hanging="360"/>
      </w:pPr>
    </w:lvl>
    <w:lvl w:ilvl="4" w:tplc="CFD4B610">
      <w:start w:val="1"/>
      <w:numFmt w:val="lowerLetter"/>
      <w:lvlText w:val="%5."/>
      <w:lvlJc w:val="left"/>
      <w:pPr>
        <w:ind w:left="3960" w:hanging="360"/>
      </w:pPr>
    </w:lvl>
    <w:lvl w:ilvl="5" w:tplc="F8B25372">
      <w:start w:val="1"/>
      <w:numFmt w:val="lowerRoman"/>
      <w:lvlText w:val="%6."/>
      <w:lvlJc w:val="right"/>
      <w:pPr>
        <w:ind w:left="4680" w:hanging="180"/>
      </w:pPr>
    </w:lvl>
    <w:lvl w:ilvl="6" w:tplc="CA501114">
      <w:start w:val="1"/>
      <w:numFmt w:val="decimal"/>
      <w:lvlText w:val="%7."/>
      <w:lvlJc w:val="left"/>
      <w:pPr>
        <w:ind w:left="5400" w:hanging="360"/>
      </w:pPr>
    </w:lvl>
    <w:lvl w:ilvl="7" w:tplc="7C729BC0">
      <w:start w:val="1"/>
      <w:numFmt w:val="lowerLetter"/>
      <w:lvlText w:val="%8."/>
      <w:lvlJc w:val="left"/>
      <w:pPr>
        <w:ind w:left="6120" w:hanging="360"/>
      </w:pPr>
    </w:lvl>
    <w:lvl w:ilvl="8" w:tplc="80F83A84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7B1762"/>
    <w:multiLevelType w:val="hybridMultilevel"/>
    <w:tmpl w:val="7E3C5E3A"/>
    <w:lvl w:ilvl="0" w:tplc="6A909B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0965910">
      <w:start w:val="1"/>
      <w:numFmt w:val="lowerLetter"/>
      <w:lvlText w:val="%2."/>
      <w:lvlJc w:val="left"/>
      <w:pPr>
        <w:ind w:left="1440" w:hanging="360"/>
      </w:pPr>
    </w:lvl>
    <w:lvl w:ilvl="2" w:tplc="100E460C">
      <w:start w:val="1"/>
      <w:numFmt w:val="lowerRoman"/>
      <w:lvlText w:val="%3."/>
      <w:lvlJc w:val="right"/>
      <w:pPr>
        <w:ind w:left="2160" w:hanging="180"/>
      </w:pPr>
    </w:lvl>
    <w:lvl w:ilvl="3" w:tplc="AD8C6142">
      <w:start w:val="1"/>
      <w:numFmt w:val="decimal"/>
      <w:lvlText w:val="%4."/>
      <w:lvlJc w:val="left"/>
      <w:pPr>
        <w:ind w:left="2880" w:hanging="360"/>
      </w:pPr>
    </w:lvl>
    <w:lvl w:ilvl="4" w:tplc="8E0E26BC">
      <w:start w:val="1"/>
      <w:numFmt w:val="lowerLetter"/>
      <w:lvlText w:val="%5."/>
      <w:lvlJc w:val="left"/>
      <w:pPr>
        <w:ind w:left="3600" w:hanging="360"/>
      </w:pPr>
    </w:lvl>
    <w:lvl w:ilvl="5" w:tplc="64E4F4B2">
      <w:start w:val="1"/>
      <w:numFmt w:val="lowerRoman"/>
      <w:lvlText w:val="%6."/>
      <w:lvlJc w:val="right"/>
      <w:pPr>
        <w:ind w:left="4320" w:hanging="180"/>
      </w:pPr>
    </w:lvl>
    <w:lvl w:ilvl="6" w:tplc="EDA09408">
      <w:start w:val="1"/>
      <w:numFmt w:val="decimal"/>
      <w:lvlText w:val="%7."/>
      <w:lvlJc w:val="left"/>
      <w:pPr>
        <w:ind w:left="5040" w:hanging="360"/>
      </w:pPr>
    </w:lvl>
    <w:lvl w:ilvl="7" w:tplc="94A03782">
      <w:start w:val="1"/>
      <w:numFmt w:val="lowerLetter"/>
      <w:lvlText w:val="%8."/>
      <w:lvlJc w:val="left"/>
      <w:pPr>
        <w:ind w:left="5760" w:hanging="360"/>
      </w:pPr>
    </w:lvl>
    <w:lvl w:ilvl="8" w:tplc="E3D282D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874F88"/>
    <w:multiLevelType w:val="hybridMultilevel"/>
    <w:tmpl w:val="C3B6CDA0"/>
    <w:lvl w:ilvl="0" w:tplc="E7F2E6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284BC2">
      <w:start w:val="1"/>
      <w:numFmt w:val="lowerLetter"/>
      <w:lvlText w:val="%2."/>
      <w:lvlJc w:val="left"/>
      <w:pPr>
        <w:ind w:left="1440" w:hanging="360"/>
      </w:pPr>
    </w:lvl>
    <w:lvl w:ilvl="2" w:tplc="9EC0AB9E">
      <w:start w:val="1"/>
      <w:numFmt w:val="lowerRoman"/>
      <w:lvlText w:val="%3."/>
      <w:lvlJc w:val="right"/>
      <w:pPr>
        <w:ind w:left="2160" w:hanging="180"/>
      </w:pPr>
    </w:lvl>
    <w:lvl w:ilvl="3" w:tplc="3E0E0900">
      <w:start w:val="1"/>
      <w:numFmt w:val="decimal"/>
      <w:lvlText w:val="%4."/>
      <w:lvlJc w:val="left"/>
      <w:pPr>
        <w:ind w:left="2880" w:hanging="360"/>
      </w:pPr>
    </w:lvl>
    <w:lvl w:ilvl="4" w:tplc="7FB488D4">
      <w:start w:val="1"/>
      <w:numFmt w:val="lowerLetter"/>
      <w:lvlText w:val="%5."/>
      <w:lvlJc w:val="left"/>
      <w:pPr>
        <w:ind w:left="3600" w:hanging="360"/>
      </w:pPr>
    </w:lvl>
    <w:lvl w:ilvl="5" w:tplc="CED69BD2">
      <w:start w:val="1"/>
      <w:numFmt w:val="lowerRoman"/>
      <w:lvlText w:val="%6."/>
      <w:lvlJc w:val="right"/>
      <w:pPr>
        <w:ind w:left="4320" w:hanging="180"/>
      </w:pPr>
    </w:lvl>
    <w:lvl w:ilvl="6" w:tplc="541E5E64">
      <w:start w:val="1"/>
      <w:numFmt w:val="decimal"/>
      <w:lvlText w:val="%7."/>
      <w:lvlJc w:val="left"/>
      <w:pPr>
        <w:ind w:left="5040" w:hanging="360"/>
      </w:pPr>
    </w:lvl>
    <w:lvl w:ilvl="7" w:tplc="88327662">
      <w:start w:val="1"/>
      <w:numFmt w:val="lowerLetter"/>
      <w:lvlText w:val="%8."/>
      <w:lvlJc w:val="left"/>
      <w:pPr>
        <w:ind w:left="5760" w:hanging="360"/>
      </w:pPr>
    </w:lvl>
    <w:lvl w:ilvl="8" w:tplc="FB569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D2164F"/>
    <w:multiLevelType w:val="hybridMultilevel"/>
    <w:tmpl w:val="1DFA4B56"/>
    <w:lvl w:ilvl="0" w:tplc="72EE7F3C">
      <w:start w:val="1"/>
      <w:numFmt w:val="decimal"/>
      <w:lvlText w:val="%1."/>
      <w:lvlJc w:val="left"/>
      <w:pPr>
        <w:ind w:left="720" w:hanging="360"/>
      </w:pPr>
    </w:lvl>
    <w:lvl w:ilvl="1" w:tplc="8624AA32">
      <w:start w:val="1"/>
      <w:numFmt w:val="lowerLetter"/>
      <w:lvlText w:val="%2."/>
      <w:lvlJc w:val="left"/>
      <w:pPr>
        <w:ind w:left="1440" w:hanging="360"/>
      </w:pPr>
    </w:lvl>
    <w:lvl w:ilvl="2" w:tplc="B674FA0E">
      <w:start w:val="1"/>
      <w:numFmt w:val="lowerRoman"/>
      <w:lvlText w:val="%3."/>
      <w:lvlJc w:val="right"/>
      <w:pPr>
        <w:ind w:left="2160" w:hanging="180"/>
      </w:pPr>
    </w:lvl>
    <w:lvl w:ilvl="3" w:tplc="98D82550">
      <w:start w:val="1"/>
      <w:numFmt w:val="decimal"/>
      <w:lvlText w:val="%4."/>
      <w:lvlJc w:val="left"/>
      <w:pPr>
        <w:ind w:left="2880" w:hanging="360"/>
      </w:pPr>
    </w:lvl>
    <w:lvl w:ilvl="4" w:tplc="B9126F16">
      <w:start w:val="1"/>
      <w:numFmt w:val="lowerLetter"/>
      <w:lvlText w:val="%5."/>
      <w:lvlJc w:val="left"/>
      <w:pPr>
        <w:ind w:left="3600" w:hanging="360"/>
      </w:pPr>
    </w:lvl>
    <w:lvl w:ilvl="5" w:tplc="2CB8E2E6">
      <w:start w:val="1"/>
      <w:numFmt w:val="lowerRoman"/>
      <w:lvlText w:val="%6."/>
      <w:lvlJc w:val="right"/>
      <w:pPr>
        <w:ind w:left="4320" w:hanging="180"/>
      </w:pPr>
    </w:lvl>
    <w:lvl w:ilvl="6" w:tplc="18409EF4">
      <w:start w:val="1"/>
      <w:numFmt w:val="decimal"/>
      <w:lvlText w:val="%7."/>
      <w:lvlJc w:val="left"/>
      <w:pPr>
        <w:ind w:left="5040" w:hanging="360"/>
      </w:pPr>
    </w:lvl>
    <w:lvl w:ilvl="7" w:tplc="90127560">
      <w:start w:val="1"/>
      <w:numFmt w:val="lowerLetter"/>
      <w:lvlText w:val="%8."/>
      <w:lvlJc w:val="left"/>
      <w:pPr>
        <w:ind w:left="5760" w:hanging="360"/>
      </w:pPr>
    </w:lvl>
    <w:lvl w:ilvl="8" w:tplc="6BD67DD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042E32"/>
    <w:multiLevelType w:val="hybridMultilevel"/>
    <w:tmpl w:val="E4345CB6"/>
    <w:lvl w:ilvl="0" w:tplc="4D869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DE81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302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5A0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0221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6AD2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347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AC53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822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CC0D46"/>
    <w:multiLevelType w:val="hybridMultilevel"/>
    <w:tmpl w:val="EFA06D28"/>
    <w:lvl w:ilvl="0" w:tplc="306E480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35859BC">
      <w:start w:val="1"/>
      <w:numFmt w:val="lowerLetter"/>
      <w:lvlText w:val="%2."/>
      <w:lvlJc w:val="left"/>
      <w:pPr>
        <w:ind w:left="1800" w:hanging="360"/>
      </w:pPr>
    </w:lvl>
    <w:lvl w:ilvl="2" w:tplc="0780FB86">
      <w:start w:val="1"/>
      <w:numFmt w:val="lowerRoman"/>
      <w:lvlText w:val="%3."/>
      <w:lvlJc w:val="right"/>
      <w:pPr>
        <w:ind w:left="2520" w:hanging="180"/>
      </w:pPr>
    </w:lvl>
    <w:lvl w:ilvl="3" w:tplc="D6F40CC2">
      <w:start w:val="1"/>
      <w:numFmt w:val="decimal"/>
      <w:lvlText w:val="%4."/>
      <w:lvlJc w:val="left"/>
      <w:pPr>
        <w:ind w:left="3240" w:hanging="360"/>
      </w:pPr>
    </w:lvl>
    <w:lvl w:ilvl="4" w:tplc="D150A896">
      <w:start w:val="1"/>
      <w:numFmt w:val="lowerLetter"/>
      <w:lvlText w:val="%5."/>
      <w:lvlJc w:val="left"/>
      <w:pPr>
        <w:ind w:left="3960" w:hanging="360"/>
      </w:pPr>
    </w:lvl>
    <w:lvl w:ilvl="5" w:tplc="F1B8E598">
      <w:start w:val="1"/>
      <w:numFmt w:val="lowerRoman"/>
      <w:lvlText w:val="%6."/>
      <w:lvlJc w:val="right"/>
      <w:pPr>
        <w:ind w:left="4680" w:hanging="180"/>
      </w:pPr>
    </w:lvl>
    <w:lvl w:ilvl="6" w:tplc="73A4CE4A">
      <w:start w:val="1"/>
      <w:numFmt w:val="decimal"/>
      <w:lvlText w:val="%7."/>
      <w:lvlJc w:val="left"/>
      <w:pPr>
        <w:ind w:left="5400" w:hanging="360"/>
      </w:pPr>
    </w:lvl>
    <w:lvl w:ilvl="7" w:tplc="6D7469E6">
      <w:start w:val="1"/>
      <w:numFmt w:val="lowerLetter"/>
      <w:lvlText w:val="%8."/>
      <w:lvlJc w:val="left"/>
      <w:pPr>
        <w:ind w:left="6120" w:hanging="360"/>
      </w:pPr>
    </w:lvl>
    <w:lvl w:ilvl="8" w:tplc="0E3085A4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7F5510"/>
    <w:multiLevelType w:val="hybridMultilevel"/>
    <w:tmpl w:val="4128F5DE"/>
    <w:lvl w:ilvl="0" w:tplc="FD9C11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C4BCDFA0">
      <w:start w:val="1"/>
      <w:numFmt w:val="lowerLetter"/>
      <w:lvlText w:val="%2."/>
      <w:lvlJc w:val="left"/>
      <w:pPr>
        <w:ind w:left="1647" w:hanging="360"/>
      </w:pPr>
    </w:lvl>
    <w:lvl w:ilvl="2" w:tplc="7FB84CD6">
      <w:start w:val="1"/>
      <w:numFmt w:val="lowerRoman"/>
      <w:lvlText w:val="%3."/>
      <w:lvlJc w:val="right"/>
      <w:pPr>
        <w:ind w:left="2367" w:hanging="180"/>
      </w:pPr>
    </w:lvl>
    <w:lvl w:ilvl="3" w:tplc="0764F870">
      <w:start w:val="1"/>
      <w:numFmt w:val="decimal"/>
      <w:lvlText w:val="%4."/>
      <w:lvlJc w:val="left"/>
      <w:pPr>
        <w:ind w:left="3087" w:hanging="360"/>
      </w:pPr>
    </w:lvl>
    <w:lvl w:ilvl="4" w:tplc="80C81166">
      <w:start w:val="1"/>
      <w:numFmt w:val="lowerLetter"/>
      <w:lvlText w:val="%5."/>
      <w:lvlJc w:val="left"/>
      <w:pPr>
        <w:ind w:left="3807" w:hanging="360"/>
      </w:pPr>
    </w:lvl>
    <w:lvl w:ilvl="5" w:tplc="F45635F4">
      <w:start w:val="1"/>
      <w:numFmt w:val="lowerRoman"/>
      <w:lvlText w:val="%6."/>
      <w:lvlJc w:val="right"/>
      <w:pPr>
        <w:ind w:left="4527" w:hanging="180"/>
      </w:pPr>
    </w:lvl>
    <w:lvl w:ilvl="6" w:tplc="5898258C">
      <w:start w:val="1"/>
      <w:numFmt w:val="decimal"/>
      <w:lvlText w:val="%7."/>
      <w:lvlJc w:val="left"/>
      <w:pPr>
        <w:ind w:left="5247" w:hanging="360"/>
      </w:pPr>
    </w:lvl>
    <w:lvl w:ilvl="7" w:tplc="C4AA3B2A">
      <w:start w:val="1"/>
      <w:numFmt w:val="lowerLetter"/>
      <w:lvlText w:val="%8."/>
      <w:lvlJc w:val="left"/>
      <w:pPr>
        <w:ind w:left="5967" w:hanging="360"/>
      </w:pPr>
    </w:lvl>
    <w:lvl w:ilvl="8" w:tplc="2C041076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31E2378"/>
    <w:multiLevelType w:val="multilevel"/>
    <w:tmpl w:val="797266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>
    <w:nsid w:val="74D26880"/>
    <w:multiLevelType w:val="hybridMultilevel"/>
    <w:tmpl w:val="825CA854"/>
    <w:lvl w:ilvl="0" w:tplc="4C3C3034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BC5487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5CD7D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66C34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7A04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278F6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AC861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7CA5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C69B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5"/>
  </w:num>
  <w:num w:numId="2">
    <w:abstractNumId w:val="10"/>
  </w:num>
  <w:num w:numId="3">
    <w:abstractNumId w:val="0"/>
  </w:num>
  <w:num w:numId="4">
    <w:abstractNumId w:val="8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14"/>
  </w:num>
  <w:num w:numId="10">
    <w:abstractNumId w:val="1"/>
  </w:num>
  <w:num w:numId="11">
    <w:abstractNumId w:val="7"/>
  </w:num>
  <w:num w:numId="12">
    <w:abstractNumId w:val="12"/>
  </w:num>
  <w:num w:numId="13">
    <w:abstractNumId w:val="13"/>
  </w:num>
  <w:num w:numId="14">
    <w:abstractNumId w:val="3"/>
  </w:num>
  <w:num w:numId="15">
    <w:abstractNumId w:val="11"/>
  </w:num>
  <w:num w:numId="16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24F"/>
    <w:rsid w:val="00007F71"/>
    <w:rsid w:val="00051C4B"/>
    <w:rsid w:val="00146DAE"/>
    <w:rsid w:val="003703AF"/>
    <w:rsid w:val="00574673"/>
    <w:rsid w:val="0058097C"/>
    <w:rsid w:val="00581731"/>
    <w:rsid w:val="005C1485"/>
    <w:rsid w:val="0075149F"/>
    <w:rsid w:val="00797690"/>
    <w:rsid w:val="00883D02"/>
    <w:rsid w:val="00A027F5"/>
    <w:rsid w:val="00B2048F"/>
    <w:rsid w:val="00B96D47"/>
    <w:rsid w:val="00BC7966"/>
    <w:rsid w:val="00BD7159"/>
    <w:rsid w:val="00D769AB"/>
    <w:rsid w:val="00DA7850"/>
    <w:rsid w:val="00DE309C"/>
    <w:rsid w:val="00E07C8F"/>
    <w:rsid w:val="00E4124F"/>
    <w:rsid w:val="00F44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1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1"/>
    <w:basedOn w:val="a0"/>
    <w:next w:val="a0"/>
    <w:link w:val="Heading1Char"/>
    <w:uiPriority w:val="9"/>
    <w:qFormat/>
    <w:rsid w:val="00E412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0"/>
    <w:next w:val="a0"/>
    <w:link w:val="Heading2Char"/>
    <w:uiPriority w:val="9"/>
    <w:unhideWhenUsed/>
    <w:qFormat/>
    <w:rsid w:val="00E412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0"/>
    <w:next w:val="a0"/>
    <w:link w:val="Heading3Char"/>
    <w:uiPriority w:val="9"/>
    <w:unhideWhenUsed/>
    <w:qFormat/>
    <w:rsid w:val="00E412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0"/>
    <w:next w:val="a0"/>
    <w:link w:val="Heading4Char"/>
    <w:uiPriority w:val="9"/>
    <w:unhideWhenUsed/>
    <w:qFormat/>
    <w:rsid w:val="00E412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0"/>
    <w:next w:val="a0"/>
    <w:link w:val="Heading5Char"/>
    <w:uiPriority w:val="9"/>
    <w:unhideWhenUsed/>
    <w:qFormat/>
    <w:rsid w:val="00E4124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0"/>
    <w:next w:val="a0"/>
    <w:uiPriority w:val="9"/>
    <w:unhideWhenUsed/>
    <w:qFormat/>
    <w:rsid w:val="00E412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0"/>
    <w:next w:val="a0"/>
    <w:link w:val="Heading7Char"/>
    <w:uiPriority w:val="9"/>
    <w:unhideWhenUsed/>
    <w:qFormat/>
    <w:rsid w:val="00E412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0"/>
    <w:next w:val="a0"/>
    <w:link w:val="Heading8Char"/>
    <w:uiPriority w:val="9"/>
    <w:unhideWhenUsed/>
    <w:qFormat/>
    <w:rsid w:val="00E412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0"/>
    <w:next w:val="a0"/>
    <w:link w:val="Heading9Char"/>
    <w:uiPriority w:val="9"/>
    <w:unhideWhenUsed/>
    <w:qFormat/>
    <w:rsid w:val="00E412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rsid w:val="00E4124F"/>
    <w:rPr>
      <w:sz w:val="24"/>
      <w:szCs w:val="24"/>
    </w:rPr>
  </w:style>
  <w:style w:type="character" w:customStyle="1" w:styleId="QuoteChar">
    <w:name w:val="Quote Char"/>
    <w:uiPriority w:val="29"/>
    <w:rsid w:val="00E4124F"/>
    <w:rPr>
      <w:i/>
    </w:rPr>
  </w:style>
  <w:style w:type="character" w:customStyle="1" w:styleId="IntenseQuoteChar">
    <w:name w:val="Intense Quote Char"/>
    <w:uiPriority w:val="30"/>
    <w:rsid w:val="00E4124F"/>
    <w:rPr>
      <w:i/>
    </w:rPr>
  </w:style>
  <w:style w:type="paragraph" w:customStyle="1" w:styleId="1">
    <w:name w:val="Верхний колонтитул1"/>
    <w:basedOn w:val="a0"/>
    <w:link w:val="HeaderChar"/>
    <w:uiPriority w:val="99"/>
    <w:unhideWhenUsed/>
    <w:rsid w:val="00E4124F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0"/>
    <w:link w:val="CaptionChar"/>
    <w:uiPriority w:val="99"/>
    <w:unhideWhenUsed/>
    <w:rsid w:val="00E4124F"/>
    <w:pPr>
      <w:tabs>
        <w:tab w:val="center" w:pos="7143"/>
        <w:tab w:val="right" w:pos="14287"/>
      </w:tabs>
    </w:pPr>
  </w:style>
  <w:style w:type="paragraph" w:customStyle="1" w:styleId="12">
    <w:name w:val="Название объекта1"/>
    <w:basedOn w:val="a0"/>
    <w:next w:val="a0"/>
    <w:uiPriority w:val="35"/>
    <w:semiHidden/>
    <w:unhideWhenUsed/>
    <w:qFormat/>
    <w:rsid w:val="00E412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sid w:val="00E4124F"/>
    <w:rPr>
      <w:sz w:val="20"/>
    </w:rPr>
  </w:style>
  <w:style w:type="character" w:customStyle="1" w:styleId="Heading1Char">
    <w:name w:val="Heading 1 Char"/>
    <w:basedOn w:val="a1"/>
    <w:link w:val="11"/>
    <w:uiPriority w:val="9"/>
    <w:rsid w:val="00E4124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21"/>
    <w:uiPriority w:val="9"/>
    <w:rsid w:val="00E4124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31"/>
    <w:uiPriority w:val="9"/>
    <w:rsid w:val="00E4124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41"/>
    <w:uiPriority w:val="9"/>
    <w:rsid w:val="00E4124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51"/>
    <w:uiPriority w:val="9"/>
    <w:rsid w:val="00E4124F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0"/>
    <w:next w:val="a0"/>
    <w:link w:val="Heading6Char"/>
    <w:uiPriority w:val="9"/>
    <w:unhideWhenUsed/>
    <w:qFormat/>
    <w:rsid w:val="00E412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0"/>
    <w:uiPriority w:val="9"/>
    <w:rsid w:val="00E4124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71"/>
    <w:uiPriority w:val="9"/>
    <w:rsid w:val="00E412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81"/>
    <w:uiPriority w:val="9"/>
    <w:rsid w:val="00E4124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91"/>
    <w:uiPriority w:val="9"/>
    <w:rsid w:val="00E4124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4124F"/>
    <w:rPr>
      <w:sz w:val="48"/>
      <w:szCs w:val="48"/>
    </w:rPr>
  </w:style>
  <w:style w:type="paragraph" w:styleId="a4">
    <w:name w:val="Subtitle"/>
    <w:basedOn w:val="a0"/>
    <w:next w:val="a0"/>
    <w:link w:val="a5"/>
    <w:uiPriority w:val="11"/>
    <w:qFormat/>
    <w:rsid w:val="00E4124F"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1"/>
    <w:link w:val="a4"/>
    <w:uiPriority w:val="11"/>
    <w:rsid w:val="00E4124F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E4124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4124F"/>
    <w:rPr>
      <w:i/>
    </w:rPr>
  </w:style>
  <w:style w:type="paragraph" w:styleId="a6">
    <w:name w:val="Intense Quote"/>
    <w:basedOn w:val="a0"/>
    <w:next w:val="a0"/>
    <w:link w:val="a7"/>
    <w:uiPriority w:val="30"/>
    <w:qFormat/>
    <w:rsid w:val="00E412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E4124F"/>
    <w:rPr>
      <w:i/>
    </w:rPr>
  </w:style>
  <w:style w:type="character" w:customStyle="1" w:styleId="HeaderChar">
    <w:name w:val="Header Char"/>
    <w:basedOn w:val="a1"/>
    <w:link w:val="1"/>
    <w:uiPriority w:val="99"/>
    <w:rsid w:val="00E4124F"/>
  </w:style>
  <w:style w:type="character" w:customStyle="1" w:styleId="FooterChar">
    <w:name w:val="Footer Char"/>
    <w:basedOn w:val="a1"/>
    <w:uiPriority w:val="99"/>
    <w:rsid w:val="00E4124F"/>
  </w:style>
  <w:style w:type="character" w:customStyle="1" w:styleId="CaptionChar">
    <w:name w:val="Caption Char"/>
    <w:link w:val="10"/>
    <w:uiPriority w:val="99"/>
    <w:rsid w:val="00E4124F"/>
  </w:style>
  <w:style w:type="table" w:customStyle="1" w:styleId="TableGridLight">
    <w:name w:val="Table Grid Light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4124F"/>
    <w:rPr>
      <w:sz w:val="18"/>
    </w:rPr>
  </w:style>
  <w:style w:type="paragraph" w:styleId="a8">
    <w:name w:val="endnote text"/>
    <w:basedOn w:val="a0"/>
    <w:link w:val="a9"/>
    <w:uiPriority w:val="99"/>
    <w:semiHidden/>
    <w:unhideWhenUsed/>
    <w:rsid w:val="00E4124F"/>
  </w:style>
  <w:style w:type="character" w:customStyle="1" w:styleId="a9">
    <w:name w:val="Текст концевой сноски Знак"/>
    <w:link w:val="a8"/>
    <w:uiPriority w:val="99"/>
    <w:rsid w:val="00E4124F"/>
    <w:rPr>
      <w:sz w:val="20"/>
    </w:rPr>
  </w:style>
  <w:style w:type="character" w:styleId="aa">
    <w:name w:val="endnote reference"/>
    <w:basedOn w:val="a1"/>
    <w:uiPriority w:val="99"/>
    <w:semiHidden/>
    <w:unhideWhenUsed/>
    <w:rsid w:val="00E4124F"/>
    <w:rPr>
      <w:vertAlign w:val="superscript"/>
    </w:rPr>
  </w:style>
  <w:style w:type="paragraph" w:styleId="13">
    <w:name w:val="toc 1"/>
    <w:basedOn w:val="a0"/>
    <w:next w:val="a0"/>
    <w:uiPriority w:val="39"/>
    <w:unhideWhenUsed/>
    <w:rsid w:val="00E4124F"/>
    <w:pPr>
      <w:spacing w:after="57"/>
    </w:pPr>
  </w:style>
  <w:style w:type="paragraph" w:styleId="22">
    <w:name w:val="toc 2"/>
    <w:basedOn w:val="a0"/>
    <w:next w:val="a0"/>
    <w:uiPriority w:val="39"/>
    <w:unhideWhenUsed/>
    <w:rsid w:val="00E4124F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E4124F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E4124F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E4124F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E4124F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E4124F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E4124F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E4124F"/>
    <w:pPr>
      <w:spacing w:after="57"/>
      <w:ind w:left="2268"/>
    </w:pPr>
  </w:style>
  <w:style w:type="paragraph" w:styleId="ab">
    <w:name w:val="TOC Heading"/>
    <w:uiPriority w:val="39"/>
    <w:unhideWhenUsed/>
    <w:rsid w:val="00E4124F"/>
  </w:style>
  <w:style w:type="paragraph" w:styleId="ac">
    <w:name w:val="table of figures"/>
    <w:basedOn w:val="a0"/>
    <w:next w:val="a0"/>
    <w:uiPriority w:val="99"/>
    <w:unhideWhenUsed/>
    <w:rsid w:val="00E4124F"/>
  </w:style>
  <w:style w:type="paragraph" w:customStyle="1" w:styleId="110">
    <w:name w:val="Заголовок 11"/>
    <w:basedOn w:val="a0"/>
    <w:next w:val="a0"/>
    <w:link w:val="14"/>
    <w:qFormat/>
    <w:rsid w:val="00E4124F"/>
    <w:pPr>
      <w:keepNext/>
      <w:jc w:val="center"/>
      <w:outlineLvl w:val="0"/>
    </w:pPr>
    <w:rPr>
      <w:sz w:val="32"/>
    </w:rPr>
  </w:style>
  <w:style w:type="paragraph" w:customStyle="1" w:styleId="210">
    <w:name w:val="Заголовок 21"/>
    <w:basedOn w:val="a0"/>
    <w:next w:val="a0"/>
    <w:link w:val="23"/>
    <w:qFormat/>
    <w:rsid w:val="00E4124F"/>
    <w:pPr>
      <w:keepNext/>
      <w:jc w:val="center"/>
      <w:outlineLvl w:val="1"/>
    </w:pPr>
    <w:rPr>
      <w:sz w:val="24"/>
    </w:rPr>
  </w:style>
  <w:style w:type="paragraph" w:customStyle="1" w:styleId="310">
    <w:name w:val="Заголовок 31"/>
    <w:basedOn w:val="a0"/>
    <w:next w:val="a0"/>
    <w:link w:val="30"/>
    <w:qFormat/>
    <w:rsid w:val="00E4124F"/>
    <w:pPr>
      <w:keepNext/>
      <w:outlineLvl w:val="2"/>
    </w:pPr>
    <w:rPr>
      <w:sz w:val="24"/>
    </w:rPr>
  </w:style>
  <w:style w:type="paragraph" w:customStyle="1" w:styleId="410">
    <w:name w:val="Заголовок 41"/>
    <w:basedOn w:val="a0"/>
    <w:next w:val="a0"/>
    <w:link w:val="40"/>
    <w:qFormat/>
    <w:rsid w:val="00E4124F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510">
    <w:name w:val="Заголовок 51"/>
    <w:basedOn w:val="a0"/>
    <w:next w:val="a0"/>
    <w:link w:val="50"/>
    <w:qFormat/>
    <w:rsid w:val="00E412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0">
    <w:name w:val="Заголовок 71"/>
    <w:basedOn w:val="a0"/>
    <w:next w:val="a0"/>
    <w:link w:val="70"/>
    <w:qFormat/>
    <w:rsid w:val="00E4124F"/>
    <w:pPr>
      <w:spacing w:before="240" w:after="60"/>
      <w:outlineLvl w:val="6"/>
    </w:pPr>
    <w:rPr>
      <w:sz w:val="24"/>
      <w:szCs w:val="24"/>
    </w:rPr>
  </w:style>
  <w:style w:type="paragraph" w:customStyle="1" w:styleId="810">
    <w:name w:val="Заголовок 81"/>
    <w:basedOn w:val="a0"/>
    <w:next w:val="a0"/>
    <w:link w:val="80"/>
    <w:qFormat/>
    <w:rsid w:val="00E4124F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910">
    <w:name w:val="Заголовок 91"/>
    <w:basedOn w:val="a0"/>
    <w:next w:val="a0"/>
    <w:link w:val="90"/>
    <w:qFormat/>
    <w:rsid w:val="00E4124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4">
    <w:name w:val="Заголовок 1 Знак"/>
    <w:basedOn w:val="a1"/>
    <w:link w:val="110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Заголовок 2 Знак"/>
    <w:basedOn w:val="a1"/>
    <w:link w:val="210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10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10"/>
    <w:rsid w:val="00E4124F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10"/>
    <w:rsid w:val="00E4124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10"/>
    <w:rsid w:val="00E412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10"/>
    <w:rsid w:val="00E4124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10"/>
    <w:rsid w:val="00E4124F"/>
    <w:rPr>
      <w:rFonts w:ascii="Arial" w:eastAsia="Times New Roman" w:hAnsi="Arial" w:cs="Arial"/>
      <w:lang w:eastAsia="ru-RU"/>
    </w:rPr>
  </w:style>
  <w:style w:type="paragraph" w:styleId="ad">
    <w:name w:val="Title"/>
    <w:basedOn w:val="a0"/>
    <w:link w:val="ae"/>
    <w:qFormat/>
    <w:rsid w:val="00E4124F"/>
    <w:pPr>
      <w:jc w:val="center"/>
    </w:pPr>
    <w:rPr>
      <w:sz w:val="32"/>
    </w:rPr>
  </w:style>
  <w:style w:type="character" w:customStyle="1" w:styleId="ae">
    <w:name w:val="Название Знак"/>
    <w:basedOn w:val="a1"/>
    <w:link w:val="ad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alloon Text"/>
    <w:basedOn w:val="a0"/>
    <w:link w:val="af0"/>
    <w:semiHidden/>
    <w:unhideWhenUsed/>
    <w:rsid w:val="00E4124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E412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4124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E4124F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1"/>
    <w:qFormat/>
    <w:rsid w:val="00E4124F"/>
    <w:pPr>
      <w:ind w:left="720"/>
      <w:contextualSpacing/>
    </w:pPr>
  </w:style>
  <w:style w:type="character" w:styleId="af2">
    <w:name w:val="Hyperlink"/>
    <w:basedOn w:val="a1"/>
    <w:uiPriority w:val="99"/>
    <w:unhideWhenUsed/>
    <w:rsid w:val="00E4124F"/>
    <w:rPr>
      <w:color w:val="0000FF"/>
      <w:u w:val="single"/>
    </w:rPr>
  </w:style>
  <w:style w:type="paragraph" w:styleId="af3">
    <w:name w:val="Normal (Web)"/>
    <w:basedOn w:val="a0"/>
    <w:uiPriority w:val="99"/>
    <w:rsid w:val="00E4124F"/>
    <w:rPr>
      <w:sz w:val="24"/>
      <w:szCs w:val="24"/>
    </w:rPr>
  </w:style>
  <w:style w:type="paragraph" w:styleId="af4">
    <w:name w:val="Body Text Indent"/>
    <w:basedOn w:val="a0"/>
    <w:link w:val="af5"/>
    <w:rsid w:val="00E4124F"/>
    <w:pPr>
      <w:ind w:left="3828"/>
      <w:jc w:val="center"/>
    </w:pPr>
    <w:rPr>
      <w:sz w:val="32"/>
    </w:rPr>
  </w:style>
  <w:style w:type="character" w:customStyle="1" w:styleId="af5">
    <w:name w:val="Основной текст с отступом Знак"/>
    <w:basedOn w:val="a1"/>
    <w:link w:val="af4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5">
    <w:name w:val="Название объекта1"/>
    <w:basedOn w:val="a0"/>
    <w:next w:val="a0"/>
    <w:qFormat/>
    <w:rsid w:val="00E4124F"/>
    <w:pPr>
      <w:jc w:val="center"/>
    </w:pPr>
    <w:rPr>
      <w:b/>
      <w:sz w:val="32"/>
    </w:rPr>
  </w:style>
  <w:style w:type="paragraph" w:styleId="af6">
    <w:name w:val="Body Text"/>
    <w:basedOn w:val="a0"/>
    <w:link w:val="af7"/>
    <w:rsid w:val="00E4124F"/>
    <w:pPr>
      <w:jc w:val="both"/>
    </w:pPr>
    <w:rPr>
      <w:sz w:val="24"/>
    </w:rPr>
  </w:style>
  <w:style w:type="character" w:customStyle="1" w:styleId="af7">
    <w:name w:val="Основной текст Знак"/>
    <w:basedOn w:val="a1"/>
    <w:link w:val="af6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rsid w:val="00E4124F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rsid w:val="00E412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2"/>
    <w:basedOn w:val="a0"/>
    <w:link w:val="25"/>
    <w:rsid w:val="00E4124F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0"/>
    <w:link w:val="27"/>
    <w:rsid w:val="00E4124F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Не вступил в силу"/>
    <w:basedOn w:val="a1"/>
    <w:rsid w:val="00E4124F"/>
    <w:rPr>
      <w:color w:val="008080"/>
      <w:sz w:val="20"/>
      <w:szCs w:val="20"/>
    </w:rPr>
  </w:style>
  <w:style w:type="paragraph" w:customStyle="1" w:styleId="28">
    <w:name w:val="2"/>
    <w:basedOn w:val="a0"/>
    <w:next w:val="af3"/>
    <w:rsid w:val="00E4124F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4">
    <w:name w:val="Body Text Indent 3"/>
    <w:basedOn w:val="a0"/>
    <w:link w:val="35"/>
    <w:rsid w:val="00E4124F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E412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Обычный отст"/>
    <w:basedOn w:val="a0"/>
    <w:rsid w:val="00E4124F"/>
    <w:pPr>
      <w:spacing w:before="60"/>
      <w:ind w:firstLine="425"/>
      <w:jc w:val="both"/>
    </w:pPr>
    <w:rPr>
      <w:sz w:val="26"/>
    </w:rPr>
  </w:style>
  <w:style w:type="paragraph" w:customStyle="1" w:styleId="afa">
    <w:name w:val="Уважаемый"/>
    <w:basedOn w:val="a0"/>
    <w:next w:val="a0"/>
    <w:rsid w:val="00E4124F"/>
    <w:pPr>
      <w:spacing w:before="840" w:after="240"/>
      <w:ind w:firstLine="425"/>
      <w:jc w:val="center"/>
    </w:pPr>
    <w:rPr>
      <w:sz w:val="28"/>
    </w:rPr>
  </w:style>
  <w:style w:type="paragraph" w:styleId="afb">
    <w:name w:val="Normal Indent"/>
    <w:basedOn w:val="a0"/>
    <w:rsid w:val="00E4124F"/>
    <w:pPr>
      <w:spacing w:before="60"/>
      <w:ind w:left="720" w:firstLine="425"/>
      <w:jc w:val="both"/>
    </w:pPr>
    <w:rPr>
      <w:sz w:val="26"/>
    </w:rPr>
  </w:style>
  <w:style w:type="paragraph" w:styleId="afc">
    <w:name w:val="Block Text"/>
    <w:basedOn w:val="a0"/>
    <w:rsid w:val="00E4124F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16">
    <w:name w:val="Верхний колонтитул1"/>
    <w:basedOn w:val="a0"/>
    <w:link w:val="afd"/>
    <w:rsid w:val="00E4124F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d">
    <w:name w:val="Верхний колонтитул Знак"/>
    <w:basedOn w:val="a1"/>
    <w:link w:val="16"/>
    <w:rsid w:val="00E4124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7">
    <w:name w:val="Нижний колонтитул1"/>
    <w:basedOn w:val="a0"/>
    <w:link w:val="afe"/>
    <w:rsid w:val="00E4124F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Нижний колонтитул Знак"/>
    <w:basedOn w:val="a1"/>
    <w:link w:val="17"/>
    <w:uiPriority w:val="99"/>
    <w:rsid w:val="00E4124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E4124F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E4124F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">
    <w:name w:val="page number"/>
    <w:basedOn w:val="a1"/>
    <w:rsid w:val="00E4124F"/>
  </w:style>
  <w:style w:type="paragraph" w:styleId="aff0">
    <w:name w:val="List Bullet"/>
    <w:basedOn w:val="af9"/>
    <w:rsid w:val="00E4124F"/>
    <w:pPr>
      <w:spacing w:before="0"/>
      <w:ind w:firstLine="284"/>
    </w:pPr>
  </w:style>
  <w:style w:type="paragraph" w:customStyle="1" w:styleId="18">
    <w:name w:val="1"/>
    <w:basedOn w:val="a0"/>
    <w:next w:val="af3"/>
    <w:rsid w:val="00E4124F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E4124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24F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E4124F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Схема документа Знак"/>
    <w:basedOn w:val="a1"/>
    <w:link w:val="aff2"/>
    <w:semiHidden/>
    <w:rsid w:val="00E4124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0"/>
    <w:link w:val="aff1"/>
    <w:semiHidden/>
    <w:rsid w:val="00E4124F"/>
    <w:pPr>
      <w:shd w:val="clear" w:color="auto" w:fill="000080"/>
    </w:pPr>
    <w:rPr>
      <w:rFonts w:ascii="Tahoma" w:hAnsi="Tahoma" w:cs="Tahoma"/>
    </w:rPr>
  </w:style>
  <w:style w:type="paragraph" w:styleId="aff3">
    <w:name w:val="No Spacing"/>
    <w:link w:val="aff4"/>
    <w:uiPriority w:val="1"/>
    <w:qFormat/>
    <w:rsid w:val="00E41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Без интервала Знак"/>
    <w:basedOn w:val="a1"/>
    <w:link w:val="aff3"/>
    <w:uiPriority w:val="1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4124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5">
    <w:name w:val="annotation reference"/>
    <w:basedOn w:val="a1"/>
    <w:uiPriority w:val="99"/>
    <w:semiHidden/>
    <w:unhideWhenUsed/>
    <w:rsid w:val="00E4124F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E4124F"/>
  </w:style>
  <w:style w:type="character" w:customStyle="1" w:styleId="aff7">
    <w:name w:val="Текст примечания Знак"/>
    <w:basedOn w:val="a1"/>
    <w:link w:val="aff6"/>
    <w:uiPriority w:val="99"/>
    <w:semiHidden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E4124F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E412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a">
    <w:name w:val="Table Grid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0"/>
    <w:link w:val="affc"/>
    <w:uiPriority w:val="99"/>
    <w:unhideWhenUsed/>
    <w:rsid w:val="00E4124F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ffb"/>
    <w:uiPriority w:val="99"/>
    <w:rsid w:val="00E4124F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E4124F"/>
    <w:rPr>
      <w:rFonts w:cs="Times New Roman"/>
      <w:vertAlign w:val="superscript"/>
    </w:rPr>
  </w:style>
  <w:style w:type="character" w:styleId="affe">
    <w:name w:val="Strong"/>
    <w:uiPriority w:val="99"/>
    <w:qFormat/>
    <w:rsid w:val="00E4124F"/>
    <w:rPr>
      <w:rFonts w:cs="Times New Roman"/>
      <w:b/>
      <w:bCs/>
    </w:rPr>
  </w:style>
  <w:style w:type="paragraph" w:styleId="afff">
    <w:name w:val="Plain Text"/>
    <w:basedOn w:val="a0"/>
    <w:link w:val="afff0"/>
    <w:uiPriority w:val="99"/>
    <w:unhideWhenUsed/>
    <w:rsid w:val="00E4124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0">
    <w:name w:val="Текст Знак"/>
    <w:basedOn w:val="a1"/>
    <w:link w:val="afff"/>
    <w:uiPriority w:val="99"/>
    <w:rsid w:val="00E4124F"/>
    <w:rPr>
      <w:rFonts w:ascii="Calibri" w:hAnsi="Calibri"/>
      <w:szCs w:val="21"/>
    </w:rPr>
  </w:style>
  <w:style w:type="paragraph" w:styleId="afff1">
    <w:name w:val="header"/>
    <w:basedOn w:val="a0"/>
    <w:link w:val="19"/>
    <w:uiPriority w:val="99"/>
    <w:semiHidden/>
    <w:unhideWhenUsed/>
    <w:rsid w:val="00BC7966"/>
    <w:pPr>
      <w:tabs>
        <w:tab w:val="center" w:pos="4677"/>
        <w:tab w:val="right" w:pos="9355"/>
      </w:tabs>
    </w:pPr>
  </w:style>
  <w:style w:type="character" w:customStyle="1" w:styleId="19">
    <w:name w:val="Верхний колонтитул Знак1"/>
    <w:basedOn w:val="a1"/>
    <w:link w:val="afff1"/>
    <w:uiPriority w:val="99"/>
    <w:semiHidden/>
    <w:rsid w:val="00BC79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footer"/>
    <w:basedOn w:val="a0"/>
    <w:link w:val="1a"/>
    <w:uiPriority w:val="99"/>
    <w:unhideWhenUsed/>
    <w:rsid w:val="00BC7966"/>
    <w:pPr>
      <w:tabs>
        <w:tab w:val="center" w:pos="4677"/>
        <w:tab w:val="right" w:pos="9355"/>
      </w:tabs>
    </w:pPr>
  </w:style>
  <w:style w:type="character" w:customStyle="1" w:styleId="1a">
    <w:name w:val="Нижний колонтитул Знак1"/>
    <w:basedOn w:val="a1"/>
    <w:link w:val="afff2"/>
    <w:uiPriority w:val="99"/>
    <w:semiHidden/>
    <w:rsid w:val="00BC796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1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Заголовок 11"/>
    <w:basedOn w:val="a0"/>
    <w:next w:val="a0"/>
    <w:link w:val="Heading1Char"/>
    <w:uiPriority w:val="9"/>
    <w:qFormat/>
    <w:rsid w:val="00E4124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0"/>
    <w:next w:val="a0"/>
    <w:link w:val="Heading2Char"/>
    <w:uiPriority w:val="9"/>
    <w:unhideWhenUsed/>
    <w:qFormat/>
    <w:rsid w:val="00E4124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0"/>
    <w:next w:val="a0"/>
    <w:link w:val="Heading3Char"/>
    <w:uiPriority w:val="9"/>
    <w:unhideWhenUsed/>
    <w:qFormat/>
    <w:rsid w:val="00E4124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0"/>
    <w:next w:val="a0"/>
    <w:link w:val="Heading4Char"/>
    <w:uiPriority w:val="9"/>
    <w:unhideWhenUsed/>
    <w:qFormat/>
    <w:rsid w:val="00E4124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0"/>
    <w:next w:val="a0"/>
    <w:link w:val="Heading5Char"/>
    <w:uiPriority w:val="9"/>
    <w:unhideWhenUsed/>
    <w:qFormat/>
    <w:rsid w:val="00E4124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0"/>
    <w:next w:val="a0"/>
    <w:uiPriority w:val="9"/>
    <w:unhideWhenUsed/>
    <w:qFormat/>
    <w:rsid w:val="00E412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0"/>
    <w:next w:val="a0"/>
    <w:link w:val="Heading7Char"/>
    <w:uiPriority w:val="9"/>
    <w:unhideWhenUsed/>
    <w:qFormat/>
    <w:rsid w:val="00E4124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0"/>
    <w:next w:val="a0"/>
    <w:link w:val="Heading8Char"/>
    <w:uiPriority w:val="9"/>
    <w:unhideWhenUsed/>
    <w:qFormat/>
    <w:rsid w:val="00E4124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0"/>
    <w:next w:val="a0"/>
    <w:link w:val="Heading9Char"/>
    <w:uiPriority w:val="9"/>
    <w:unhideWhenUsed/>
    <w:qFormat/>
    <w:rsid w:val="00E4124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1"/>
    <w:uiPriority w:val="11"/>
    <w:rsid w:val="00E4124F"/>
    <w:rPr>
      <w:sz w:val="24"/>
      <w:szCs w:val="24"/>
    </w:rPr>
  </w:style>
  <w:style w:type="character" w:customStyle="1" w:styleId="QuoteChar">
    <w:name w:val="Quote Char"/>
    <w:uiPriority w:val="29"/>
    <w:rsid w:val="00E4124F"/>
    <w:rPr>
      <w:i/>
    </w:rPr>
  </w:style>
  <w:style w:type="character" w:customStyle="1" w:styleId="IntenseQuoteChar">
    <w:name w:val="Intense Quote Char"/>
    <w:uiPriority w:val="30"/>
    <w:rsid w:val="00E4124F"/>
    <w:rPr>
      <w:i/>
    </w:rPr>
  </w:style>
  <w:style w:type="paragraph" w:customStyle="1" w:styleId="1">
    <w:name w:val="Верхний колонтитул1"/>
    <w:basedOn w:val="a0"/>
    <w:link w:val="HeaderChar"/>
    <w:uiPriority w:val="99"/>
    <w:unhideWhenUsed/>
    <w:rsid w:val="00E4124F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0"/>
    <w:link w:val="CaptionChar"/>
    <w:uiPriority w:val="99"/>
    <w:unhideWhenUsed/>
    <w:rsid w:val="00E4124F"/>
    <w:pPr>
      <w:tabs>
        <w:tab w:val="center" w:pos="7143"/>
        <w:tab w:val="right" w:pos="14287"/>
      </w:tabs>
    </w:pPr>
  </w:style>
  <w:style w:type="paragraph" w:customStyle="1" w:styleId="12">
    <w:name w:val="Название объекта1"/>
    <w:basedOn w:val="a0"/>
    <w:next w:val="a0"/>
    <w:uiPriority w:val="35"/>
    <w:semiHidden/>
    <w:unhideWhenUsed/>
    <w:qFormat/>
    <w:rsid w:val="00E4124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sid w:val="00E4124F"/>
    <w:rPr>
      <w:sz w:val="20"/>
    </w:rPr>
  </w:style>
  <w:style w:type="character" w:customStyle="1" w:styleId="Heading1Char">
    <w:name w:val="Heading 1 Char"/>
    <w:basedOn w:val="a1"/>
    <w:link w:val="11"/>
    <w:uiPriority w:val="9"/>
    <w:rsid w:val="00E4124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link w:val="21"/>
    <w:uiPriority w:val="9"/>
    <w:rsid w:val="00E4124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link w:val="31"/>
    <w:uiPriority w:val="9"/>
    <w:rsid w:val="00E4124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link w:val="41"/>
    <w:uiPriority w:val="9"/>
    <w:rsid w:val="00E4124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link w:val="51"/>
    <w:uiPriority w:val="9"/>
    <w:rsid w:val="00E4124F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0"/>
    <w:next w:val="a0"/>
    <w:link w:val="Heading6Char"/>
    <w:uiPriority w:val="9"/>
    <w:unhideWhenUsed/>
    <w:qFormat/>
    <w:rsid w:val="00E4124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1"/>
    <w:link w:val="610"/>
    <w:uiPriority w:val="9"/>
    <w:rsid w:val="00E4124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link w:val="71"/>
    <w:uiPriority w:val="9"/>
    <w:rsid w:val="00E412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link w:val="81"/>
    <w:uiPriority w:val="9"/>
    <w:rsid w:val="00E4124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link w:val="91"/>
    <w:uiPriority w:val="9"/>
    <w:rsid w:val="00E4124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sid w:val="00E4124F"/>
    <w:rPr>
      <w:sz w:val="48"/>
      <w:szCs w:val="48"/>
    </w:rPr>
  </w:style>
  <w:style w:type="paragraph" w:styleId="a4">
    <w:name w:val="Subtitle"/>
    <w:basedOn w:val="a0"/>
    <w:next w:val="a0"/>
    <w:link w:val="a5"/>
    <w:uiPriority w:val="11"/>
    <w:qFormat/>
    <w:rsid w:val="00E4124F"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1"/>
    <w:link w:val="a4"/>
    <w:uiPriority w:val="11"/>
    <w:rsid w:val="00E4124F"/>
    <w:rPr>
      <w:sz w:val="24"/>
      <w:szCs w:val="24"/>
    </w:rPr>
  </w:style>
  <w:style w:type="paragraph" w:styleId="2">
    <w:name w:val="Quote"/>
    <w:basedOn w:val="a0"/>
    <w:next w:val="a0"/>
    <w:link w:val="20"/>
    <w:uiPriority w:val="29"/>
    <w:qFormat/>
    <w:rsid w:val="00E4124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4124F"/>
    <w:rPr>
      <w:i/>
    </w:rPr>
  </w:style>
  <w:style w:type="paragraph" w:styleId="a6">
    <w:name w:val="Intense Quote"/>
    <w:basedOn w:val="a0"/>
    <w:next w:val="a0"/>
    <w:link w:val="a7"/>
    <w:uiPriority w:val="30"/>
    <w:qFormat/>
    <w:rsid w:val="00E412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E4124F"/>
    <w:rPr>
      <w:i/>
    </w:rPr>
  </w:style>
  <w:style w:type="character" w:customStyle="1" w:styleId="HeaderChar">
    <w:name w:val="Header Char"/>
    <w:basedOn w:val="a1"/>
    <w:link w:val="1"/>
    <w:uiPriority w:val="99"/>
    <w:rsid w:val="00E4124F"/>
  </w:style>
  <w:style w:type="character" w:customStyle="1" w:styleId="FooterChar">
    <w:name w:val="Footer Char"/>
    <w:basedOn w:val="a1"/>
    <w:uiPriority w:val="99"/>
    <w:rsid w:val="00E4124F"/>
  </w:style>
  <w:style w:type="character" w:customStyle="1" w:styleId="CaptionChar">
    <w:name w:val="Caption Char"/>
    <w:link w:val="10"/>
    <w:uiPriority w:val="99"/>
    <w:rsid w:val="00E4124F"/>
  </w:style>
  <w:style w:type="table" w:customStyle="1" w:styleId="TableGridLight">
    <w:name w:val="Table Grid Light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E412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E412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E4124F"/>
    <w:rPr>
      <w:sz w:val="18"/>
    </w:rPr>
  </w:style>
  <w:style w:type="paragraph" w:styleId="a8">
    <w:name w:val="endnote text"/>
    <w:basedOn w:val="a0"/>
    <w:link w:val="a9"/>
    <w:uiPriority w:val="99"/>
    <w:semiHidden/>
    <w:unhideWhenUsed/>
    <w:rsid w:val="00E4124F"/>
  </w:style>
  <w:style w:type="character" w:customStyle="1" w:styleId="a9">
    <w:name w:val="Текст концевой сноски Знак"/>
    <w:link w:val="a8"/>
    <w:uiPriority w:val="99"/>
    <w:rsid w:val="00E4124F"/>
    <w:rPr>
      <w:sz w:val="20"/>
    </w:rPr>
  </w:style>
  <w:style w:type="character" w:styleId="aa">
    <w:name w:val="endnote reference"/>
    <w:basedOn w:val="a1"/>
    <w:uiPriority w:val="99"/>
    <w:semiHidden/>
    <w:unhideWhenUsed/>
    <w:rsid w:val="00E4124F"/>
    <w:rPr>
      <w:vertAlign w:val="superscript"/>
    </w:rPr>
  </w:style>
  <w:style w:type="paragraph" w:styleId="13">
    <w:name w:val="toc 1"/>
    <w:basedOn w:val="a0"/>
    <w:next w:val="a0"/>
    <w:uiPriority w:val="39"/>
    <w:unhideWhenUsed/>
    <w:rsid w:val="00E4124F"/>
    <w:pPr>
      <w:spacing w:after="57"/>
    </w:pPr>
  </w:style>
  <w:style w:type="paragraph" w:styleId="22">
    <w:name w:val="toc 2"/>
    <w:basedOn w:val="a0"/>
    <w:next w:val="a0"/>
    <w:uiPriority w:val="39"/>
    <w:unhideWhenUsed/>
    <w:rsid w:val="00E4124F"/>
    <w:pPr>
      <w:spacing w:after="57"/>
      <w:ind w:left="283"/>
    </w:pPr>
  </w:style>
  <w:style w:type="paragraph" w:styleId="3">
    <w:name w:val="toc 3"/>
    <w:basedOn w:val="a0"/>
    <w:next w:val="a0"/>
    <w:uiPriority w:val="39"/>
    <w:unhideWhenUsed/>
    <w:rsid w:val="00E4124F"/>
    <w:pPr>
      <w:spacing w:after="57"/>
      <w:ind w:left="567"/>
    </w:pPr>
  </w:style>
  <w:style w:type="paragraph" w:styleId="4">
    <w:name w:val="toc 4"/>
    <w:basedOn w:val="a0"/>
    <w:next w:val="a0"/>
    <w:uiPriority w:val="39"/>
    <w:unhideWhenUsed/>
    <w:rsid w:val="00E4124F"/>
    <w:pPr>
      <w:spacing w:after="57"/>
      <w:ind w:left="850"/>
    </w:pPr>
  </w:style>
  <w:style w:type="paragraph" w:styleId="5">
    <w:name w:val="toc 5"/>
    <w:basedOn w:val="a0"/>
    <w:next w:val="a0"/>
    <w:uiPriority w:val="39"/>
    <w:unhideWhenUsed/>
    <w:rsid w:val="00E4124F"/>
    <w:pPr>
      <w:spacing w:after="57"/>
      <w:ind w:left="1134"/>
    </w:pPr>
  </w:style>
  <w:style w:type="paragraph" w:styleId="6">
    <w:name w:val="toc 6"/>
    <w:basedOn w:val="a0"/>
    <w:next w:val="a0"/>
    <w:uiPriority w:val="39"/>
    <w:unhideWhenUsed/>
    <w:rsid w:val="00E4124F"/>
    <w:pPr>
      <w:spacing w:after="57"/>
      <w:ind w:left="1417"/>
    </w:pPr>
  </w:style>
  <w:style w:type="paragraph" w:styleId="7">
    <w:name w:val="toc 7"/>
    <w:basedOn w:val="a0"/>
    <w:next w:val="a0"/>
    <w:uiPriority w:val="39"/>
    <w:unhideWhenUsed/>
    <w:rsid w:val="00E4124F"/>
    <w:pPr>
      <w:spacing w:after="57"/>
      <w:ind w:left="1701"/>
    </w:pPr>
  </w:style>
  <w:style w:type="paragraph" w:styleId="8">
    <w:name w:val="toc 8"/>
    <w:basedOn w:val="a0"/>
    <w:next w:val="a0"/>
    <w:uiPriority w:val="39"/>
    <w:unhideWhenUsed/>
    <w:rsid w:val="00E4124F"/>
    <w:pPr>
      <w:spacing w:after="57"/>
      <w:ind w:left="1984"/>
    </w:pPr>
  </w:style>
  <w:style w:type="paragraph" w:styleId="9">
    <w:name w:val="toc 9"/>
    <w:basedOn w:val="a0"/>
    <w:next w:val="a0"/>
    <w:uiPriority w:val="39"/>
    <w:unhideWhenUsed/>
    <w:rsid w:val="00E4124F"/>
    <w:pPr>
      <w:spacing w:after="57"/>
      <w:ind w:left="2268"/>
    </w:pPr>
  </w:style>
  <w:style w:type="paragraph" w:styleId="ab">
    <w:name w:val="TOC Heading"/>
    <w:uiPriority w:val="39"/>
    <w:unhideWhenUsed/>
    <w:rsid w:val="00E4124F"/>
  </w:style>
  <w:style w:type="paragraph" w:styleId="ac">
    <w:name w:val="table of figures"/>
    <w:basedOn w:val="a0"/>
    <w:next w:val="a0"/>
    <w:uiPriority w:val="99"/>
    <w:unhideWhenUsed/>
    <w:rsid w:val="00E4124F"/>
  </w:style>
  <w:style w:type="paragraph" w:customStyle="1" w:styleId="110">
    <w:name w:val="Заголовок 11"/>
    <w:basedOn w:val="a0"/>
    <w:next w:val="a0"/>
    <w:link w:val="14"/>
    <w:qFormat/>
    <w:rsid w:val="00E4124F"/>
    <w:pPr>
      <w:keepNext/>
      <w:jc w:val="center"/>
      <w:outlineLvl w:val="0"/>
    </w:pPr>
    <w:rPr>
      <w:sz w:val="32"/>
    </w:rPr>
  </w:style>
  <w:style w:type="paragraph" w:customStyle="1" w:styleId="210">
    <w:name w:val="Заголовок 21"/>
    <w:basedOn w:val="a0"/>
    <w:next w:val="a0"/>
    <w:link w:val="23"/>
    <w:qFormat/>
    <w:rsid w:val="00E4124F"/>
    <w:pPr>
      <w:keepNext/>
      <w:jc w:val="center"/>
      <w:outlineLvl w:val="1"/>
    </w:pPr>
    <w:rPr>
      <w:sz w:val="24"/>
    </w:rPr>
  </w:style>
  <w:style w:type="paragraph" w:customStyle="1" w:styleId="310">
    <w:name w:val="Заголовок 31"/>
    <w:basedOn w:val="a0"/>
    <w:next w:val="a0"/>
    <w:link w:val="30"/>
    <w:qFormat/>
    <w:rsid w:val="00E4124F"/>
    <w:pPr>
      <w:keepNext/>
      <w:outlineLvl w:val="2"/>
    </w:pPr>
    <w:rPr>
      <w:sz w:val="24"/>
    </w:rPr>
  </w:style>
  <w:style w:type="paragraph" w:customStyle="1" w:styleId="410">
    <w:name w:val="Заголовок 41"/>
    <w:basedOn w:val="a0"/>
    <w:next w:val="a0"/>
    <w:link w:val="40"/>
    <w:qFormat/>
    <w:rsid w:val="00E4124F"/>
    <w:pPr>
      <w:keepNext/>
      <w:ind w:right="-15"/>
      <w:outlineLvl w:val="3"/>
    </w:pPr>
    <w:rPr>
      <w:rFonts w:eastAsia="Arial Unicode MS"/>
      <w:b/>
      <w:bCs/>
    </w:rPr>
  </w:style>
  <w:style w:type="paragraph" w:customStyle="1" w:styleId="510">
    <w:name w:val="Заголовок 51"/>
    <w:basedOn w:val="a0"/>
    <w:next w:val="a0"/>
    <w:link w:val="50"/>
    <w:qFormat/>
    <w:rsid w:val="00E412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710">
    <w:name w:val="Заголовок 71"/>
    <w:basedOn w:val="a0"/>
    <w:next w:val="a0"/>
    <w:link w:val="70"/>
    <w:qFormat/>
    <w:rsid w:val="00E4124F"/>
    <w:pPr>
      <w:spacing w:before="240" w:after="60"/>
      <w:outlineLvl w:val="6"/>
    </w:pPr>
    <w:rPr>
      <w:sz w:val="24"/>
      <w:szCs w:val="24"/>
    </w:rPr>
  </w:style>
  <w:style w:type="paragraph" w:customStyle="1" w:styleId="810">
    <w:name w:val="Заголовок 81"/>
    <w:basedOn w:val="a0"/>
    <w:next w:val="a0"/>
    <w:link w:val="80"/>
    <w:qFormat/>
    <w:rsid w:val="00E4124F"/>
    <w:pPr>
      <w:spacing w:before="240" w:after="60"/>
      <w:outlineLvl w:val="7"/>
    </w:pPr>
    <w:rPr>
      <w:i/>
      <w:iCs/>
      <w:sz w:val="24"/>
      <w:szCs w:val="24"/>
    </w:rPr>
  </w:style>
  <w:style w:type="paragraph" w:customStyle="1" w:styleId="910">
    <w:name w:val="Заголовок 91"/>
    <w:basedOn w:val="a0"/>
    <w:next w:val="a0"/>
    <w:link w:val="90"/>
    <w:qFormat/>
    <w:rsid w:val="00E4124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14">
    <w:name w:val="Заголовок 1 Знак"/>
    <w:basedOn w:val="a1"/>
    <w:link w:val="110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Заголовок 2 Знак"/>
    <w:basedOn w:val="a1"/>
    <w:link w:val="210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10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10"/>
    <w:rsid w:val="00E4124F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10"/>
    <w:rsid w:val="00E4124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10"/>
    <w:rsid w:val="00E412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10"/>
    <w:rsid w:val="00E4124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10"/>
    <w:rsid w:val="00E4124F"/>
    <w:rPr>
      <w:rFonts w:ascii="Arial" w:eastAsia="Times New Roman" w:hAnsi="Arial" w:cs="Arial"/>
      <w:lang w:eastAsia="ru-RU"/>
    </w:rPr>
  </w:style>
  <w:style w:type="paragraph" w:styleId="ad">
    <w:name w:val="Title"/>
    <w:basedOn w:val="a0"/>
    <w:link w:val="ae"/>
    <w:qFormat/>
    <w:rsid w:val="00E4124F"/>
    <w:pPr>
      <w:jc w:val="center"/>
    </w:pPr>
    <w:rPr>
      <w:sz w:val="32"/>
    </w:rPr>
  </w:style>
  <w:style w:type="character" w:customStyle="1" w:styleId="ae">
    <w:name w:val="Название Знак"/>
    <w:basedOn w:val="a1"/>
    <w:link w:val="ad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">
    <w:name w:val="Balloon Text"/>
    <w:basedOn w:val="a0"/>
    <w:link w:val="af0"/>
    <w:semiHidden/>
    <w:unhideWhenUsed/>
    <w:rsid w:val="00E4124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E412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4124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E4124F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1"/>
    <w:qFormat/>
    <w:rsid w:val="00E4124F"/>
    <w:pPr>
      <w:ind w:left="720"/>
      <w:contextualSpacing/>
    </w:pPr>
  </w:style>
  <w:style w:type="character" w:styleId="af2">
    <w:name w:val="Hyperlink"/>
    <w:basedOn w:val="a1"/>
    <w:uiPriority w:val="99"/>
    <w:unhideWhenUsed/>
    <w:rsid w:val="00E4124F"/>
    <w:rPr>
      <w:color w:val="0000FF"/>
      <w:u w:val="single"/>
    </w:rPr>
  </w:style>
  <w:style w:type="paragraph" w:styleId="af3">
    <w:name w:val="Normal (Web)"/>
    <w:basedOn w:val="a0"/>
    <w:uiPriority w:val="99"/>
    <w:rsid w:val="00E4124F"/>
    <w:rPr>
      <w:sz w:val="24"/>
      <w:szCs w:val="24"/>
    </w:rPr>
  </w:style>
  <w:style w:type="paragraph" w:styleId="af4">
    <w:name w:val="Body Text Indent"/>
    <w:basedOn w:val="a0"/>
    <w:link w:val="af5"/>
    <w:rsid w:val="00E4124F"/>
    <w:pPr>
      <w:ind w:left="3828"/>
      <w:jc w:val="center"/>
    </w:pPr>
    <w:rPr>
      <w:sz w:val="32"/>
    </w:rPr>
  </w:style>
  <w:style w:type="character" w:customStyle="1" w:styleId="af5">
    <w:name w:val="Основной текст с отступом Знак"/>
    <w:basedOn w:val="a1"/>
    <w:link w:val="af4"/>
    <w:rsid w:val="00E4124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5">
    <w:name w:val="Название объекта1"/>
    <w:basedOn w:val="a0"/>
    <w:next w:val="a0"/>
    <w:qFormat/>
    <w:rsid w:val="00E4124F"/>
    <w:pPr>
      <w:jc w:val="center"/>
    </w:pPr>
    <w:rPr>
      <w:b/>
      <w:sz w:val="32"/>
    </w:rPr>
  </w:style>
  <w:style w:type="paragraph" w:styleId="af6">
    <w:name w:val="Body Text"/>
    <w:basedOn w:val="a0"/>
    <w:link w:val="af7"/>
    <w:rsid w:val="00E4124F"/>
    <w:pPr>
      <w:jc w:val="both"/>
    </w:pPr>
    <w:rPr>
      <w:sz w:val="24"/>
    </w:rPr>
  </w:style>
  <w:style w:type="character" w:customStyle="1" w:styleId="af7">
    <w:name w:val="Основной текст Знак"/>
    <w:basedOn w:val="a1"/>
    <w:link w:val="af6"/>
    <w:rsid w:val="00E4124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0"/>
    <w:link w:val="33"/>
    <w:rsid w:val="00E4124F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rsid w:val="00E412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4">
    <w:name w:val="Body Text 2"/>
    <w:basedOn w:val="a0"/>
    <w:link w:val="25"/>
    <w:rsid w:val="00E4124F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Body Text Indent 2"/>
    <w:basedOn w:val="a0"/>
    <w:link w:val="27"/>
    <w:rsid w:val="00E4124F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1"/>
    <w:link w:val="26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Не вступил в силу"/>
    <w:basedOn w:val="a1"/>
    <w:rsid w:val="00E4124F"/>
    <w:rPr>
      <w:color w:val="008080"/>
      <w:sz w:val="20"/>
      <w:szCs w:val="20"/>
    </w:rPr>
  </w:style>
  <w:style w:type="paragraph" w:customStyle="1" w:styleId="28">
    <w:name w:val="2"/>
    <w:basedOn w:val="a0"/>
    <w:next w:val="af3"/>
    <w:rsid w:val="00E4124F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styleId="34">
    <w:name w:val="Body Text Indent 3"/>
    <w:basedOn w:val="a0"/>
    <w:link w:val="35"/>
    <w:rsid w:val="00E4124F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E4124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9">
    <w:name w:val="Обычный отст"/>
    <w:basedOn w:val="a0"/>
    <w:rsid w:val="00E4124F"/>
    <w:pPr>
      <w:spacing w:before="60"/>
      <w:ind w:firstLine="425"/>
      <w:jc w:val="both"/>
    </w:pPr>
    <w:rPr>
      <w:sz w:val="26"/>
    </w:rPr>
  </w:style>
  <w:style w:type="paragraph" w:customStyle="1" w:styleId="afa">
    <w:name w:val="Уважаемый"/>
    <w:basedOn w:val="a0"/>
    <w:next w:val="a0"/>
    <w:rsid w:val="00E4124F"/>
    <w:pPr>
      <w:spacing w:before="840" w:after="240"/>
      <w:ind w:firstLine="425"/>
      <w:jc w:val="center"/>
    </w:pPr>
    <w:rPr>
      <w:sz w:val="28"/>
    </w:rPr>
  </w:style>
  <w:style w:type="paragraph" w:styleId="afb">
    <w:name w:val="Normal Indent"/>
    <w:basedOn w:val="a0"/>
    <w:rsid w:val="00E4124F"/>
    <w:pPr>
      <w:spacing w:before="60"/>
      <w:ind w:left="720" w:firstLine="425"/>
      <w:jc w:val="both"/>
    </w:pPr>
    <w:rPr>
      <w:sz w:val="26"/>
    </w:rPr>
  </w:style>
  <w:style w:type="paragraph" w:styleId="afc">
    <w:name w:val="Block Text"/>
    <w:basedOn w:val="a0"/>
    <w:rsid w:val="00E4124F"/>
    <w:pPr>
      <w:spacing w:before="60"/>
      <w:ind w:left="-142" w:right="6235" w:hanging="1"/>
      <w:jc w:val="center"/>
    </w:pPr>
    <w:rPr>
      <w:b/>
      <w:color w:val="0000FF"/>
      <w:sz w:val="22"/>
    </w:rPr>
  </w:style>
  <w:style w:type="paragraph" w:customStyle="1" w:styleId="16">
    <w:name w:val="Верхний колонтитул1"/>
    <w:basedOn w:val="a0"/>
    <w:link w:val="afd"/>
    <w:rsid w:val="00E4124F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d">
    <w:name w:val="Верхний колонтитул Знак"/>
    <w:basedOn w:val="a1"/>
    <w:link w:val="16"/>
    <w:rsid w:val="00E4124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7">
    <w:name w:val="Нижний колонтитул1"/>
    <w:basedOn w:val="a0"/>
    <w:link w:val="afe"/>
    <w:rsid w:val="00E4124F"/>
    <w:pPr>
      <w:tabs>
        <w:tab w:val="center" w:pos="4153"/>
        <w:tab w:val="right" w:pos="8306"/>
      </w:tabs>
      <w:spacing w:before="60"/>
      <w:ind w:firstLine="425"/>
      <w:jc w:val="both"/>
    </w:pPr>
    <w:rPr>
      <w:sz w:val="26"/>
    </w:rPr>
  </w:style>
  <w:style w:type="character" w:customStyle="1" w:styleId="afe">
    <w:name w:val="Нижний колонтитул Знак"/>
    <w:basedOn w:val="a1"/>
    <w:link w:val="17"/>
    <w:rsid w:val="00E4124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">
    <w:name w:val="List Number"/>
    <w:basedOn w:val="a0"/>
    <w:rsid w:val="00E4124F"/>
    <w:pPr>
      <w:numPr>
        <w:numId w:val="1"/>
      </w:numPr>
      <w:spacing w:before="60"/>
      <w:jc w:val="both"/>
    </w:pPr>
    <w:rPr>
      <w:sz w:val="26"/>
    </w:rPr>
  </w:style>
  <w:style w:type="paragraph" w:customStyle="1" w:styleId="FR2">
    <w:name w:val="FR2"/>
    <w:rsid w:val="00E4124F"/>
    <w:pPr>
      <w:widowControl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ff">
    <w:name w:val="page number"/>
    <w:basedOn w:val="a1"/>
    <w:rsid w:val="00E4124F"/>
  </w:style>
  <w:style w:type="paragraph" w:styleId="aff0">
    <w:name w:val="List Bullet"/>
    <w:basedOn w:val="af9"/>
    <w:rsid w:val="00E4124F"/>
    <w:pPr>
      <w:spacing w:before="0"/>
      <w:ind w:firstLine="284"/>
    </w:pPr>
  </w:style>
  <w:style w:type="paragraph" w:customStyle="1" w:styleId="18">
    <w:name w:val="1"/>
    <w:basedOn w:val="a0"/>
    <w:next w:val="af3"/>
    <w:rsid w:val="00E4124F"/>
    <w:pPr>
      <w:spacing w:before="100" w:beforeAutospacing="1" w:after="100" w:afterAutospacing="1"/>
    </w:pPr>
    <w:rPr>
      <w:rFonts w:ascii="Arial" w:eastAsia="Arial Unicode MS" w:hAnsi="Arial" w:cs="Arial"/>
      <w:sz w:val="13"/>
      <w:szCs w:val="13"/>
    </w:rPr>
  </w:style>
  <w:style w:type="paragraph" w:customStyle="1" w:styleId="ConsPlusNonformat">
    <w:name w:val="ConsPlusNonformat"/>
    <w:uiPriority w:val="99"/>
    <w:rsid w:val="00E4124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24F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E4124F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1">
    <w:name w:val="Схема документа Знак"/>
    <w:basedOn w:val="a1"/>
    <w:link w:val="aff2"/>
    <w:semiHidden/>
    <w:rsid w:val="00E4124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2">
    <w:name w:val="Document Map"/>
    <w:basedOn w:val="a0"/>
    <w:link w:val="aff1"/>
    <w:semiHidden/>
    <w:rsid w:val="00E4124F"/>
    <w:pPr>
      <w:shd w:val="clear" w:color="auto" w:fill="000080"/>
    </w:pPr>
    <w:rPr>
      <w:rFonts w:ascii="Tahoma" w:hAnsi="Tahoma" w:cs="Tahoma"/>
    </w:rPr>
  </w:style>
  <w:style w:type="paragraph" w:styleId="aff3">
    <w:name w:val="No Spacing"/>
    <w:link w:val="aff4"/>
    <w:uiPriority w:val="1"/>
    <w:qFormat/>
    <w:rsid w:val="00E41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Без интервала Знак"/>
    <w:basedOn w:val="a1"/>
    <w:link w:val="aff3"/>
    <w:uiPriority w:val="1"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4124F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5">
    <w:name w:val="annotation reference"/>
    <w:basedOn w:val="a1"/>
    <w:uiPriority w:val="99"/>
    <w:semiHidden/>
    <w:unhideWhenUsed/>
    <w:rsid w:val="00E4124F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E4124F"/>
  </w:style>
  <w:style w:type="character" w:customStyle="1" w:styleId="aff7">
    <w:name w:val="Текст примечания Знак"/>
    <w:basedOn w:val="a1"/>
    <w:link w:val="aff6"/>
    <w:uiPriority w:val="99"/>
    <w:semiHidden/>
    <w:rsid w:val="00E41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E4124F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E412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fa">
    <w:name w:val="Table Grid"/>
    <w:basedOn w:val="a2"/>
    <w:uiPriority w:val="59"/>
    <w:rsid w:val="00E4124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b">
    <w:name w:val="footnote text"/>
    <w:basedOn w:val="a0"/>
    <w:link w:val="affc"/>
    <w:uiPriority w:val="99"/>
    <w:unhideWhenUsed/>
    <w:rsid w:val="00E4124F"/>
    <w:rPr>
      <w:rFonts w:ascii="Calibri" w:hAnsi="Calibri"/>
      <w:lang w:eastAsia="en-US"/>
    </w:rPr>
  </w:style>
  <w:style w:type="character" w:customStyle="1" w:styleId="affc">
    <w:name w:val="Текст сноски Знак"/>
    <w:basedOn w:val="a1"/>
    <w:link w:val="affb"/>
    <w:uiPriority w:val="99"/>
    <w:rsid w:val="00E4124F"/>
    <w:rPr>
      <w:rFonts w:ascii="Calibri" w:eastAsia="Times New Roman" w:hAnsi="Calibri" w:cs="Times New Roman"/>
      <w:sz w:val="20"/>
      <w:szCs w:val="20"/>
    </w:rPr>
  </w:style>
  <w:style w:type="character" w:styleId="affd">
    <w:name w:val="footnote reference"/>
    <w:uiPriority w:val="99"/>
    <w:unhideWhenUsed/>
    <w:rsid w:val="00E4124F"/>
    <w:rPr>
      <w:rFonts w:cs="Times New Roman"/>
      <w:vertAlign w:val="superscript"/>
    </w:rPr>
  </w:style>
  <w:style w:type="character" w:styleId="affe">
    <w:name w:val="Strong"/>
    <w:uiPriority w:val="99"/>
    <w:qFormat/>
    <w:rsid w:val="00E4124F"/>
    <w:rPr>
      <w:rFonts w:cs="Times New Roman"/>
      <w:b/>
      <w:bCs/>
    </w:rPr>
  </w:style>
  <w:style w:type="paragraph" w:styleId="afff">
    <w:name w:val="Plain Text"/>
    <w:basedOn w:val="a0"/>
    <w:link w:val="afff0"/>
    <w:uiPriority w:val="99"/>
    <w:unhideWhenUsed/>
    <w:rsid w:val="00E4124F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0">
    <w:name w:val="Текст Знак"/>
    <w:basedOn w:val="a1"/>
    <w:link w:val="afff"/>
    <w:uiPriority w:val="99"/>
    <w:rsid w:val="00E4124F"/>
    <w:rPr>
      <w:rFonts w:ascii="Calibri" w:hAnsi="Calibri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926&amp;n=290491&amp;dst=100113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0FADD2-D891-4502-8A64-59CDC1CDA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8</Pages>
  <Words>1242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6</cp:revision>
  <cp:lastPrinted>2025-11-01T05:57:00Z</cp:lastPrinted>
  <dcterms:created xsi:type="dcterms:W3CDTF">2025-10-27T14:00:00Z</dcterms:created>
  <dcterms:modified xsi:type="dcterms:W3CDTF">2025-11-01T05:59:00Z</dcterms:modified>
</cp:coreProperties>
</file>