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C96" w:rsidRDefault="00DF55F3" w:rsidP="00716587">
      <w:pPr>
        <w:pStyle w:val="a3"/>
        <w:jc w:val="right"/>
        <w:rPr>
          <w:sz w:val="24"/>
          <w:szCs w:val="24"/>
        </w:rPr>
      </w:pPr>
      <w:r w:rsidRPr="00DF55F3">
        <w:rPr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716587">
        <w:rPr>
          <w:sz w:val="24"/>
          <w:szCs w:val="24"/>
        </w:rPr>
        <w:t>ПРОЕКТ</w:t>
      </w:r>
    </w:p>
    <w:p w:rsidR="00716587" w:rsidRDefault="00C666C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Муниципальная программа </w:t>
      </w:r>
    </w:p>
    <w:p w:rsidR="00505C96" w:rsidRDefault="00C666C7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«Профилактика правонарушений на территории города Урай» </w:t>
      </w: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jc w:val="right"/>
        <w:rPr>
          <w:rFonts w:eastAsia="Calibri"/>
          <w:sz w:val="24"/>
          <w:szCs w:val="24"/>
        </w:rPr>
      </w:pPr>
    </w:p>
    <w:p w:rsidR="00505C96" w:rsidRPr="00716587" w:rsidRDefault="00C666C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716587">
        <w:rPr>
          <w:rFonts w:ascii="Times New Roman" w:hAnsi="Times New Roman" w:cs="Times New Roman"/>
          <w:b w:val="0"/>
          <w:sz w:val="24"/>
          <w:szCs w:val="24"/>
        </w:rPr>
        <w:t>П</w:t>
      </w:r>
      <w:r w:rsidR="00716587" w:rsidRPr="00716587">
        <w:rPr>
          <w:rFonts w:ascii="Times New Roman" w:hAnsi="Times New Roman" w:cs="Times New Roman"/>
          <w:b w:val="0"/>
          <w:sz w:val="24"/>
          <w:szCs w:val="24"/>
        </w:rPr>
        <w:t>АСПОРТ</w:t>
      </w:r>
      <w:r w:rsidRPr="0071658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505C96" w:rsidRPr="00716587" w:rsidRDefault="00C666C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716587">
        <w:rPr>
          <w:rFonts w:ascii="Times New Roman" w:hAnsi="Times New Roman" w:cs="Times New Roman"/>
          <w:b w:val="0"/>
          <w:sz w:val="24"/>
          <w:szCs w:val="24"/>
        </w:rPr>
        <w:t>муниципальной программы</w:t>
      </w:r>
    </w:p>
    <w:p w:rsidR="00505C96" w:rsidRPr="00716587" w:rsidRDefault="00C666C7">
      <w:pPr>
        <w:ind w:left="720"/>
        <w:jc w:val="right"/>
        <w:rPr>
          <w:sz w:val="24"/>
          <w:szCs w:val="24"/>
        </w:rPr>
      </w:pPr>
      <w:r w:rsidRPr="00716587">
        <w:rPr>
          <w:sz w:val="24"/>
          <w:szCs w:val="24"/>
        </w:rPr>
        <w:tab/>
      </w:r>
      <w:r w:rsidRPr="00716587">
        <w:rPr>
          <w:sz w:val="24"/>
          <w:szCs w:val="24"/>
        </w:rPr>
        <w:tab/>
      </w:r>
      <w:r w:rsidRPr="00716587">
        <w:rPr>
          <w:sz w:val="24"/>
          <w:szCs w:val="24"/>
        </w:rPr>
        <w:tab/>
      </w:r>
      <w:r w:rsidRPr="00716587">
        <w:rPr>
          <w:sz w:val="24"/>
          <w:szCs w:val="24"/>
        </w:rPr>
        <w:tab/>
      </w:r>
      <w:r w:rsidRPr="00716587">
        <w:rPr>
          <w:sz w:val="24"/>
          <w:szCs w:val="24"/>
        </w:rPr>
        <w:tab/>
      </w:r>
      <w:r w:rsidRPr="00716587">
        <w:rPr>
          <w:sz w:val="24"/>
          <w:szCs w:val="24"/>
        </w:rPr>
        <w:tab/>
      </w:r>
      <w:r w:rsidRPr="00716587">
        <w:rPr>
          <w:sz w:val="24"/>
          <w:szCs w:val="24"/>
        </w:rPr>
        <w:tab/>
      </w:r>
      <w:r w:rsidRPr="00716587">
        <w:rPr>
          <w:sz w:val="24"/>
          <w:szCs w:val="24"/>
        </w:rPr>
        <w:tab/>
        <w:t>Таблица 1</w:t>
      </w:r>
    </w:p>
    <w:p w:rsidR="00505C96" w:rsidRPr="00716587" w:rsidRDefault="00505C9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505C96" w:rsidRPr="00716587" w:rsidRDefault="00C666C7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716587">
        <w:rPr>
          <w:rFonts w:ascii="Times New Roman" w:hAnsi="Times New Roman" w:cs="Times New Roman"/>
          <w:b w:val="0"/>
          <w:sz w:val="24"/>
          <w:szCs w:val="24"/>
        </w:rPr>
        <w:t>Основные положения</w:t>
      </w:r>
    </w:p>
    <w:p w:rsidR="00505C96" w:rsidRPr="00716587" w:rsidRDefault="00505C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47"/>
        <w:gridCol w:w="3572"/>
        <w:gridCol w:w="5443"/>
      </w:tblGrid>
      <w:tr w:rsidR="00505C96">
        <w:tc>
          <w:tcPr>
            <w:tcW w:w="647" w:type="dxa"/>
            <w:shd w:val="clear" w:color="auto" w:fill="auto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2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5443" w:type="dxa"/>
            <w:shd w:val="clear" w:color="auto" w:fill="FFFFFF" w:themeFill="background1"/>
          </w:tcPr>
          <w:p w:rsidR="00505C96" w:rsidRDefault="00C666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города Урай, курирующий направления гражданской защиты населения и общественной безопасности, гражданской обороны, обеспечения территориальный обороны, информационных технологий и связи</w:t>
            </w:r>
          </w:p>
        </w:tc>
      </w:tr>
      <w:tr w:rsidR="00505C96">
        <w:tc>
          <w:tcPr>
            <w:tcW w:w="647" w:type="dxa"/>
            <w:shd w:val="clear" w:color="auto" w:fill="auto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2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гражданской защиты населения и общественной безопасности администрации города Урай </w:t>
            </w:r>
          </w:p>
        </w:tc>
      </w:tr>
      <w:tr w:rsidR="00505C96">
        <w:tc>
          <w:tcPr>
            <w:tcW w:w="647" w:type="dxa"/>
            <w:shd w:val="clear" w:color="auto" w:fill="auto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2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5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2025 - 2030 годы</w:t>
            </w:r>
          </w:p>
        </w:tc>
      </w:tr>
      <w:tr w:rsidR="00505C96">
        <w:tc>
          <w:tcPr>
            <w:tcW w:w="647" w:type="dxa"/>
            <w:shd w:val="clear" w:color="auto" w:fill="auto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2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5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преступности</w:t>
            </w:r>
          </w:p>
        </w:tc>
      </w:tr>
      <w:tr w:rsidR="00505C96">
        <w:tc>
          <w:tcPr>
            <w:tcW w:w="647" w:type="dxa"/>
            <w:shd w:val="clear" w:color="auto" w:fill="auto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72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5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5C96">
        <w:tblPrEx>
          <w:tblBorders>
            <w:insideH w:val="none" w:sz="4" w:space="0" w:color="000000"/>
          </w:tblBorders>
        </w:tblPrEx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72" w:type="dxa"/>
            <w:tcBorders>
              <w:bottom w:val="none" w:sz="4" w:space="0" w:color="000000"/>
            </w:tcBorders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5443" w:type="dxa"/>
            <w:tcBorders>
              <w:bottom w:val="none" w:sz="4" w:space="0" w:color="000000"/>
            </w:tcBorders>
          </w:tcPr>
          <w:p w:rsidR="00505C96" w:rsidRDefault="0042643E" w:rsidP="004264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643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42643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37458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</w:tc>
      </w:tr>
      <w:tr w:rsidR="00505C96">
        <w:tc>
          <w:tcPr>
            <w:tcW w:w="647" w:type="dxa"/>
            <w:shd w:val="clear" w:color="auto" w:fill="auto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72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национальными целями развития Российской Федерации, государственными программами Ханты-Мансийского автономного округа – Югры (далее – автономного округа)</w:t>
            </w:r>
          </w:p>
        </w:tc>
        <w:tc>
          <w:tcPr>
            <w:tcW w:w="5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программа Ханты-Мансийского автономного округа – Югры «Безопасность жизнедеятельности и профилактики правонарушений».</w:t>
            </w:r>
          </w:p>
        </w:tc>
      </w:tr>
    </w:tbl>
    <w:p w:rsidR="00505C96" w:rsidRDefault="00505C96">
      <w:pPr>
        <w:pStyle w:val="ConsPlusNormal"/>
        <w:jc w:val="center"/>
      </w:pPr>
    </w:p>
    <w:p w:rsidR="00505C96" w:rsidRDefault="00505C96">
      <w:pPr>
        <w:pStyle w:val="ConsPlusNormal"/>
        <w:sectPr w:rsidR="00505C96" w:rsidSect="00CE4B2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pgNumType w:start="412"/>
          <w:cols w:space="708"/>
          <w:docGrid w:linePitch="360"/>
        </w:sectPr>
      </w:pPr>
    </w:p>
    <w:p w:rsidR="00505C96" w:rsidRDefault="00C666C7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2</w:t>
      </w:r>
    </w:p>
    <w:p w:rsidR="00505C96" w:rsidRDefault="00505C96">
      <w:pPr>
        <w:jc w:val="right"/>
        <w:outlineLvl w:val="2"/>
        <w:rPr>
          <w:sz w:val="24"/>
          <w:szCs w:val="24"/>
        </w:rPr>
      </w:pPr>
    </w:p>
    <w:p w:rsidR="00505C96" w:rsidRDefault="00C666C7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Показатели муниципальной программы</w:t>
      </w:r>
    </w:p>
    <w:p w:rsidR="00505C96" w:rsidRDefault="00505C9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1"/>
        <w:gridCol w:w="2237"/>
        <w:gridCol w:w="1219"/>
        <w:gridCol w:w="545"/>
        <w:gridCol w:w="659"/>
        <w:gridCol w:w="903"/>
        <w:gridCol w:w="757"/>
        <w:gridCol w:w="784"/>
        <w:gridCol w:w="784"/>
        <w:gridCol w:w="604"/>
        <w:gridCol w:w="604"/>
        <w:gridCol w:w="784"/>
        <w:gridCol w:w="786"/>
        <w:gridCol w:w="1419"/>
        <w:gridCol w:w="1534"/>
        <w:gridCol w:w="1443"/>
      </w:tblGrid>
      <w:tr w:rsidR="00505C96">
        <w:tc>
          <w:tcPr>
            <w:tcW w:w="451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37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19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  <w:p w:rsidR="00505C96" w:rsidRDefault="00C666C7">
            <w:pPr>
              <w:pStyle w:val="af9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(НП </w:t>
            </w:r>
            <w:r>
              <w:rPr>
                <w:sz w:val="20"/>
                <w:szCs w:val="20"/>
              </w:rPr>
              <w:t>&lt;*&gt;</w:t>
            </w:r>
            <w:r>
              <w:rPr>
                <w:color w:val="000000"/>
                <w:sz w:val="20"/>
                <w:szCs w:val="20"/>
              </w:rPr>
              <w:t xml:space="preserve">, ОЭОМСУ </w:t>
            </w:r>
            <w:r>
              <w:rPr>
                <w:sz w:val="20"/>
                <w:szCs w:val="20"/>
              </w:rPr>
              <w:t>&lt;**&gt;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</w:p>
          <w:p w:rsidR="00505C96" w:rsidRDefault="00C666C7">
            <w:pPr>
              <w:pStyle w:val="af9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ГП ХМАО-Югры </w:t>
            </w:r>
            <w:r>
              <w:rPr>
                <w:sz w:val="20"/>
                <w:szCs w:val="20"/>
              </w:rPr>
              <w:t>&lt;***&gt;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505C96" w:rsidRDefault="00C666C7">
            <w:pPr>
              <w:pStyle w:val="af9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РП в ФП </w:t>
            </w:r>
            <w:r>
              <w:rPr>
                <w:sz w:val="20"/>
                <w:szCs w:val="20"/>
              </w:rPr>
              <w:t>&lt;****&gt;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</w:p>
          <w:p w:rsidR="00505C96" w:rsidRDefault="00C666C7">
            <w:pPr>
              <w:pStyle w:val="af9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РП вне НП и ФП</w:t>
            </w:r>
            <w:r>
              <w:rPr>
                <w:sz w:val="20"/>
                <w:szCs w:val="20"/>
              </w:rPr>
              <w:t>&lt;*****&gt;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505C96" w:rsidRDefault="00C666C7">
            <w:pPr>
              <w:pStyle w:val="af9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МП&lt;******&gt; </w:t>
            </w:r>
          </w:p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МП г.Урай &lt;*******&gt;)</w:t>
            </w:r>
          </w:p>
        </w:tc>
        <w:tc>
          <w:tcPr>
            <w:tcW w:w="545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659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 возрастания</w:t>
            </w:r>
          </w:p>
        </w:tc>
        <w:tc>
          <w:tcPr>
            <w:tcW w:w="1660" w:type="dxa"/>
            <w:gridSpan w:val="2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346" w:type="dxa"/>
            <w:gridSpan w:val="6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419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</w:t>
            </w:r>
          </w:p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национальных целей</w:t>
            </w:r>
          </w:p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C96">
        <w:tc>
          <w:tcPr>
            <w:tcW w:w="451" w:type="dxa"/>
            <w:vMerge/>
          </w:tcPr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</w:tcPr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vMerge/>
          </w:tcPr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vMerge/>
          </w:tcPr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vMerge/>
          </w:tcPr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5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0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60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86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19" w:type="dxa"/>
            <w:vMerge/>
          </w:tcPr>
          <w:p w:rsidR="00505C96" w:rsidRDefault="00505C96"/>
        </w:tc>
        <w:tc>
          <w:tcPr>
            <w:tcW w:w="1534" w:type="dxa"/>
            <w:vMerge/>
          </w:tcPr>
          <w:p w:rsidR="00505C96" w:rsidRDefault="00505C96"/>
        </w:tc>
        <w:tc>
          <w:tcPr>
            <w:tcW w:w="1443" w:type="dxa"/>
            <w:vMerge/>
          </w:tcPr>
          <w:p w:rsidR="00505C96" w:rsidRDefault="00505C96"/>
        </w:tc>
      </w:tr>
      <w:tr w:rsidR="00505C96">
        <w:tc>
          <w:tcPr>
            <w:tcW w:w="451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3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6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3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05C96">
        <w:tc>
          <w:tcPr>
            <w:tcW w:w="15513" w:type="dxa"/>
            <w:gridSpan w:val="16"/>
            <w:tcBorders>
              <w:right w:val="none" w:sz="4" w:space="0" w:color="000000"/>
            </w:tcBorders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1 «Снижение уровня преступности»</w:t>
            </w:r>
          </w:p>
        </w:tc>
      </w:tr>
      <w:tr w:rsidR="00505C96">
        <w:tc>
          <w:tcPr>
            <w:tcW w:w="451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административных правонарушений, посягающих на общественный порядок и общественную безопасность, выявленных с участием народных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дружинников (глава 20 Кодекса Российской Федерации  об административных правонарушениях (далее – КоАП РФ)), в общем количестве таких правонарушений</w:t>
            </w:r>
          </w:p>
        </w:tc>
        <w:tc>
          <w:tcPr>
            <w:tcW w:w="12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МП г.Урай</w:t>
            </w:r>
          </w:p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&lt;**&gt;</w:t>
            </w:r>
          </w:p>
        </w:tc>
        <w:tc>
          <w:tcPr>
            <w:tcW w:w="545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5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0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9,3</w:t>
            </w:r>
          </w:p>
        </w:tc>
        <w:tc>
          <w:tcPr>
            <w:tcW w:w="75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13,3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16,8</w:t>
            </w:r>
          </w:p>
        </w:tc>
        <w:tc>
          <w:tcPr>
            <w:tcW w:w="604" w:type="dxa"/>
          </w:tcPr>
          <w:p w:rsidR="00505C96" w:rsidRDefault="00C666C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18,0</w:t>
            </w:r>
          </w:p>
        </w:tc>
        <w:tc>
          <w:tcPr>
            <w:tcW w:w="604" w:type="dxa"/>
          </w:tcPr>
          <w:p w:rsidR="00505C96" w:rsidRDefault="00C666C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19,3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20,6</w:t>
            </w:r>
          </w:p>
        </w:tc>
        <w:tc>
          <w:tcPr>
            <w:tcW w:w="786" w:type="dxa"/>
          </w:tcPr>
          <w:p w:rsidR="00505C96" w:rsidRDefault="00C666C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21,8</w:t>
            </w:r>
          </w:p>
        </w:tc>
        <w:tc>
          <w:tcPr>
            <w:tcW w:w="14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534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гражданской защиты населения и общественной безопасности администрации города Урай.</w:t>
            </w:r>
          </w:p>
        </w:tc>
        <w:tc>
          <w:tcPr>
            <w:tcW w:w="1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4588">
        <w:tc>
          <w:tcPr>
            <w:tcW w:w="451" w:type="dxa"/>
          </w:tcPr>
          <w:p w:rsidR="00374588" w:rsidRDefault="003745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37" w:type="dxa"/>
          </w:tcPr>
          <w:p w:rsidR="00374588" w:rsidRDefault="003745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преступности (число зарегистрированных преступлений на 10 тыс. человек населения)</w:t>
            </w:r>
          </w:p>
        </w:tc>
        <w:tc>
          <w:tcPr>
            <w:tcW w:w="1219" w:type="dxa"/>
          </w:tcPr>
          <w:p w:rsidR="00374588" w:rsidRDefault="003745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 ХМАО-Югры &lt;***&gt;</w:t>
            </w:r>
          </w:p>
        </w:tc>
        <w:tc>
          <w:tcPr>
            <w:tcW w:w="545" w:type="dxa"/>
          </w:tcPr>
          <w:p w:rsidR="00374588" w:rsidRDefault="003745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59" w:type="dxa"/>
          </w:tcPr>
          <w:p w:rsidR="00374588" w:rsidRDefault="003745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03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159,3</w:t>
            </w:r>
          </w:p>
        </w:tc>
        <w:tc>
          <w:tcPr>
            <w:tcW w:w="757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84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158,8</w:t>
            </w:r>
          </w:p>
        </w:tc>
        <w:tc>
          <w:tcPr>
            <w:tcW w:w="784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158,2</w:t>
            </w:r>
          </w:p>
        </w:tc>
        <w:tc>
          <w:tcPr>
            <w:tcW w:w="604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157,4</w:t>
            </w:r>
          </w:p>
        </w:tc>
        <w:tc>
          <w:tcPr>
            <w:tcW w:w="604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156,8</w:t>
            </w:r>
          </w:p>
        </w:tc>
        <w:tc>
          <w:tcPr>
            <w:tcW w:w="784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155,7</w:t>
            </w:r>
          </w:p>
        </w:tc>
        <w:tc>
          <w:tcPr>
            <w:tcW w:w="786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154,5</w:t>
            </w:r>
          </w:p>
        </w:tc>
        <w:tc>
          <w:tcPr>
            <w:tcW w:w="1419" w:type="dxa"/>
          </w:tcPr>
          <w:p w:rsidR="00374588" w:rsidRDefault="003745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программа Ханты-Мансийского автономного округа – Югры «Безопасность жизнедеятельности и профилактики правонарушений», утвержденная постановлением Правительства Ханты-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Мансийского автономного округа – Югры от 10.11.2023 № 543-п </w:t>
            </w:r>
          </w:p>
        </w:tc>
        <w:tc>
          <w:tcPr>
            <w:tcW w:w="1534" w:type="dxa"/>
          </w:tcPr>
          <w:p w:rsidR="00374588" w:rsidRDefault="003745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Отдел гражданской защиты населения и общественной безопасности администрации города Урай. </w:t>
            </w:r>
          </w:p>
        </w:tc>
        <w:tc>
          <w:tcPr>
            <w:tcW w:w="1443" w:type="dxa"/>
          </w:tcPr>
          <w:p w:rsidR="00374588" w:rsidRDefault="003745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374588">
        <w:tc>
          <w:tcPr>
            <w:tcW w:w="451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37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Уровень преступности на улицах и в общественных местах (число зарегистрированных преступлений на 100 тыс. населения)</w:t>
            </w:r>
          </w:p>
        </w:tc>
        <w:tc>
          <w:tcPr>
            <w:tcW w:w="1219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 г.Урай</w:t>
            </w:r>
          </w:p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&lt;**&gt;</w:t>
            </w:r>
          </w:p>
        </w:tc>
        <w:tc>
          <w:tcPr>
            <w:tcW w:w="545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59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</w:p>
        </w:tc>
        <w:tc>
          <w:tcPr>
            <w:tcW w:w="903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321,6</w:t>
            </w:r>
          </w:p>
        </w:tc>
        <w:tc>
          <w:tcPr>
            <w:tcW w:w="757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84" w:type="dxa"/>
          </w:tcPr>
          <w:p w:rsidR="00374588" w:rsidRDefault="00374588" w:rsidP="0071658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326,3</w:t>
            </w:r>
          </w:p>
        </w:tc>
        <w:tc>
          <w:tcPr>
            <w:tcW w:w="784" w:type="dxa"/>
          </w:tcPr>
          <w:p w:rsidR="00374588" w:rsidRDefault="00374588" w:rsidP="0071658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323,7</w:t>
            </w:r>
          </w:p>
        </w:tc>
        <w:tc>
          <w:tcPr>
            <w:tcW w:w="604" w:type="dxa"/>
          </w:tcPr>
          <w:p w:rsidR="00374588" w:rsidRDefault="00374588" w:rsidP="0071658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320,6</w:t>
            </w:r>
          </w:p>
        </w:tc>
        <w:tc>
          <w:tcPr>
            <w:tcW w:w="604" w:type="dxa"/>
          </w:tcPr>
          <w:p w:rsidR="00374588" w:rsidRDefault="00374588" w:rsidP="0071658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318,0</w:t>
            </w:r>
          </w:p>
        </w:tc>
        <w:tc>
          <w:tcPr>
            <w:tcW w:w="784" w:type="dxa"/>
          </w:tcPr>
          <w:p w:rsidR="00374588" w:rsidRDefault="00374588" w:rsidP="0071658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314,7</w:t>
            </w:r>
          </w:p>
        </w:tc>
        <w:tc>
          <w:tcPr>
            <w:tcW w:w="786" w:type="dxa"/>
          </w:tcPr>
          <w:p w:rsidR="00374588" w:rsidRDefault="00374588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311,3</w:t>
            </w:r>
          </w:p>
        </w:tc>
        <w:tc>
          <w:tcPr>
            <w:tcW w:w="1419" w:type="dxa"/>
          </w:tcPr>
          <w:p w:rsidR="00374588" w:rsidRDefault="00374588" w:rsidP="00716587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4" w:type="dxa"/>
          </w:tcPr>
          <w:p w:rsidR="00374588" w:rsidRDefault="00374588" w:rsidP="007165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гражданской защиты населения и общественной безопасности администрации города Урай.</w:t>
            </w:r>
          </w:p>
        </w:tc>
        <w:tc>
          <w:tcPr>
            <w:tcW w:w="1443" w:type="dxa"/>
          </w:tcPr>
          <w:p w:rsidR="00374588" w:rsidRDefault="00374588" w:rsidP="0071658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505C96">
        <w:tc>
          <w:tcPr>
            <w:tcW w:w="451" w:type="dxa"/>
          </w:tcPr>
          <w:p w:rsidR="00505C96" w:rsidRDefault="00F029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666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7" w:type="dxa"/>
          </w:tcPr>
          <w:p w:rsidR="00505C96" w:rsidRDefault="00C666C7">
            <w:pPr>
              <w:pStyle w:val="ConsPlusNormal"/>
              <w:widowControl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заболеваемость наркоманией и обращаемость лиц, употребляющих наркотики с вредными последствиями </w:t>
            </w:r>
          </w:p>
          <w:p w:rsidR="00505C96" w:rsidRDefault="00C666C7">
            <w:pPr>
              <w:pStyle w:val="ConsPlusNormal"/>
              <w:widowControl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 10 тыс. человек населения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 г.Урай &lt;**&gt;</w:t>
            </w:r>
          </w:p>
        </w:tc>
        <w:tc>
          <w:tcPr>
            <w:tcW w:w="545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</w:p>
        </w:tc>
        <w:tc>
          <w:tcPr>
            <w:tcW w:w="65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03" w:type="dxa"/>
          </w:tcPr>
          <w:p w:rsidR="00505C96" w:rsidRPr="00040C4C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0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13,3</w:t>
            </w:r>
          </w:p>
        </w:tc>
        <w:tc>
          <w:tcPr>
            <w:tcW w:w="75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84" w:type="dxa"/>
          </w:tcPr>
          <w:p w:rsidR="00505C96" w:rsidRDefault="00C666C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13,6</w:t>
            </w:r>
          </w:p>
        </w:tc>
        <w:tc>
          <w:tcPr>
            <w:tcW w:w="784" w:type="dxa"/>
          </w:tcPr>
          <w:p w:rsidR="00505C96" w:rsidRDefault="00C666C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13,5</w:t>
            </w:r>
          </w:p>
        </w:tc>
        <w:tc>
          <w:tcPr>
            <w:tcW w:w="604" w:type="dxa"/>
          </w:tcPr>
          <w:p w:rsidR="00505C96" w:rsidRDefault="00C666C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13,4</w:t>
            </w:r>
          </w:p>
        </w:tc>
        <w:tc>
          <w:tcPr>
            <w:tcW w:w="604" w:type="dxa"/>
          </w:tcPr>
          <w:p w:rsidR="00505C96" w:rsidRDefault="00C666C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13,2</w:t>
            </w:r>
          </w:p>
        </w:tc>
        <w:tc>
          <w:tcPr>
            <w:tcW w:w="784" w:type="dxa"/>
          </w:tcPr>
          <w:p w:rsidR="00505C96" w:rsidRDefault="00C666C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13,1</w:t>
            </w:r>
          </w:p>
        </w:tc>
        <w:tc>
          <w:tcPr>
            <w:tcW w:w="786" w:type="dxa"/>
          </w:tcPr>
          <w:p w:rsidR="00505C96" w:rsidRDefault="00C666C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13,0</w:t>
            </w:r>
          </w:p>
        </w:tc>
        <w:tc>
          <w:tcPr>
            <w:tcW w:w="14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4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гражданской защиты населения и общественной безопасности администрации города Урай.</w:t>
            </w:r>
          </w:p>
        </w:tc>
        <w:tc>
          <w:tcPr>
            <w:tcW w:w="1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5C96">
        <w:tc>
          <w:tcPr>
            <w:tcW w:w="451" w:type="dxa"/>
          </w:tcPr>
          <w:p w:rsidR="00505C96" w:rsidRDefault="00F029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666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первичной заболеваемости пагубным употреблением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ненаркотических психоактивных веществ среди несовершеннолетних  (на 10 тыс. человек населения)</w:t>
            </w:r>
          </w:p>
        </w:tc>
        <w:tc>
          <w:tcPr>
            <w:tcW w:w="12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МП г.Урай &lt;**&gt;</w:t>
            </w:r>
          </w:p>
        </w:tc>
        <w:tc>
          <w:tcPr>
            <w:tcW w:w="545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</w:p>
        </w:tc>
        <w:tc>
          <w:tcPr>
            <w:tcW w:w="65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0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84" w:type="dxa"/>
          </w:tcPr>
          <w:p w:rsidR="00505C96" w:rsidRDefault="00C66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784" w:type="dxa"/>
          </w:tcPr>
          <w:p w:rsidR="00505C96" w:rsidRDefault="00C66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604" w:type="dxa"/>
          </w:tcPr>
          <w:p w:rsidR="00505C96" w:rsidRDefault="00C66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604" w:type="dxa"/>
          </w:tcPr>
          <w:p w:rsidR="00505C96" w:rsidRDefault="00C66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784" w:type="dxa"/>
          </w:tcPr>
          <w:p w:rsidR="00505C96" w:rsidRDefault="00C66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86" w:type="dxa"/>
          </w:tcPr>
          <w:p w:rsidR="00505C96" w:rsidRDefault="00C66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4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4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гражданской защиты населения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общественной безопасности администрации города Урай.</w:t>
            </w:r>
          </w:p>
        </w:tc>
        <w:tc>
          <w:tcPr>
            <w:tcW w:w="1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505C96">
        <w:tc>
          <w:tcPr>
            <w:tcW w:w="451" w:type="dxa"/>
          </w:tcPr>
          <w:p w:rsidR="00505C96" w:rsidRDefault="00F029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C666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обучающихся образовательных организаций, охваченных мероприятиями, направленными на профилактику терроризма, с 6 по 11 классы</w:t>
            </w:r>
          </w:p>
        </w:tc>
        <w:tc>
          <w:tcPr>
            <w:tcW w:w="12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 г.Урай &lt;**&gt;</w:t>
            </w:r>
          </w:p>
        </w:tc>
        <w:tc>
          <w:tcPr>
            <w:tcW w:w="545" w:type="dxa"/>
            <w:tcBorders>
              <w:top w:val="none" w:sz="4" w:space="0" w:color="000000"/>
            </w:tcBorders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59" w:type="dxa"/>
            <w:tcBorders>
              <w:top w:val="none" w:sz="4" w:space="0" w:color="000000"/>
            </w:tcBorders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0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86,2</w:t>
            </w:r>
          </w:p>
        </w:tc>
        <w:tc>
          <w:tcPr>
            <w:tcW w:w="75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84" w:type="dxa"/>
            <w:shd w:val="clear" w:color="auto" w:fill="auto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99,2</w:t>
            </w:r>
          </w:p>
        </w:tc>
        <w:tc>
          <w:tcPr>
            <w:tcW w:w="784" w:type="dxa"/>
            <w:shd w:val="clear" w:color="auto" w:fill="auto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99,3</w:t>
            </w:r>
          </w:p>
        </w:tc>
        <w:tc>
          <w:tcPr>
            <w:tcW w:w="604" w:type="dxa"/>
            <w:shd w:val="clear" w:color="auto" w:fill="auto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  <w:tc>
          <w:tcPr>
            <w:tcW w:w="604" w:type="dxa"/>
            <w:shd w:val="clear" w:color="auto" w:fill="auto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784" w:type="dxa"/>
            <w:shd w:val="clear" w:color="auto" w:fill="auto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  <w:tc>
          <w:tcPr>
            <w:tcW w:w="786" w:type="dxa"/>
            <w:shd w:val="clear" w:color="auto" w:fill="auto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4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4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гражданской защиты населения и общественной безопасности администрации города Урай.</w:t>
            </w:r>
          </w:p>
        </w:tc>
        <w:tc>
          <w:tcPr>
            <w:tcW w:w="1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5C96" w:rsidRDefault="00C666C7">
      <w:pPr>
        <w:spacing w:after="200" w:line="276" w:lineRule="auto"/>
        <w:rPr>
          <w:rFonts w:eastAsiaTheme="minorEastAsia"/>
          <w:b/>
          <w:sz w:val="24"/>
          <w:szCs w:val="24"/>
        </w:rPr>
      </w:pPr>
      <w:r>
        <w:rPr>
          <w:sz w:val="24"/>
          <w:szCs w:val="24"/>
        </w:rPr>
        <w:br w:type="page" w:clear="all"/>
      </w:r>
    </w:p>
    <w:p w:rsidR="00505C96" w:rsidRDefault="00C666C7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3</w:t>
      </w:r>
    </w:p>
    <w:p w:rsidR="00505C96" w:rsidRDefault="00C666C7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Структура муниципальной программы</w:t>
      </w:r>
    </w:p>
    <w:p w:rsidR="00505C96" w:rsidRDefault="00505C96">
      <w:pPr>
        <w:jc w:val="center"/>
        <w:outlineLvl w:val="2"/>
        <w:rPr>
          <w:sz w:val="24"/>
          <w:szCs w:val="24"/>
        </w:rPr>
      </w:pPr>
    </w:p>
    <w:p w:rsidR="00505C96" w:rsidRDefault="00505C96">
      <w:pPr>
        <w:jc w:val="right"/>
        <w:outlineLvl w:val="2"/>
        <w:rPr>
          <w:sz w:val="24"/>
          <w:szCs w:val="24"/>
        </w:rPr>
      </w:pPr>
    </w:p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3946"/>
        <w:gridCol w:w="6119"/>
        <w:gridCol w:w="4819"/>
      </w:tblGrid>
      <w:tr w:rsidR="00505C96" w:rsidTr="00E117AB">
        <w:tc>
          <w:tcPr>
            <w:tcW w:w="62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46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611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81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505C96" w:rsidTr="00E117AB">
        <w:tc>
          <w:tcPr>
            <w:tcW w:w="62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6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1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05C96">
        <w:tc>
          <w:tcPr>
            <w:tcW w:w="62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884" w:type="dxa"/>
            <w:gridSpan w:val="3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«Профилактика преступлений и правонарушений»</w:t>
            </w:r>
          </w:p>
        </w:tc>
      </w:tr>
      <w:tr w:rsidR="00716587" w:rsidTr="00716587">
        <w:tc>
          <w:tcPr>
            <w:tcW w:w="629" w:type="dxa"/>
          </w:tcPr>
          <w:p w:rsidR="00716587" w:rsidRDefault="00716587"/>
        </w:tc>
        <w:tc>
          <w:tcPr>
            <w:tcW w:w="3946" w:type="dxa"/>
          </w:tcPr>
          <w:p w:rsidR="00716587" w:rsidRPr="00F02944" w:rsidRDefault="00716587" w:rsidP="00F029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94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Ответственный за реализацию (ответственный исполнитель/соисполнитель)</w:t>
            </w:r>
            <w:r w:rsidRPr="00F0294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716587" w:rsidRDefault="00716587" w:rsidP="00F029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2944">
              <w:rPr>
                <w:rFonts w:ascii="Times New Roman" w:hAnsi="Times New Roman" w:cs="Times New Roman"/>
                <w:sz w:val="24"/>
                <w:szCs w:val="24"/>
              </w:rPr>
              <w:t>отдел гражданской защиты населения и общественной безопасности администрации города Урай/ управление по информационным технологиям и связи администрации города Урай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4588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администрации города Урай</w:t>
            </w:r>
          </w:p>
        </w:tc>
        <w:tc>
          <w:tcPr>
            <w:tcW w:w="6119" w:type="dxa"/>
          </w:tcPr>
          <w:p w:rsidR="00716587" w:rsidRDefault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реализации: 2025 – 2030 годы</w:t>
            </w:r>
          </w:p>
        </w:tc>
        <w:tc>
          <w:tcPr>
            <w:tcW w:w="4819" w:type="dxa"/>
          </w:tcPr>
          <w:p w:rsidR="00716587" w:rsidRDefault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C4C" w:rsidTr="00716587">
        <w:tc>
          <w:tcPr>
            <w:tcW w:w="629" w:type="dxa"/>
          </w:tcPr>
          <w:p w:rsidR="00040C4C" w:rsidRDefault="00040C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946" w:type="dxa"/>
          </w:tcPr>
          <w:p w:rsidR="00040C4C" w:rsidRDefault="00040C4C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общественного порядка с применением технического оборудования, а также с участием граждан </w:t>
            </w:r>
          </w:p>
        </w:tc>
        <w:tc>
          <w:tcPr>
            <w:tcW w:w="6119" w:type="dxa"/>
          </w:tcPr>
          <w:p w:rsidR="00374588" w:rsidRDefault="00374588" w:rsidP="003745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дополнительного технического оборудования, в том числе увеличение количества камер видеонаблюдения, подключенных к системе АПК «Безопасный город». </w:t>
            </w:r>
          </w:p>
          <w:p w:rsidR="00374588" w:rsidRDefault="00374588" w:rsidP="003745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передачи данных в региональную подсистему видеонаблюдения АПК «Безопасный город». </w:t>
            </w:r>
          </w:p>
          <w:p w:rsidR="00374588" w:rsidRDefault="00374588" w:rsidP="003745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муниципальных объектов города Урай необходимыми средствами и оборудованием, направленным на обеспечение антитеррористической защищенности, профилактику терроризма.</w:t>
            </w:r>
          </w:p>
          <w:p w:rsidR="00374588" w:rsidRDefault="00374588" w:rsidP="003745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оповещения населения через установленные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громкоговорители на территории города о возможных опасностях, при совершении террористических актов, проведение  правового информирования населения об ответственности за совершение преступлений террористического характера.</w:t>
            </w:r>
          </w:p>
          <w:p w:rsidR="00374588" w:rsidRDefault="00374588" w:rsidP="003745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различного имущества, в том числе недвижимого для обеспечения общественного порядка в целях профилактики преступлений и правонарушений. </w:t>
            </w:r>
          </w:p>
          <w:p w:rsidR="00374588" w:rsidRDefault="00374588" w:rsidP="003745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имеющегося технического оборудования в надлежащем виде. </w:t>
            </w:r>
          </w:p>
          <w:p w:rsidR="00040C4C" w:rsidRDefault="00374588" w:rsidP="003745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совершенствование условий для деятельности добровольных народных дружин на территории города Урай.</w:t>
            </w:r>
          </w:p>
        </w:tc>
        <w:tc>
          <w:tcPr>
            <w:tcW w:w="4819" w:type="dxa"/>
          </w:tcPr>
          <w:p w:rsidR="00040C4C" w:rsidRDefault="00040C4C" w:rsidP="007165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4C" w:rsidRDefault="00040C4C" w:rsidP="00716587">
            <w:pPr>
              <w:pStyle w:val="ConsPlusNormal"/>
              <w:ind w:firstLine="6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административных правонарушений, посягающих на общественный порядок и общественную безопасность, выявленных с участием народных дружинников (глава 20 КоАП РФ), в общем количестве таких правонарушений</w:t>
            </w:r>
          </w:p>
          <w:p w:rsidR="00040C4C" w:rsidRDefault="00040C4C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4C" w:rsidRDefault="00040C4C" w:rsidP="00716587">
            <w:pPr>
              <w:pStyle w:val="ConsPlusNormal"/>
              <w:ind w:firstLine="6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преступности (число зарегистрированных преступлений на 10 тыс. человек населения)</w:t>
            </w:r>
          </w:p>
          <w:p w:rsidR="00040C4C" w:rsidRDefault="00040C4C" w:rsidP="00716587">
            <w:pPr>
              <w:ind w:firstLine="641"/>
              <w:rPr>
                <w:sz w:val="24"/>
                <w:szCs w:val="24"/>
              </w:rPr>
            </w:pPr>
          </w:p>
          <w:p w:rsidR="00040C4C" w:rsidRDefault="00040C4C" w:rsidP="00716587">
            <w:pPr>
              <w:ind w:firstLine="6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уровень преступности на улицах  и в общественных местах (число зарегистрированных преступлений на 100 тыс. человек населения) </w:t>
            </w:r>
          </w:p>
          <w:p w:rsidR="00040C4C" w:rsidRDefault="00040C4C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C4C" w:rsidTr="00716587">
        <w:trPr>
          <w:trHeight w:val="5721"/>
        </w:trPr>
        <w:tc>
          <w:tcPr>
            <w:tcW w:w="629" w:type="dxa"/>
          </w:tcPr>
          <w:p w:rsidR="00040C4C" w:rsidRDefault="00040C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3946" w:type="dxa"/>
          </w:tcPr>
          <w:p w:rsidR="00040C4C" w:rsidRDefault="00040C4C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устранение причин, способствующих совершению  правонарушений и преступлений, в том числе в сфере незаконного оборота наркотиков и терроризма на территории города Урай</w:t>
            </w:r>
          </w:p>
        </w:tc>
        <w:tc>
          <w:tcPr>
            <w:tcW w:w="6119" w:type="dxa"/>
          </w:tcPr>
          <w:p w:rsidR="00040C4C" w:rsidRDefault="00040C4C" w:rsidP="007165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профилактических мероприятий, направленных на снижение вовлеченности несовершеннолетних в различную преступную деятельность, в том числе путем:</w:t>
            </w:r>
          </w:p>
          <w:p w:rsidR="00040C4C" w:rsidRDefault="00040C4C" w:rsidP="007165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 работы различных школьных служб, проведение спортивных, культурных, образовательных мероприятий;</w:t>
            </w:r>
          </w:p>
          <w:p w:rsidR="00040C4C" w:rsidRDefault="00040C4C" w:rsidP="007165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повышения профессионального уровня работников образовательных организаций, спорта, культуры в сфере профилактики правонарушений, преступлений и антиобщественного поведения.</w:t>
            </w:r>
          </w:p>
          <w:p w:rsidR="00040C4C" w:rsidRDefault="00040C4C" w:rsidP="007165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Информирование населения, с использованием всех доступных способов и средств, в целях профилактики преступлений и административных правонарушений различных категорий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0C4C" w:rsidRDefault="00040C4C" w:rsidP="007165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негативного отношения к людям, совершающим антиобщественные действия, а также привлечение молодежи к решению указанных задач и проблем. </w:t>
            </w:r>
          </w:p>
          <w:p w:rsidR="00040C4C" w:rsidRDefault="00040C4C" w:rsidP="007165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darkGreen"/>
              </w:rPr>
            </w:pPr>
          </w:p>
        </w:tc>
        <w:tc>
          <w:tcPr>
            <w:tcW w:w="4819" w:type="dxa"/>
          </w:tcPr>
          <w:p w:rsidR="00040C4C" w:rsidRDefault="00040C4C" w:rsidP="00040C4C">
            <w:pPr>
              <w:pStyle w:val="ConsPlusNormal"/>
              <w:ind w:firstLine="6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преступности (число зарегистрированных преступлений на 10 тыс. человек населения)</w:t>
            </w:r>
          </w:p>
          <w:p w:rsidR="00040C4C" w:rsidRDefault="00040C4C" w:rsidP="00040C4C">
            <w:pPr>
              <w:pStyle w:val="ConsPlusNormal"/>
              <w:widowControl/>
              <w:ind w:firstLine="64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заболеваемость наркоманией и обращаемость лиц, употребляющих наркотики с вредными последствиями (на 10 тыс. человек населения)</w:t>
            </w:r>
          </w:p>
          <w:p w:rsidR="00040C4C" w:rsidRDefault="00040C4C" w:rsidP="00040C4C">
            <w:pPr>
              <w:pStyle w:val="ConsPlusNormal"/>
              <w:ind w:firstLine="6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первичной заболеваемости пагубным употреблением ненаркотических психоактивных веществ среди несовершеннолетних  (на 10 тыс. человек населения)</w:t>
            </w:r>
          </w:p>
          <w:p w:rsidR="00040C4C" w:rsidRDefault="00040C4C" w:rsidP="00040C4C">
            <w:pPr>
              <w:pStyle w:val="ConsPlusNormal"/>
              <w:ind w:firstLine="6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обучающихся образовательных организаций, охваченных мероприятиями, направленными на профилактику терроризма, с 6 по 11 классы</w:t>
            </w:r>
          </w:p>
          <w:p w:rsidR="00040C4C" w:rsidRDefault="00040C4C" w:rsidP="00716587">
            <w:pPr>
              <w:ind w:firstLine="6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преступности на улицах  и в общественных местах (число зарегистрированных преступлений на 100 тыс. человек населения)</w:t>
            </w:r>
          </w:p>
        </w:tc>
      </w:tr>
    </w:tbl>
    <w:p w:rsidR="00505C96" w:rsidRDefault="00505C96">
      <w:pPr>
        <w:jc w:val="right"/>
        <w:outlineLvl w:val="2"/>
        <w:rPr>
          <w:sz w:val="24"/>
          <w:szCs w:val="24"/>
        </w:rPr>
      </w:pPr>
    </w:p>
    <w:p w:rsidR="00040C4C" w:rsidRDefault="00040C4C">
      <w:pPr>
        <w:jc w:val="right"/>
        <w:outlineLvl w:val="2"/>
        <w:rPr>
          <w:sz w:val="24"/>
          <w:szCs w:val="24"/>
        </w:rPr>
      </w:pPr>
    </w:p>
    <w:p w:rsidR="00716587" w:rsidRDefault="00716587">
      <w:pPr>
        <w:jc w:val="right"/>
        <w:outlineLvl w:val="2"/>
        <w:rPr>
          <w:sz w:val="24"/>
          <w:szCs w:val="24"/>
        </w:rPr>
      </w:pPr>
    </w:p>
    <w:p w:rsidR="00505C96" w:rsidRDefault="00C666C7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Таблица 4</w:t>
      </w:r>
    </w:p>
    <w:p w:rsidR="00505C96" w:rsidRDefault="00C666C7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Финансовое обеспечение муниципальной программы</w:t>
      </w:r>
    </w:p>
    <w:p w:rsidR="00505C96" w:rsidRDefault="00505C96">
      <w:pPr>
        <w:jc w:val="right"/>
        <w:outlineLvl w:val="2"/>
        <w:rPr>
          <w:sz w:val="24"/>
          <w:szCs w:val="24"/>
        </w:rPr>
      </w:pPr>
    </w:p>
    <w:tbl>
      <w:tblPr>
        <w:tblpPr w:leftFromText="180" w:rightFromText="180" w:vertAnchor="text" w:tblpX="-222" w:tblpY="1"/>
        <w:tblW w:w="15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4475"/>
        <w:gridCol w:w="1417"/>
        <w:gridCol w:w="1418"/>
        <w:gridCol w:w="1417"/>
        <w:gridCol w:w="1560"/>
        <w:gridCol w:w="1559"/>
        <w:gridCol w:w="1417"/>
        <w:gridCol w:w="1418"/>
      </w:tblGrid>
      <w:tr w:rsidR="00716587" w:rsidTr="00716587">
        <w:tc>
          <w:tcPr>
            <w:tcW w:w="629" w:type="dxa"/>
            <w:vMerge w:val="restart"/>
          </w:tcPr>
          <w:p w:rsidR="00716587" w:rsidRP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8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75" w:type="dxa"/>
            <w:vMerge w:val="restart"/>
          </w:tcPr>
          <w:p w:rsidR="00716587" w:rsidRP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87">
              <w:rPr>
                <w:rFonts w:ascii="Times New Roman" w:hAnsi="Times New Roman" w:cs="Times New Roman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10206" w:type="dxa"/>
            <w:gridSpan w:val="7"/>
          </w:tcPr>
          <w:p w:rsidR="00716587" w:rsidRP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8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716587" w:rsidTr="00716587">
        <w:tc>
          <w:tcPr>
            <w:tcW w:w="629" w:type="dxa"/>
            <w:vMerge/>
          </w:tcPr>
          <w:p w:rsidR="00716587" w:rsidRPr="00716587" w:rsidRDefault="00716587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5" w:type="dxa"/>
            <w:vMerge/>
          </w:tcPr>
          <w:p w:rsidR="00716587" w:rsidRPr="00716587" w:rsidRDefault="00716587" w:rsidP="00716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16587" w:rsidRPr="000713C6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8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0713C6" w:rsidRPr="00071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13C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418" w:type="dxa"/>
          </w:tcPr>
          <w:p w:rsidR="00716587" w:rsidRP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8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0713C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</w:tcPr>
          <w:p w:rsidR="00716587" w:rsidRP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87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0713C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0" w:type="dxa"/>
          </w:tcPr>
          <w:p w:rsidR="00716587" w:rsidRP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87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0713C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</w:tcPr>
          <w:p w:rsidR="00716587" w:rsidRP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87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="000713C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</w:tcPr>
          <w:p w:rsidR="00716587" w:rsidRP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87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0713C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8" w:type="dxa"/>
          </w:tcPr>
          <w:p w:rsidR="00716587" w:rsidRP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8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16587" w:rsidTr="00716587">
        <w:tc>
          <w:tcPr>
            <w:tcW w:w="629" w:type="dxa"/>
          </w:tcPr>
          <w:p w:rsid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5" w:type="dxa"/>
          </w:tcPr>
          <w:p w:rsid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716587" w:rsidRDefault="00716587" w:rsidP="00716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F12A1" w:rsidTr="00716587">
        <w:tc>
          <w:tcPr>
            <w:tcW w:w="5104" w:type="dxa"/>
            <w:gridSpan w:val="2"/>
          </w:tcPr>
          <w:p w:rsidR="006F12A1" w:rsidRDefault="006F12A1" w:rsidP="006F12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1417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8 228,3</w:t>
            </w:r>
          </w:p>
        </w:tc>
        <w:tc>
          <w:tcPr>
            <w:tcW w:w="1418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5 069,1</w:t>
            </w:r>
          </w:p>
        </w:tc>
        <w:tc>
          <w:tcPr>
            <w:tcW w:w="1417" w:type="dxa"/>
          </w:tcPr>
          <w:p w:rsidR="006F12A1" w:rsidRDefault="006F12A1" w:rsidP="006F12A1">
            <w:pPr>
              <w:ind w:right="-46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2 925,1</w:t>
            </w:r>
          </w:p>
        </w:tc>
        <w:tc>
          <w:tcPr>
            <w:tcW w:w="1560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2 925,9</w:t>
            </w:r>
          </w:p>
        </w:tc>
        <w:tc>
          <w:tcPr>
            <w:tcW w:w="1559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3 851,0</w:t>
            </w:r>
          </w:p>
        </w:tc>
        <w:tc>
          <w:tcPr>
            <w:tcW w:w="1417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3 851,0</w:t>
            </w:r>
          </w:p>
        </w:tc>
        <w:tc>
          <w:tcPr>
            <w:tcW w:w="1418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26 850,4</w:t>
            </w:r>
          </w:p>
        </w:tc>
      </w:tr>
      <w:tr w:rsidR="006F12A1" w:rsidTr="00716587">
        <w:trPr>
          <w:trHeight w:val="477"/>
        </w:trPr>
        <w:tc>
          <w:tcPr>
            <w:tcW w:w="5104" w:type="dxa"/>
            <w:gridSpan w:val="2"/>
          </w:tcPr>
          <w:p w:rsidR="006F12A1" w:rsidRDefault="006F12A1" w:rsidP="006F12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 из федерального бюджета </w:t>
            </w:r>
          </w:p>
        </w:tc>
        <w:tc>
          <w:tcPr>
            <w:tcW w:w="1417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F12A1" w:rsidTr="00716587">
        <w:tc>
          <w:tcPr>
            <w:tcW w:w="5104" w:type="dxa"/>
            <w:gridSpan w:val="2"/>
          </w:tcPr>
          <w:p w:rsidR="006F12A1" w:rsidRDefault="006F12A1" w:rsidP="006F12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417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101,5</w:t>
            </w:r>
          </w:p>
        </w:tc>
        <w:tc>
          <w:tcPr>
            <w:tcW w:w="1418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106,9</w:t>
            </w:r>
          </w:p>
        </w:tc>
        <w:tc>
          <w:tcPr>
            <w:tcW w:w="1417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106,3</w:t>
            </w:r>
          </w:p>
        </w:tc>
        <w:tc>
          <w:tcPr>
            <w:tcW w:w="1560" w:type="dxa"/>
          </w:tcPr>
          <w:p w:rsidR="006F12A1" w:rsidRDefault="006F12A1" w:rsidP="006F12A1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106,9</w:t>
            </w:r>
          </w:p>
        </w:tc>
        <w:tc>
          <w:tcPr>
            <w:tcW w:w="1559" w:type="dxa"/>
          </w:tcPr>
          <w:p w:rsidR="006F12A1" w:rsidRDefault="006F12A1" w:rsidP="006F12A1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592,2</w:t>
            </w:r>
          </w:p>
        </w:tc>
        <w:tc>
          <w:tcPr>
            <w:tcW w:w="1417" w:type="dxa"/>
          </w:tcPr>
          <w:p w:rsidR="006F12A1" w:rsidRDefault="006F12A1" w:rsidP="006F12A1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592,2</w:t>
            </w:r>
          </w:p>
        </w:tc>
        <w:tc>
          <w:tcPr>
            <w:tcW w:w="1418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1 606,0</w:t>
            </w:r>
          </w:p>
        </w:tc>
      </w:tr>
      <w:tr w:rsidR="006F12A1" w:rsidTr="00716587">
        <w:tc>
          <w:tcPr>
            <w:tcW w:w="5104" w:type="dxa"/>
            <w:gridSpan w:val="2"/>
          </w:tcPr>
          <w:p w:rsidR="006F12A1" w:rsidRDefault="006F12A1" w:rsidP="006F12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8 126,8</w:t>
            </w:r>
          </w:p>
        </w:tc>
        <w:tc>
          <w:tcPr>
            <w:tcW w:w="1418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4 962,2</w:t>
            </w:r>
          </w:p>
        </w:tc>
        <w:tc>
          <w:tcPr>
            <w:tcW w:w="1417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2 818,8</w:t>
            </w:r>
          </w:p>
        </w:tc>
        <w:tc>
          <w:tcPr>
            <w:tcW w:w="1560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2 819,0</w:t>
            </w:r>
          </w:p>
        </w:tc>
        <w:tc>
          <w:tcPr>
            <w:tcW w:w="1559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3 258,8</w:t>
            </w:r>
          </w:p>
        </w:tc>
        <w:tc>
          <w:tcPr>
            <w:tcW w:w="1417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3 258,8</w:t>
            </w:r>
          </w:p>
        </w:tc>
        <w:tc>
          <w:tcPr>
            <w:tcW w:w="1418" w:type="dxa"/>
          </w:tcPr>
          <w:p w:rsidR="006F12A1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25 244,4</w:t>
            </w:r>
          </w:p>
        </w:tc>
      </w:tr>
      <w:tr w:rsidR="000B766E" w:rsidTr="00716587">
        <w:trPr>
          <w:trHeight w:val="306"/>
        </w:trPr>
        <w:tc>
          <w:tcPr>
            <w:tcW w:w="5104" w:type="dxa"/>
            <w:gridSpan w:val="2"/>
          </w:tcPr>
          <w:p w:rsidR="000B766E" w:rsidRDefault="000B766E" w:rsidP="000B76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1417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B766E" w:rsidTr="00716587">
        <w:trPr>
          <w:trHeight w:val="424"/>
        </w:trPr>
        <w:tc>
          <w:tcPr>
            <w:tcW w:w="5104" w:type="dxa"/>
            <w:gridSpan w:val="2"/>
          </w:tcPr>
          <w:p w:rsidR="000B766E" w:rsidRDefault="000B766E" w:rsidP="000B76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налоговых расходов муниципального образования (справочно) </w:t>
            </w:r>
          </w:p>
        </w:tc>
        <w:tc>
          <w:tcPr>
            <w:tcW w:w="1417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4F3B" w:rsidTr="00716587">
        <w:tc>
          <w:tcPr>
            <w:tcW w:w="629" w:type="dxa"/>
          </w:tcPr>
          <w:p w:rsidR="00C14F3B" w:rsidRDefault="00C14F3B" w:rsidP="00C14F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75" w:type="dxa"/>
          </w:tcPr>
          <w:p w:rsidR="00C14F3B" w:rsidRDefault="00C14F3B" w:rsidP="00C14F3B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«Профилактика преступлений и правонарушений» (всего), в том числе:</w:t>
            </w:r>
          </w:p>
        </w:tc>
        <w:tc>
          <w:tcPr>
            <w:tcW w:w="1417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8 228,3</w:t>
            </w:r>
          </w:p>
        </w:tc>
        <w:tc>
          <w:tcPr>
            <w:tcW w:w="1418" w:type="dxa"/>
          </w:tcPr>
          <w:p w:rsidR="00C14F3B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5 069,1</w:t>
            </w:r>
          </w:p>
        </w:tc>
        <w:tc>
          <w:tcPr>
            <w:tcW w:w="1417" w:type="dxa"/>
          </w:tcPr>
          <w:p w:rsidR="00C14F3B" w:rsidRDefault="00C14F3B" w:rsidP="00C14F3B">
            <w:pPr>
              <w:ind w:right="-46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2 925,1</w:t>
            </w:r>
          </w:p>
        </w:tc>
        <w:tc>
          <w:tcPr>
            <w:tcW w:w="1560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2 925,9</w:t>
            </w:r>
          </w:p>
        </w:tc>
        <w:tc>
          <w:tcPr>
            <w:tcW w:w="1559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3 851,0</w:t>
            </w:r>
          </w:p>
        </w:tc>
        <w:tc>
          <w:tcPr>
            <w:tcW w:w="1417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3 851,0</w:t>
            </w:r>
          </w:p>
        </w:tc>
        <w:tc>
          <w:tcPr>
            <w:tcW w:w="1418" w:type="dxa"/>
          </w:tcPr>
          <w:p w:rsidR="00C14F3B" w:rsidRDefault="006F12A1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26 850,4</w:t>
            </w:r>
          </w:p>
        </w:tc>
      </w:tr>
      <w:tr w:rsidR="00C14F3B" w:rsidTr="00716587">
        <w:trPr>
          <w:trHeight w:val="309"/>
        </w:trPr>
        <w:tc>
          <w:tcPr>
            <w:tcW w:w="629" w:type="dxa"/>
          </w:tcPr>
          <w:p w:rsidR="00C14F3B" w:rsidRDefault="00C14F3B" w:rsidP="00C14F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475" w:type="dxa"/>
          </w:tcPr>
          <w:p w:rsidR="00C14F3B" w:rsidRDefault="00C14F3B" w:rsidP="00C14F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1417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4F3B" w:rsidTr="00716587">
        <w:trPr>
          <w:trHeight w:val="532"/>
        </w:trPr>
        <w:tc>
          <w:tcPr>
            <w:tcW w:w="629" w:type="dxa"/>
          </w:tcPr>
          <w:p w:rsidR="00C14F3B" w:rsidRDefault="00C14F3B" w:rsidP="00C14F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475" w:type="dxa"/>
          </w:tcPr>
          <w:p w:rsidR="00C14F3B" w:rsidRDefault="00C14F3B" w:rsidP="00C14F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417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101,5</w:t>
            </w:r>
          </w:p>
        </w:tc>
        <w:tc>
          <w:tcPr>
            <w:tcW w:w="1418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106,9</w:t>
            </w:r>
          </w:p>
        </w:tc>
        <w:tc>
          <w:tcPr>
            <w:tcW w:w="1417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106,3</w:t>
            </w:r>
          </w:p>
        </w:tc>
        <w:tc>
          <w:tcPr>
            <w:tcW w:w="1560" w:type="dxa"/>
          </w:tcPr>
          <w:p w:rsidR="00C14F3B" w:rsidRDefault="00C14F3B" w:rsidP="00C14F3B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106,9</w:t>
            </w:r>
          </w:p>
        </w:tc>
        <w:tc>
          <w:tcPr>
            <w:tcW w:w="1559" w:type="dxa"/>
          </w:tcPr>
          <w:p w:rsidR="00C14F3B" w:rsidRDefault="00C14F3B" w:rsidP="00C14F3B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592,2</w:t>
            </w:r>
          </w:p>
        </w:tc>
        <w:tc>
          <w:tcPr>
            <w:tcW w:w="1417" w:type="dxa"/>
          </w:tcPr>
          <w:p w:rsidR="00C14F3B" w:rsidRDefault="00C14F3B" w:rsidP="00C14F3B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592,2</w:t>
            </w:r>
          </w:p>
        </w:tc>
        <w:tc>
          <w:tcPr>
            <w:tcW w:w="1418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1 606,0</w:t>
            </w:r>
          </w:p>
        </w:tc>
      </w:tr>
      <w:tr w:rsidR="00C14F3B" w:rsidTr="00716587">
        <w:tc>
          <w:tcPr>
            <w:tcW w:w="629" w:type="dxa"/>
          </w:tcPr>
          <w:p w:rsidR="00C14F3B" w:rsidRDefault="00C14F3B" w:rsidP="00C14F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4475" w:type="dxa"/>
          </w:tcPr>
          <w:p w:rsidR="00C14F3B" w:rsidRDefault="00C14F3B" w:rsidP="00C14F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417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8 126,8</w:t>
            </w:r>
          </w:p>
        </w:tc>
        <w:tc>
          <w:tcPr>
            <w:tcW w:w="1418" w:type="dxa"/>
          </w:tcPr>
          <w:p w:rsidR="00C14F3B" w:rsidRDefault="006F12A1" w:rsidP="006F12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4 962</w:t>
            </w:r>
            <w:r w:rsidR="00C14F3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2 818,8</w:t>
            </w:r>
          </w:p>
        </w:tc>
        <w:tc>
          <w:tcPr>
            <w:tcW w:w="1560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2 819,0</w:t>
            </w:r>
          </w:p>
        </w:tc>
        <w:tc>
          <w:tcPr>
            <w:tcW w:w="1559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3 258,8</w:t>
            </w:r>
          </w:p>
        </w:tc>
        <w:tc>
          <w:tcPr>
            <w:tcW w:w="1417" w:type="dxa"/>
          </w:tcPr>
          <w:p w:rsidR="00C14F3B" w:rsidRDefault="00C14F3B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3 258,8</w:t>
            </w:r>
          </w:p>
        </w:tc>
        <w:tc>
          <w:tcPr>
            <w:tcW w:w="1418" w:type="dxa"/>
          </w:tcPr>
          <w:p w:rsidR="00C14F3B" w:rsidRDefault="006F12A1" w:rsidP="00C14F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25 244,4</w:t>
            </w:r>
          </w:p>
        </w:tc>
      </w:tr>
      <w:tr w:rsidR="000B766E" w:rsidTr="00716587">
        <w:tc>
          <w:tcPr>
            <w:tcW w:w="629" w:type="dxa"/>
          </w:tcPr>
          <w:p w:rsidR="000B766E" w:rsidRDefault="000B766E" w:rsidP="000B76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475" w:type="dxa"/>
          </w:tcPr>
          <w:p w:rsidR="000B766E" w:rsidRDefault="000B766E" w:rsidP="000B76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417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0B766E" w:rsidRDefault="000B766E" w:rsidP="000B7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505C96" w:rsidRDefault="00505C96" w:rsidP="00716587">
      <w:pPr>
        <w:ind w:left="9356" w:firstLine="708"/>
        <w:rPr>
          <w:sz w:val="24"/>
          <w:szCs w:val="24"/>
        </w:rPr>
      </w:pPr>
    </w:p>
    <w:sectPr w:rsidR="00505C96" w:rsidSect="0071658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587" w:rsidRDefault="00716587">
      <w:r>
        <w:separator/>
      </w:r>
    </w:p>
  </w:endnote>
  <w:endnote w:type="continuationSeparator" w:id="0">
    <w:p w:rsidR="00716587" w:rsidRDefault="007165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2D" w:rsidRDefault="00CE4B2D">
    <w:pPr>
      <w:pStyle w:val="af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74823"/>
      <w:docPartObj>
        <w:docPartGallery w:val="Общ"/>
        <w:docPartUnique/>
      </w:docPartObj>
    </w:sdtPr>
    <w:sdtContent>
      <w:p w:rsidR="00CE4B2D" w:rsidRDefault="00CE4B2D">
        <w:pPr>
          <w:pStyle w:val="afe"/>
          <w:jc w:val="right"/>
        </w:pPr>
        <w:fldSimple w:instr=" PAGE   \* MERGEFORMAT ">
          <w:r>
            <w:rPr>
              <w:noProof/>
            </w:rPr>
            <w:t>412</w:t>
          </w:r>
        </w:fldSimple>
      </w:p>
    </w:sdtContent>
  </w:sdt>
  <w:p w:rsidR="00CE4B2D" w:rsidRDefault="00CE4B2D">
    <w:pPr>
      <w:pStyle w:val="af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2D" w:rsidRDefault="00CE4B2D">
    <w:pPr>
      <w:pStyle w:val="af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587" w:rsidRDefault="00716587">
      <w:r>
        <w:separator/>
      </w:r>
    </w:p>
  </w:footnote>
  <w:footnote w:type="continuationSeparator" w:id="0">
    <w:p w:rsidR="00716587" w:rsidRDefault="007165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2D" w:rsidRDefault="00CE4B2D">
    <w:pPr>
      <w:pStyle w:val="af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2D" w:rsidRDefault="00CE4B2D">
    <w:pPr>
      <w:pStyle w:val="af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2D" w:rsidRDefault="00CE4B2D">
    <w:pPr>
      <w:pStyle w:val="afc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5C96"/>
    <w:rsid w:val="00040C4C"/>
    <w:rsid w:val="000713C6"/>
    <w:rsid w:val="000B766E"/>
    <w:rsid w:val="000F6890"/>
    <w:rsid w:val="000F6D7E"/>
    <w:rsid w:val="001160C5"/>
    <w:rsid w:val="0015557E"/>
    <w:rsid w:val="00230864"/>
    <w:rsid w:val="00290069"/>
    <w:rsid w:val="002C76DB"/>
    <w:rsid w:val="002E2717"/>
    <w:rsid w:val="00374588"/>
    <w:rsid w:val="003C7137"/>
    <w:rsid w:val="003F5087"/>
    <w:rsid w:val="0042643E"/>
    <w:rsid w:val="00505C96"/>
    <w:rsid w:val="0060401F"/>
    <w:rsid w:val="006F12A1"/>
    <w:rsid w:val="00716587"/>
    <w:rsid w:val="00740A7C"/>
    <w:rsid w:val="007662CA"/>
    <w:rsid w:val="0077445D"/>
    <w:rsid w:val="007D7420"/>
    <w:rsid w:val="00974BDA"/>
    <w:rsid w:val="009909D5"/>
    <w:rsid w:val="009C5995"/>
    <w:rsid w:val="009E5B0D"/>
    <w:rsid w:val="00AD1929"/>
    <w:rsid w:val="00B0001D"/>
    <w:rsid w:val="00BA2F9D"/>
    <w:rsid w:val="00C14F3B"/>
    <w:rsid w:val="00C666C7"/>
    <w:rsid w:val="00CE4B2D"/>
    <w:rsid w:val="00D15012"/>
    <w:rsid w:val="00DF55F3"/>
    <w:rsid w:val="00E117AB"/>
    <w:rsid w:val="00F02944"/>
    <w:rsid w:val="00FD2863"/>
    <w:rsid w:val="00FD6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505C96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505C9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505C96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05C9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505C96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05C9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505C96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05C9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505C96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05C9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505C96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05C9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505C9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05C9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505C96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05C9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505C96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505C96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rsid w:val="00505C96"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505C9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05C9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05C96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505C9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505C96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505C96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505C96"/>
  </w:style>
  <w:style w:type="paragraph" w:customStyle="1" w:styleId="Footer">
    <w:name w:val="Footer"/>
    <w:basedOn w:val="a"/>
    <w:link w:val="CaptionChar"/>
    <w:uiPriority w:val="99"/>
    <w:unhideWhenUsed/>
    <w:rsid w:val="00505C96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505C96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505C9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505C96"/>
  </w:style>
  <w:style w:type="table" w:styleId="a8">
    <w:name w:val="Table Grid"/>
    <w:basedOn w:val="a1"/>
    <w:uiPriority w:val="59"/>
    <w:rsid w:val="00505C9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505C9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05C9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05C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-Accent1">
    <w:name w:val="Grid Table 1 Light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505C96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505C96"/>
    <w:rPr>
      <w:sz w:val="18"/>
    </w:rPr>
  </w:style>
  <w:style w:type="character" w:styleId="ab">
    <w:name w:val="footnote reference"/>
    <w:basedOn w:val="a0"/>
    <w:uiPriority w:val="99"/>
    <w:unhideWhenUsed/>
    <w:rsid w:val="00505C96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505C96"/>
  </w:style>
  <w:style w:type="character" w:customStyle="1" w:styleId="ad">
    <w:name w:val="Текст концевой сноски Знак"/>
    <w:link w:val="ac"/>
    <w:uiPriority w:val="99"/>
    <w:rsid w:val="00505C96"/>
    <w:rPr>
      <w:sz w:val="20"/>
    </w:rPr>
  </w:style>
  <w:style w:type="character" w:styleId="ae">
    <w:name w:val="endnote reference"/>
    <w:basedOn w:val="a0"/>
    <w:uiPriority w:val="99"/>
    <w:semiHidden/>
    <w:unhideWhenUsed/>
    <w:rsid w:val="00505C96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505C96"/>
    <w:pPr>
      <w:spacing w:after="57"/>
    </w:pPr>
  </w:style>
  <w:style w:type="paragraph" w:styleId="21">
    <w:name w:val="toc 2"/>
    <w:basedOn w:val="a"/>
    <w:next w:val="a"/>
    <w:uiPriority w:val="39"/>
    <w:unhideWhenUsed/>
    <w:rsid w:val="00505C9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05C9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05C9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05C9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05C9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05C9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05C9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05C96"/>
    <w:pPr>
      <w:spacing w:after="57"/>
      <w:ind w:left="2268"/>
    </w:pPr>
  </w:style>
  <w:style w:type="paragraph" w:styleId="af">
    <w:name w:val="TOC Heading"/>
    <w:uiPriority w:val="39"/>
    <w:unhideWhenUsed/>
    <w:rsid w:val="00505C96"/>
  </w:style>
  <w:style w:type="paragraph" w:styleId="af0">
    <w:name w:val="table of figures"/>
    <w:basedOn w:val="a"/>
    <w:next w:val="a"/>
    <w:uiPriority w:val="99"/>
    <w:unhideWhenUsed/>
    <w:rsid w:val="00505C96"/>
  </w:style>
  <w:style w:type="paragraph" w:styleId="a3">
    <w:name w:val="Title"/>
    <w:basedOn w:val="a"/>
    <w:link w:val="af1"/>
    <w:qFormat/>
    <w:rsid w:val="00505C96"/>
    <w:pPr>
      <w:jc w:val="center"/>
    </w:pPr>
    <w:rPr>
      <w:sz w:val="32"/>
    </w:rPr>
  </w:style>
  <w:style w:type="character" w:customStyle="1" w:styleId="af1">
    <w:name w:val="Название Знак"/>
    <w:basedOn w:val="a0"/>
    <w:link w:val="a3"/>
    <w:rsid w:val="00505C9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Heading1">
    <w:name w:val="Heading 1"/>
    <w:basedOn w:val="a"/>
    <w:next w:val="a"/>
    <w:link w:val="Heading1Char"/>
    <w:qFormat/>
    <w:rsid w:val="00505C96"/>
    <w:pPr>
      <w:keepNext/>
      <w:jc w:val="center"/>
      <w:outlineLvl w:val="0"/>
    </w:pPr>
    <w:rPr>
      <w:sz w:val="32"/>
    </w:rPr>
  </w:style>
  <w:style w:type="paragraph" w:styleId="af2">
    <w:name w:val="Balloon Text"/>
    <w:basedOn w:val="a"/>
    <w:link w:val="af3"/>
    <w:uiPriority w:val="99"/>
    <w:semiHidden/>
    <w:unhideWhenUsed/>
    <w:rsid w:val="00505C9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05C96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Hyperlink"/>
    <w:basedOn w:val="a0"/>
    <w:uiPriority w:val="99"/>
    <w:semiHidden/>
    <w:unhideWhenUsed/>
    <w:rsid w:val="00505C96"/>
    <w:rPr>
      <w:color w:val="0000FF"/>
      <w:u w:val="single"/>
    </w:rPr>
  </w:style>
  <w:style w:type="paragraph" w:customStyle="1" w:styleId="ConsPlusNormal">
    <w:name w:val="ConsPlusNormal"/>
    <w:link w:val="ConsPlusNormal0"/>
    <w:rsid w:val="00505C96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05C96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ConsPlusNormal0">
    <w:name w:val="ConsPlusNormal Знак"/>
    <w:link w:val="ConsPlusNormal"/>
    <w:rsid w:val="00505C96"/>
    <w:rPr>
      <w:rFonts w:ascii="Calibri" w:eastAsiaTheme="minorEastAsia" w:hAnsi="Calibri" w:cs="Calibri"/>
      <w:lang w:eastAsia="ru-RU"/>
    </w:rPr>
  </w:style>
  <w:style w:type="paragraph" w:styleId="af5">
    <w:name w:val="List Paragraph"/>
    <w:basedOn w:val="a"/>
    <w:link w:val="af6"/>
    <w:uiPriority w:val="34"/>
    <w:qFormat/>
    <w:rsid w:val="00505C96"/>
    <w:pPr>
      <w:ind w:left="720"/>
      <w:contextualSpacing/>
    </w:pPr>
  </w:style>
  <w:style w:type="paragraph" w:styleId="af7">
    <w:name w:val="No Spacing"/>
    <w:link w:val="af8"/>
    <w:uiPriority w:val="1"/>
    <w:qFormat/>
    <w:rsid w:val="00505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Без интервала Знак"/>
    <w:basedOn w:val="a0"/>
    <w:link w:val="af7"/>
    <w:uiPriority w:val="1"/>
    <w:rsid w:val="00505C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Абзац списка Знак"/>
    <w:basedOn w:val="a0"/>
    <w:link w:val="af5"/>
    <w:uiPriority w:val="34"/>
    <w:rsid w:val="00505C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505C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customStyle="1" w:styleId="GridTable1Light">
    <w:name w:val="Grid Table 1 Light"/>
    <w:basedOn w:val="a1"/>
    <w:uiPriority w:val="99"/>
    <w:rsid w:val="00505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paragraph" w:styleId="af9">
    <w:name w:val="Normal (Web)"/>
    <w:basedOn w:val="a"/>
    <w:uiPriority w:val="99"/>
    <w:rsid w:val="00505C96"/>
    <w:pPr>
      <w:spacing w:before="120" w:after="120"/>
    </w:pPr>
    <w:rPr>
      <w:sz w:val="24"/>
      <w:szCs w:val="24"/>
    </w:rPr>
  </w:style>
  <w:style w:type="paragraph" w:styleId="afa">
    <w:name w:val="Body Text"/>
    <w:basedOn w:val="a"/>
    <w:link w:val="afb"/>
    <w:rsid w:val="00F02944"/>
    <w:pPr>
      <w:jc w:val="both"/>
    </w:pPr>
    <w:rPr>
      <w:sz w:val="24"/>
    </w:rPr>
  </w:style>
  <w:style w:type="character" w:customStyle="1" w:styleId="afb">
    <w:name w:val="Основной текст Знак"/>
    <w:basedOn w:val="a0"/>
    <w:link w:val="afa"/>
    <w:rsid w:val="00F029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c">
    <w:name w:val="header"/>
    <w:basedOn w:val="a"/>
    <w:link w:val="afd"/>
    <w:uiPriority w:val="99"/>
    <w:semiHidden/>
    <w:unhideWhenUsed/>
    <w:rsid w:val="00CE4B2D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semiHidden/>
    <w:rsid w:val="00CE4B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er"/>
    <w:basedOn w:val="a"/>
    <w:link w:val="aff"/>
    <w:uiPriority w:val="99"/>
    <w:unhideWhenUsed/>
    <w:rsid w:val="00CE4B2D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CE4B2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B329FC-F29F-4E6C-8D5A-BF9166757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1310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10</cp:revision>
  <cp:lastPrinted>2025-11-01T05:43:00Z</cp:lastPrinted>
  <dcterms:created xsi:type="dcterms:W3CDTF">2025-10-28T04:43:00Z</dcterms:created>
  <dcterms:modified xsi:type="dcterms:W3CDTF">2025-11-01T05:43:00Z</dcterms:modified>
</cp:coreProperties>
</file>