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EC" w:rsidRDefault="000E59EC" w:rsidP="003877A9">
      <w:pPr>
        <w:widowControl w:val="0"/>
        <w:autoSpaceDE w:val="0"/>
        <w:autoSpaceDN w:val="0"/>
        <w:adjustRightInd w:val="0"/>
        <w:jc w:val="center"/>
      </w:pPr>
      <w:bookmarkStart w:id="0" w:name="Par250"/>
      <w:bookmarkEnd w:id="0"/>
    </w:p>
    <w:p w:rsidR="002C0F2D" w:rsidRPr="002C0F2D" w:rsidRDefault="002C0F2D" w:rsidP="002C0F2D">
      <w:pPr>
        <w:widowControl w:val="0"/>
        <w:autoSpaceDE w:val="0"/>
        <w:autoSpaceDN w:val="0"/>
        <w:adjustRightInd w:val="0"/>
        <w:jc w:val="center"/>
        <w:rPr>
          <w:b/>
        </w:rPr>
      </w:pPr>
      <w:r w:rsidRPr="002C0F2D">
        <w:rPr>
          <w:b/>
        </w:rPr>
        <w:t xml:space="preserve">Муниципальная программа </w:t>
      </w:r>
      <w:r w:rsidRPr="002C0F2D">
        <w:rPr>
          <w:rStyle w:val="CharStyle8"/>
          <w:b w:val="0"/>
          <w:sz w:val="24"/>
        </w:rPr>
        <w:t>«</w:t>
      </w:r>
      <w:r w:rsidRPr="002C0F2D">
        <w:rPr>
          <w:b/>
        </w:rPr>
        <w:t>Управление муниципальными финансами в городе Урай»</w:t>
      </w:r>
      <w:r w:rsidRPr="002C0F2D">
        <w:rPr>
          <w:b/>
          <w:highlight w:val="yellow"/>
        </w:rPr>
        <w:t xml:space="preserve"> </w:t>
      </w:r>
    </w:p>
    <w:p w:rsidR="002C0F2D" w:rsidRPr="00811BD4" w:rsidRDefault="002C0F2D" w:rsidP="002C0F2D">
      <w:pPr>
        <w:widowControl w:val="0"/>
        <w:autoSpaceDE w:val="0"/>
        <w:autoSpaceDN w:val="0"/>
        <w:adjustRightInd w:val="0"/>
        <w:jc w:val="center"/>
        <w:rPr>
          <w:b/>
        </w:rPr>
      </w:pPr>
      <w:r>
        <w:t>(далее – муниципальная программа)</w:t>
      </w:r>
    </w:p>
    <w:p w:rsidR="002C0F2D" w:rsidRPr="00811BD4" w:rsidRDefault="002C0F2D" w:rsidP="002C0F2D">
      <w:pPr>
        <w:widowControl w:val="0"/>
        <w:autoSpaceDE w:val="0"/>
        <w:autoSpaceDN w:val="0"/>
        <w:adjustRightInd w:val="0"/>
        <w:jc w:val="center"/>
        <w:rPr>
          <w:b/>
        </w:rPr>
      </w:pPr>
    </w:p>
    <w:p w:rsidR="002C0F2D" w:rsidRPr="00811BD4" w:rsidRDefault="002C0F2D" w:rsidP="002C0F2D">
      <w:pPr>
        <w:widowControl w:val="0"/>
        <w:autoSpaceDE w:val="0"/>
        <w:autoSpaceDN w:val="0"/>
        <w:adjustRightInd w:val="0"/>
        <w:jc w:val="center"/>
      </w:pPr>
      <w:r w:rsidRPr="00811BD4">
        <w:t xml:space="preserve">Паспорт муниципальной программы </w:t>
      </w:r>
    </w:p>
    <w:p w:rsidR="002C0F2D" w:rsidRDefault="002C0F2D" w:rsidP="002C0F2D">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2C0F2D" w:rsidRPr="00284D7A" w:rsidTr="008679F5">
        <w:tc>
          <w:tcPr>
            <w:tcW w:w="534" w:type="dxa"/>
          </w:tcPr>
          <w:p w:rsidR="002C0F2D" w:rsidRPr="00284D7A" w:rsidRDefault="002C0F2D" w:rsidP="008679F5">
            <w:pPr>
              <w:spacing w:before="100" w:beforeAutospacing="1" w:after="100" w:afterAutospacing="1"/>
              <w:rPr>
                <w:rFonts w:eastAsia="Times New Roman"/>
              </w:rPr>
            </w:pPr>
            <w:r w:rsidRPr="00284D7A">
              <w:rPr>
                <w:rFonts w:eastAsia="Times New Roman"/>
              </w:rPr>
              <w:t>1.</w:t>
            </w:r>
          </w:p>
        </w:tc>
        <w:tc>
          <w:tcPr>
            <w:tcW w:w="2693" w:type="dxa"/>
          </w:tcPr>
          <w:p w:rsidR="002C0F2D" w:rsidRPr="00284D7A" w:rsidRDefault="002C0F2D" w:rsidP="008679F5">
            <w:pPr>
              <w:spacing w:before="100" w:beforeAutospacing="1" w:after="100" w:afterAutospacing="1"/>
              <w:rPr>
                <w:rFonts w:eastAsia="Times New Roman"/>
              </w:rPr>
            </w:pPr>
            <w:r w:rsidRPr="00284D7A">
              <w:rPr>
                <w:rFonts w:eastAsia="Times New Roman"/>
              </w:rPr>
              <w:t>Наименование муниципальной программы</w:t>
            </w:r>
          </w:p>
        </w:tc>
        <w:tc>
          <w:tcPr>
            <w:tcW w:w="6343" w:type="dxa"/>
          </w:tcPr>
          <w:p w:rsidR="002C0F2D" w:rsidRPr="00EC7F9E" w:rsidRDefault="002C0F2D" w:rsidP="008679F5">
            <w:pPr>
              <w:pStyle w:val="ConsPlusNonformat"/>
              <w:jc w:val="both"/>
              <w:rPr>
                <w:rFonts w:ascii="Times New Roman" w:eastAsia="Times New Roman" w:hAnsi="Times New Roman" w:cs="Times New Roman"/>
                <w:sz w:val="24"/>
                <w:szCs w:val="24"/>
              </w:rPr>
            </w:pPr>
            <w:r w:rsidRPr="00EC7F9E">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 xml:space="preserve"> в городе Урай</w:t>
            </w:r>
            <w:r w:rsidRPr="00EC7F9E">
              <w:rPr>
                <w:rFonts w:ascii="Times New Roman" w:hAnsi="Times New Roman" w:cs="Times New Roman"/>
                <w:sz w:val="24"/>
                <w:szCs w:val="24"/>
              </w:rPr>
              <w:t xml:space="preserve"> </w:t>
            </w:r>
          </w:p>
        </w:tc>
      </w:tr>
      <w:tr w:rsidR="002C0F2D" w:rsidRPr="00284D7A" w:rsidTr="008679F5">
        <w:tc>
          <w:tcPr>
            <w:tcW w:w="534" w:type="dxa"/>
          </w:tcPr>
          <w:p w:rsidR="002C0F2D" w:rsidRPr="00284D7A" w:rsidRDefault="002C0F2D" w:rsidP="008679F5">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2.</w:t>
            </w:r>
          </w:p>
        </w:tc>
        <w:tc>
          <w:tcPr>
            <w:tcW w:w="2693" w:type="dxa"/>
          </w:tcPr>
          <w:p w:rsidR="002C0F2D" w:rsidRPr="00284D7A" w:rsidRDefault="002C0F2D" w:rsidP="008679F5">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Дата утверждения муниципальной программы (наименование и номер соответствующего нормативного акта)</w:t>
            </w:r>
          </w:p>
        </w:tc>
        <w:tc>
          <w:tcPr>
            <w:tcW w:w="6343" w:type="dxa"/>
          </w:tcPr>
          <w:p w:rsidR="002C0F2D" w:rsidRPr="00284D7A" w:rsidRDefault="002C0F2D" w:rsidP="008679F5">
            <w:pPr>
              <w:pStyle w:val="ConsPlusNonformat"/>
              <w:jc w:val="both"/>
              <w:rPr>
                <w:rStyle w:val="CharStyle8"/>
                <w:rFonts w:ascii="Times New Roman" w:eastAsia="Times New Roman" w:hAnsi="Times New Roman" w:cs="Times New Roman"/>
                <w:b w:val="0"/>
                <w:bCs/>
                <w:sz w:val="24"/>
                <w:szCs w:val="24"/>
              </w:rPr>
            </w:pP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3.</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 xml:space="preserve">Ответственный исполнитель </w:t>
            </w:r>
          </w:p>
          <w:p w:rsidR="002C0F2D" w:rsidRPr="00284D7A" w:rsidRDefault="002C0F2D" w:rsidP="008679F5">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муниципальной программы</w:t>
            </w:r>
          </w:p>
        </w:tc>
        <w:tc>
          <w:tcPr>
            <w:tcW w:w="6343" w:type="dxa"/>
          </w:tcPr>
          <w:p w:rsidR="002C0F2D" w:rsidRPr="00284D7A" w:rsidRDefault="002C0F2D" w:rsidP="008679F5">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 xml:space="preserve">Комитет по финансам администрации города Урай </w:t>
            </w: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4.</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Соисполнители муниципальной программы</w:t>
            </w:r>
          </w:p>
        </w:tc>
        <w:tc>
          <w:tcPr>
            <w:tcW w:w="6343" w:type="dxa"/>
          </w:tcPr>
          <w:p w:rsidR="002C0F2D" w:rsidRPr="00A45927" w:rsidRDefault="002C0F2D" w:rsidP="008679F5">
            <w:pPr>
              <w:pStyle w:val="ConsPlusNonformat"/>
              <w:jc w:val="both"/>
              <w:rPr>
                <w:rStyle w:val="CharStyle8"/>
                <w:rFonts w:ascii="Times New Roman" w:eastAsia="Times New Roman" w:hAnsi="Times New Roman" w:cs="Times New Roman"/>
                <w:b w:val="0"/>
                <w:bCs/>
                <w:sz w:val="24"/>
                <w:szCs w:val="24"/>
              </w:rPr>
            </w:pPr>
            <w:r>
              <w:rPr>
                <w:rStyle w:val="CharStyle8"/>
                <w:rFonts w:ascii="Times New Roman" w:eastAsia="Times New Roman" w:hAnsi="Times New Roman" w:cs="Times New Roman"/>
                <w:b w:val="0"/>
                <w:bCs/>
                <w:sz w:val="24"/>
                <w:szCs w:val="24"/>
              </w:rPr>
              <w:t>Органы администрации города Урай</w:t>
            </w:r>
          </w:p>
        </w:tc>
      </w:tr>
      <w:tr w:rsidR="002C0F2D" w:rsidRPr="00284D7A" w:rsidTr="008679F5">
        <w:trPr>
          <w:trHeight w:val="714"/>
        </w:trPr>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5.</w:t>
            </w:r>
          </w:p>
        </w:tc>
        <w:tc>
          <w:tcPr>
            <w:tcW w:w="2693" w:type="dxa"/>
          </w:tcPr>
          <w:p w:rsidR="002C0F2D" w:rsidRPr="00284D7A" w:rsidRDefault="002C0F2D" w:rsidP="008679F5">
            <w:pPr>
              <w:autoSpaceDE w:val="0"/>
              <w:autoSpaceDN w:val="0"/>
              <w:adjustRightInd w:val="0"/>
              <w:rPr>
                <w:rFonts w:eastAsia="Times New Roman"/>
              </w:rPr>
            </w:pPr>
            <w:r w:rsidRPr="00A45927">
              <w:rPr>
                <w:rFonts w:eastAsia="Times New Roman"/>
              </w:rPr>
              <w:t>Цели</w:t>
            </w:r>
            <w:r w:rsidRPr="00284D7A">
              <w:rPr>
                <w:rFonts w:eastAsia="Times New Roman"/>
              </w:rPr>
              <w:t xml:space="preserve"> муниципальной программы</w:t>
            </w:r>
          </w:p>
        </w:tc>
        <w:tc>
          <w:tcPr>
            <w:tcW w:w="6343" w:type="dxa"/>
          </w:tcPr>
          <w:p w:rsidR="002C0F2D" w:rsidRPr="005B4AFB" w:rsidRDefault="002C0F2D" w:rsidP="008679F5">
            <w:pPr>
              <w:pStyle w:val="ConsPlusNormal"/>
              <w:ind w:firstLine="34"/>
              <w:jc w:val="both"/>
              <w:rPr>
                <w:rStyle w:val="CharStyle8"/>
                <w:rFonts w:ascii="Times New Roman" w:eastAsia="Times New Roman" w:hAnsi="Times New Roman" w:cs="Times New Roman"/>
                <w:b w:val="0"/>
                <w:bCs/>
                <w:sz w:val="24"/>
                <w:szCs w:val="24"/>
                <w:highlight w:val="yellow"/>
              </w:rPr>
            </w:pPr>
            <w:r w:rsidRPr="005B4AFB">
              <w:rPr>
                <w:rFonts w:ascii="Times New Roman" w:hAnsi="Times New Roman" w:cs="Times New Roman"/>
                <w:sz w:val="24"/>
                <w:szCs w:val="24"/>
              </w:rPr>
              <w:t>Повышение качества управления муниципальными финансами</w:t>
            </w:r>
            <w:r>
              <w:rPr>
                <w:rFonts w:ascii="Times New Roman" w:hAnsi="Times New Roman" w:cs="Times New Roman"/>
                <w:sz w:val="24"/>
                <w:szCs w:val="24"/>
              </w:rPr>
              <w:t xml:space="preserve"> </w:t>
            </w:r>
            <w:r w:rsidRPr="005B4AFB">
              <w:rPr>
                <w:rFonts w:ascii="Times New Roman" w:hAnsi="Times New Roman" w:cs="Times New Roman"/>
                <w:sz w:val="24"/>
                <w:szCs w:val="24"/>
              </w:rPr>
              <w:t>муниципального образования</w:t>
            </w:r>
          </w:p>
        </w:tc>
      </w:tr>
      <w:tr w:rsidR="002C0F2D" w:rsidRPr="00284D7A" w:rsidTr="008679F5">
        <w:trPr>
          <w:trHeight w:val="695"/>
        </w:trPr>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6.</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Задачи муниципальной программы</w:t>
            </w:r>
          </w:p>
        </w:tc>
        <w:tc>
          <w:tcPr>
            <w:tcW w:w="6343" w:type="dxa"/>
          </w:tcPr>
          <w:p w:rsidR="002C0F2D" w:rsidRPr="004E2A7C" w:rsidRDefault="002C0F2D" w:rsidP="008679F5">
            <w:pPr>
              <w:pStyle w:val="ConsPlusNonformat"/>
              <w:jc w:val="both"/>
              <w:rPr>
                <w:rStyle w:val="CharStyle8"/>
                <w:rFonts w:ascii="Times New Roman" w:eastAsia="Times New Roman" w:hAnsi="Times New Roman" w:cs="Times New Roman"/>
                <w:b w:val="0"/>
                <w:bCs/>
                <w:sz w:val="24"/>
                <w:szCs w:val="24"/>
                <w:highlight w:val="yellow"/>
              </w:rPr>
            </w:pPr>
            <w:r>
              <w:rPr>
                <w:rFonts w:ascii="Times New Roman" w:hAnsi="Times New Roman" w:cs="Times New Roman"/>
                <w:sz w:val="24"/>
                <w:szCs w:val="24"/>
              </w:rPr>
              <w:t>О</w:t>
            </w:r>
            <w:r w:rsidRPr="005B4AFB">
              <w:rPr>
                <w:rFonts w:ascii="Times New Roman" w:hAnsi="Times New Roman" w:cs="Times New Roman"/>
                <w:sz w:val="24"/>
                <w:szCs w:val="24"/>
              </w:rPr>
              <w:t xml:space="preserve">беспечение сбалансированности и устойчивости бюджетной системы </w:t>
            </w:r>
            <w:proofErr w:type="gramStart"/>
            <w:r w:rsidRPr="005B4AFB">
              <w:rPr>
                <w:rFonts w:ascii="Times New Roman" w:hAnsi="Times New Roman" w:cs="Times New Roman"/>
                <w:sz w:val="24"/>
                <w:szCs w:val="24"/>
              </w:rPr>
              <w:t>муниципального</w:t>
            </w:r>
            <w:proofErr w:type="gramEnd"/>
            <w:r w:rsidRPr="005B4AFB">
              <w:rPr>
                <w:rFonts w:ascii="Times New Roman" w:hAnsi="Times New Roman" w:cs="Times New Roman"/>
                <w:sz w:val="24"/>
                <w:szCs w:val="24"/>
              </w:rPr>
              <w:t xml:space="preserve"> образования</w:t>
            </w: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7.</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Подпрограммы муниципальной программы</w:t>
            </w:r>
          </w:p>
        </w:tc>
        <w:tc>
          <w:tcPr>
            <w:tcW w:w="6343" w:type="dxa"/>
          </w:tcPr>
          <w:p w:rsidR="002C0F2D" w:rsidRPr="004E2A7C" w:rsidRDefault="002C0F2D" w:rsidP="008679F5">
            <w:pPr>
              <w:pStyle w:val="ConsPlusNonformat"/>
              <w:jc w:val="both"/>
              <w:rPr>
                <w:rStyle w:val="CharStyle8"/>
                <w:rFonts w:ascii="Times New Roman" w:eastAsia="Times New Roman" w:hAnsi="Times New Roman" w:cs="Times New Roman"/>
                <w:b w:val="0"/>
                <w:bCs/>
                <w:sz w:val="24"/>
                <w:szCs w:val="24"/>
              </w:rPr>
            </w:pPr>
            <w:r>
              <w:rPr>
                <w:rFonts w:ascii="Times New Roman" w:hAnsi="Times New Roman" w:cs="Times New Roman"/>
                <w:bCs/>
                <w:sz w:val="24"/>
                <w:szCs w:val="24"/>
              </w:rPr>
              <w:t>-</w:t>
            </w: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8.</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 xml:space="preserve">Портфели проектов, проекты, </w:t>
            </w:r>
            <w:proofErr w:type="gramStart"/>
            <w:r w:rsidRPr="00284D7A">
              <w:rPr>
                <w:rFonts w:eastAsia="Times New Roman"/>
              </w:rPr>
              <w:t>направленные</w:t>
            </w:r>
            <w:proofErr w:type="gramEnd"/>
            <w:r w:rsidRPr="00284D7A">
              <w:rPr>
                <w:rFonts w:eastAsia="Times New Roman"/>
              </w:rPr>
              <w:t xml:space="preserve"> в том числе на реализацию в городе Урай национальных проектов (программ) Российской Федерации, параметры их финансового обеспечения</w:t>
            </w:r>
          </w:p>
        </w:tc>
        <w:tc>
          <w:tcPr>
            <w:tcW w:w="6343" w:type="dxa"/>
          </w:tcPr>
          <w:p w:rsidR="002C0F2D" w:rsidRPr="00284D7A" w:rsidRDefault="002C0F2D" w:rsidP="008679F5">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w:t>
            </w:r>
          </w:p>
        </w:tc>
      </w:tr>
      <w:tr w:rsidR="002C0F2D" w:rsidRPr="00284D7A" w:rsidTr="008679F5">
        <w:trPr>
          <w:trHeight w:val="5375"/>
        </w:trPr>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lastRenderedPageBreak/>
              <w:t>9.</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Целевые показатели муниципальной программы</w:t>
            </w:r>
          </w:p>
        </w:tc>
        <w:tc>
          <w:tcPr>
            <w:tcW w:w="6343" w:type="dxa"/>
          </w:tcPr>
          <w:p w:rsidR="002C0F2D" w:rsidRDefault="002C0F2D" w:rsidP="008679F5">
            <w:pPr>
              <w:tabs>
                <w:tab w:val="left" w:pos="277"/>
              </w:tabs>
              <w:jc w:val="both"/>
            </w:pPr>
            <w:r>
              <w:rPr>
                <w:rStyle w:val="CharStyle8"/>
                <w:rFonts w:eastAsia="Times New Roman"/>
                <w:b w:val="0"/>
                <w:bCs/>
                <w:sz w:val="24"/>
              </w:rPr>
              <w:t>1</w:t>
            </w:r>
            <w:r w:rsidRPr="00284D7A">
              <w:rPr>
                <w:rStyle w:val="CharStyle8"/>
                <w:rFonts w:eastAsia="Times New Roman"/>
                <w:b w:val="0"/>
                <w:bCs/>
                <w:sz w:val="24"/>
              </w:rPr>
              <w:t xml:space="preserve">. </w:t>
            </w:r>
            <w:r>
              <w:t xml:space="preserve">Исполнение плана по налоговым и неналоговым доходам, утвержденного решением Думы города Урай о бюджете </w:t>
            </w:r>
            <w:r w:rsidRPr="00284D7A">
              <w:rPr>
                <w:rFonts w:eastAsia="Times New Roman"/>
              </w:rPr>
              <w:t>городского округа</w:t>
            </w:r>
            <w:r>
              <w:t xml:space="preserve"> город Урай на очередной финансовый год и плановый период (далее - решение о бюджете города Урай) - на уровне </w:t>
            </w:r>
            <w:r w:rsidRPr="00A45927">
              <w:t>не менее 100,0%.</w:t>
            </w:r>
          </w:p>
          <w:p w:rsidR="002C0F2D" w:rsidRDefault="002C0F2D" w:rsidP="008679F5">
            <w:pPr>
              <w:tabs>
                <w:tab w:val="left" w:pos="277"/>
              </w:tabs>
              <w:jc w:val="both"/>
              <w:rPr>
                <w:rFonts w:eastAsia="Times New Roman"/>
              </w:rPr>
            </w:pPr>
            <w:r w:rsidRPr="00284D7A">
              <w:rPr>
                <w:rStyle w:val="CharStyle8"/>
                <w:rFonts w:eastAsia="Times New Roman"/>
                <w:b w:val="0"/>
                <w:bCs/>
                <w:sz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Pr>
                <w:rFonts w:eastAsia="Times New Roman"/>
              </w:rPr>
              <w:t>города Урай –</w:t>
            </w:r>
            <w:r w:rsidRPr="00284D7A">
              <w:rPr>
                <w:rFonts w:eastAsia="Times New Roman"/>
              </w:rPr>
              <w:t xml:space="preserve"> </w:t>
            </w:r>
            <w:r>
              <w:rPr>
                <w:rFonts w:eastAsia="Times New Roman"/>
              </w:rPr>
              <w:t xml:space="preserve">от 93,5% до </w:t>
            </w:r>
            <w:r w:rsidRPr="00A45927">
              <w:rPr>
                <w:rFonts w:eastAsia="Times New Roman"/>
              </w:rPr>
              <w:t>95</w:t>
            </w:r>
            <w:r>
              <w:rPr>
                <w:rFonts w:eastAsia="Times New Roman"/>
              </w:rPr>
              <w:t>,0</w:t>
            </w:r>
            <w:r w:rsidRPr="00A45927">
              <w:rPr>
                <w:rFonts w:eastAsia="Times New Roman"/>
              </w:rPr>
              <w:t>%.</w:t>
            </w:r>
          </w:p>
          <w:p w:rsidR="002C0F2D" w:rsidRDefault="002C0F2D" w:rsidP="008679F5">
            <w:pPr>
              <w:tabs>
                <w:tab w:val="left" w:pos="277"/>
              </w:tabs>
              <w:jc w:val="both"/>
              <w:rPr>
                <w:rFonts w:eastAsia="Times New Roman"/>
              </w:rPr>
            </w:pPr>
            <w:r>
              <w:rPr>
                <w:rFonts w:eastAsia="Times New Roman"/>
              </w:rPr>
              <w:t>3</w:t>
            </w:r>
            <w:r w:rsidRPr="00284D7A">
              <w:rPr>
                <w:rFonts w:eastAsia="Times New Roman"/>
              </w:rPr>
              <w:t xml:space="preserve">. </w:t>
            </w:r>
            <w:r>
              <w:rPr>
                <w:rFonts w:eastAsia="Times New Roman"/>
              </w:rPr>
              <w:t>Увеличение д</w:t>
            </w:r>
            <w:r w:rsidRPr="00284D7A">
              <w:rPr>
                <w:rFonts w:eastAsia="Times New Roman"/>
              </w:rPr>
              <w:t>ол</w:t>
            </w:r>
            <w:r>
              <w:rPr>
                <w:rFonts w:eastAsia="Times New Roman"/>
              </w:rPr>
              <w:t>и</w:t>
            </w:r>
            <w:r w:rsidRPr="00284D7A">
              <w:rPr>
                <w:rFonts w:eastAsia="Times New Roman"/>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AC3D08">
              <w:rPr>
                <w:rFonts w:eastAsia="Times New Roman"/>
              </w:rPr>
              <w:t xml:space="preserve">- с 38,0% </w:t>
            </w:r>
            <w:r w:rsidRPr="00AE5D92">
              <w:rPr>
                <w:rFonts w:eastAsia="Times New Roman"/>
              </w:rPr>
              <w:t>до 41,7%.</w:t>
            </w:r>
          </w:p>
          <w:p w:rsidR="002C0F2D" w:rsidRPr="00C91770" w:rsidRDefault="002C0F2D" w:rsidP="008679F5">
            <w:pPr>
              <w:tabs>
                <w:tab w:val="left" w:pos="277"/>
              </w:tabs>
              <w:jc w:val="both"/>
              <w:rPr>
                <w:rStyle w:val="CharStyle8"/>
                <w:rFonts w:eastAsia="Times New Roman"/>
                <w:b w:val="0"/>
                <w:bCs/>
                <w:sz w:val="24"/>
              </w:rPr>
            </w:pPr>
            <w:r>
              <w:rPr>
                <w:rStyle w:val="CharStyle8"/>
                <w:rFonts w:eastAsia="Times New Roman"/>
                <w:b w:val="0"/>
                <w:bCs/>
                <w:sz w:val="24"/>
              </w:rPr>
              <w:t xml:space="preserve">4. </w:t>
            </w:r>
            <w:r>
              <w:t xml:space="preserve">Поддержание отношения объема муниципального долга к общему объему доходов бюджета городского округа (без учета объемов безвозмездных поступлений) - на уровне не </w:t>
            </w:r>
            <w:r w:rsidRPr="00A45927">
              <w:t>более 50,0% ежегодно.</w:t>
            </w: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10.</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Сроки реализации муниципальной программы</w:t>
            </w:r>
          </w:p>
        </w:tc>
        <w:tc>
          <w:tcPr>
            <w:tcW w:w="6343" w:type="dxa"/>
          </w:tcPr>
          <w:p w:rsidR="002C0F2D" w:rsidRPr="00284D7A" w:rsidRDefault="002C0F2D" w:rsidP="008679F5">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20</w:t>
            </w:r>
            <w:r>
              <w:rPr>
                <w:rStyle w:val="CharStyle8"/>
                <w:rFonts w:ascii="Times New Roman" w:eastAsia="Times New Roman" w:hAnsi="Times New Roman" w:cs="Times New Roman"/>
                <w:b w:val="0"/>
                <w:sz w:val="24"/>
                <w:szCs w:val="24"/>
              </w:rPr>
              <w:t>21</w:t>
            </w:r>
            <w:r w:rsidRPr="00284D7A">
              <w:rPr>
                <w:rStyle w:val="CharStyle8"/>
                <w:rFonts w:ascii="Times New Roman" w:eastAsia="Times New Roman" w:hAnsi="Times New Roman" w:cs="Times New Roman"/>
                <w:b w:val="0"/>
                <w:sz w:val="24"/>
                <w:szCs w:val="24"/>
              </w:rPr>
              <w:t>-20</w:t>
            </w:r>
            <w:r>
              <w:rPr>
                <w:rStyle w:val="CharStyle8"/>
                <w:rFonts w:ascii="Times New Roman" w:eastAsia="Times New Roman" w:hAnsi="Times New Roman" w:cs="Times New Roman"/>
                <w:b w:val="0"/>
                <w:sz w:val="24"/>
                <w:szCs w:val="24"/>
              </w:rPr>
              <w:t>3</w:t>
            </w:r>
            <w:r w:rsidRPr="00284D7A">
              <w:rPr>
                <w:rStyle w:val="CharStyle8"/>
                <w:rFonts w:ascii="Times New Roman" w:eastAsia="Times New Roman" w:hAnsi="Times New Roman" w:cs="Times New Roman"/>
                <w:b w:val="0"/>
                <w:sz w:val="24"/>
                <w:szCs w:val="24"/>
              </w:rPr>
              <w:t>0 годы</w:t>
            </w:r>
          </w:p>
        </w:tc>
      </w:tr>
      <w:tr w:rsidR="002C0F2D" w:rsidRPr="00284D7A" w:rsidTr="008679F5">
        <w:tc>
          <w:tcPr>
            <w:tcW w:w="534" w:type="dxa"/>
          </w:tcPr>
          <w:p w:rsidR="002C0F2D" w:rsidRPr="00284D7A" w:rsidRDefault="002C0F2D" w:rsidP="008679F5">
            <w:pPr>
              <w:autoSpaceDE w:val="0"/>
              <w:autoSpaceDN w:val="0"/>
              <w:adjustRightInd w:val="0"/>
              <w:rPr>
                <w:rFonts w:eastAsia="Times New Roman"/>
              </w:rPr>
            </w:pPr>
            <w:r w:rsidRPr="00284D7A">
              <w:rPr>
                <w:rFonts w:eastAsia="Times New Roman"/>
              </w:rPr>
              <w:t>11.</w:t>
            </w:r>
          </w:p>
        </w:tc>
        <w:tc>
          <w:tcPr>
            <w:tcW w:w="2693" w:type="dxa"/>
          </w:tcPr>
          <w:p w:rsidR="002C0F2D" w:rsidRPr="00284D7A" w:rsidRDefault="002C0F2D" w:rsidP="008679F5">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2C0F2D" w:rsidRPr="00284D7A" w:rsidRDefault="002C0F2D" w:rsidP="008679F5">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2C0F2D" w:rsidRPr="00284D7A" w:rsidRDefault="002C0F2D" w:rsidP="008679F5">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757A19">
              <w:rPr>
                <w:rStyle w:val="CharStyle8"/>
                <w:rFonts w:ascii="Times New Roman" w:eastAsia="Times New Roman" w:hAnsi="Times New Roman" w:cs="Times New Roman"/>
                <w:b w:val="0"/>
                <w:sz w:val="24"/>
                <w:szCs w:val="24"/>
              </w:rPr>
              <w:t xml:space="preserve">1) </w:t>
            </w:r>
            <w:r w:rsidRPr="00F851DE">
              <w:rPr>
                <w:rStyle w:val="CharStyle8"/>
                <w:rFonts w:ascii="Times New Roman" w:eastAsia="Times New Roman" w:hAnsi="Times New Roman" w:cs="Times New Roman"/>
                <w:b w:val="0"/>
                <w:sz w:val="24"/>
                <w:szCs w:val="24"/>
              </w:rPr>
              <w:t xml:space="preserve">на 2021 год – </w:t>
            </w:r>
            <w:r>
              <w:rPr>
                <w:rFonts w:ascii="Times New Roman" w:eastAsia="Times New Roman" w:hAnsi="Times New Roman" w:cs="Times New Roman"/>
                <w:sz w:val="24"/>
                <w:szCs w:val="24"/>
              </w:rPr>
              <w:t>30 752,4</w:t>
            </w:r>
            <w:r w:rsidRPr="00F851DE">
              <w:rPr>
                <w:rStyle w:val="CharStyle8"/>
                <w:rFonts w:ascii="Times New Roman" w:eastAsia="Times New Roman" w:hAnsi="Times New Roman" w:cs="Times New Roman"/>
                <w:b w:val="0"/>
                <w:sz w:val="24"/>
                <w:szCs w:val="24"/>
              </w:rPr>
              <w:t xml:space="preserve"> 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2) </w:t>
            </w:r>
            <w:r w:rsidRPr="00616B03">
              <w:rPr>
                <w:rStyle w:val="CharStyle8"/>
                <w:rFonts w:ascii="Times New Roman" w:eastAsia="Times New Roman" w:hAnsi="Times New Roman" w:cs="Times New Roman"/>
                <w:b w:val="0"/>
                <w:sz w:val="24"/>
                <w:szCs w:val="24"/>
              </w:rPr>
              <w:t xml:space="preserve">на 2022 год – </w:t>
            </w:r>
            <w:r>
              <w:rPr>
                <w:rFonts w:ascii="Times New Roman" w:eastAsia="Times New Roman" w:hAnsi="Times New Roman" w:cs="Times New Roman"/>
                <w:sz w:val="24"/>
                <w:szCs w:val="24"/>
              </w:rPr>
              <w:t>31 167,1</w:t>
            </w:r>
            <w:r w:rsidRPr="00616B03">
              <w:rPr>
                <w:rStyle w:val="CharStyle8"/>
                <w:rFonts w:ascii="Times New Roman" w:eastAsia="Times New Roman" w:hAnsi="Times New Roman" w:cs="Times New Roman"/>
                <w:b w:val="0"/>
                <w:sz w:val="24"/>
                <w:szCs w:val="24"/>
              </w:rPr>
              <w:t xml:space="preserve"> тыс. рублей</w:t>
            </w:r>
            <w:r w:rsidRPr="00F851DE">
              <w:rPr>
                <w:rStyle w:val="CharStyle8"/>
                <w:rFonts w:ascii="Times New Roman" w:eastAsia="Times New Roman" w:hAnsi="Times New Roman" w:cs="Times New Roman"/>
                <w:b w:val="0"/>
                <w:sz w:val="24"/>
                <w:szCs w:val="24"/>
              </w:rPr>
              <w:t>;</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3) на 2023 год – </w:t>
            </w:r>
            <w:r>
              <w:rPr>
                <w:rFonts w:ascii="Times New Roman" w:eastAsia="Times New Roman" w:hAnsi="Times New Roman" w:cs="Times New Roman"/>
                <w:sz w:val="24"/>
                <w:szCs w:val="24"/>
              </w:rPr>
              <w:t>71 177,7</w:t>
            </w:r>
            <w:r w:rsidRPr="00F851DE">
              <w:rPr>
                <w:rFonts w:ascii="Times New Roman" w:eastAsia="Times New Roman" w:hAnsi="Times New Roman" w:cs="Times New Roman"/>
                <w:sz w:val="24"/>
                <w:szCs w:val="24"/>
              </w:rPr>
              <w:t xml:space="preserve"> </w:t>
            </w:r>
            <w:r w:rsidRPr="00F851DE">
              <w:rPr>
                <w:rStyle w:val="CharStyle8"/>
                <w:rFonts w:ascii="Times New Roman" w:eastAsia="Times New Roman" w:hAnsi="Times New Roman" w:cs="Times New Roman"/>
                <w:b w:val="0"/>
                <w:sz w:val="24"/>
                <w:szCs w:val="24"/>
              </w:rPr>
              <w:t>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4) на 2024 год – </w:t>
            </w:r>
            <w:r>
              <w:rPr>
                <w:rFonts w:ascii="Times New Roman" w:eastAsia="Times New Roman" w:hAnsi="Times New Roman" w:cs="Times New Roman"/>
                <w:sz w:val="24"/>
                <w:szCs w:val="24"/>
              </w:rPr>
              <w:t>111 714,8</w:t>
            </w:r>
            <w:r w:rsidRPr="00F851DE">
              <w:rPr>
                <w:rStyle w:val="CharStyle8"/>
                <w:rFonts w:ascii="Times New Roman" w:eastAsia="Times New Roman" w:hAnsi="Times New Roman" w:cs="Times New Roman"/>
                <w:b w:val="0"/>
                <w:sz w:val="24"/>
                <w:szCs w:val="24"/>
              </w:rPr>
              <w:t xml:space="preserve"> 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5) на 2025 год – </w:t>
            </w:r>
            <w:r>
              <w:rPr>
                <w:rFonts w:ascii="Times New Roman" w:hAnsi="Times New Roman"/>
                <w:sz w:val="24"/>
                <w:szCs w:val="24"/>
              </w:rPr>
              <w:t xml:space="preserve">34 823,2 </w:t>
            </w:r>
            <w:r w:rsidRPr="00F851DE">
              <w:rPr>
                <w:rStyle w:val="CharStyle8"/>
                <w:rFonts w:ascii="Times New Roman" w:eastAsia="Times New Roman" w:hAnsi="Times New Roman" w:cs="Times New Roman"/>
                <w:b w:val="0"/>
                <w:sz w:val="24"/>
                <w:szCs w:val="24"/>
              </w:rPr>
              <w:t>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6) на 2026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7) на 2027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2C0F2D" w:rsidRPr="00F851DE"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8) на 2028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2C0F2D" w:rsidRPr="00F851DE" w:rsidRDefault="002C0F2D" w:rsidP="008679F5">
            <w:pPr>
              <w:pStyle w:val="ConsPlusNonformat"/>
              <w:jc w:val="both"/>
              <w:rPr>
                <w:rStyle w:val="CharStyle8"/>
                <w:rFonts w:ascii="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9) на 2029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2C0F2D" w:rsidRPr="00284D7A" w:rsidRDefault="002C0F2D" w:rsidP="008679F5">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10) на 2030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r w:rsidRPr="00F851DE">
              <w:rPr>
                <w:rStyle w:val="CharStyle8"/>
                <w:rFonts w:ascii="Times New Roman" w:hAnsi="Times New Roman" w:cs="Times New Roman"/>
                <w:b w:val="0"/>
                <w:sz w:val="24"/>
                <w:szCs w:val="24"/>
              </w:rPr>
              <w:t>.</w:t>
            </w:r>
          </w:p>
        </w:tc>
      </w:tr>
    </w:tbl>
    <w:p w:rsidR="003877A9" w:rsidRPr="00112EF5" w:rsidRDefault="003877A9" w:rsidP="003877A9">
      <w:pPr>
        <w:widowControl w:val="0"/>
        <w:autoSpaceDE w:val="0"/>
        <w:autoSpaceDN w:val="0"/>
        <w:adjustRightInd w:val="0"/>
        <w:jc w:val="center"/>
        <w:rPr>
          <w:b/>
        </w:rPr>
      </w:pPr>
    </w:p>
    <w:p w:rsidR="003877A9" w:rsidRPr="00112EF5" w:rsidRDefault="003877A9" w:rsidP="003877A9">
      <w:pPr>
        <w:widowControl w:val="0"/>
        <w:autoSpaceDE w:val="0"/>
        <w:autoSpaceDN w:val="0"/>
        <w:adjustRightInd w:val="0"/>
        <w:jc w:val="center"/>
        <w:rPr>
          <w:b/>
        </w:rPr>
      </w:pPr>
    </w:p>
    <w:sectPr w:rsidR="003877A9" w:rsidRPr="00112EF5" w:rsidSect="003138A9">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5" w:header="0" w:footer="0" w:gutter="0"/>
      <w:pgNumType w:start="3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B8" w:rsidRDefault="00BE44B8" w:rsidP="001A7B04">
      <w:r>
        <w:separator/>
      </w:r>
    </w:p>
  </w:endnote>
  <w:endnote w:type="continuationSeparator" w:id="0">
    <w:p w:rsidR="00BE44B8" w:rsidRDefault="00BE44B8"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A9" w:rsidRDefault="003138A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1842"/>
      <w:docPartObj>
        <w:docPartGallery w:val="Page Numbers (Bottom of Page)"/>
        <w:docPartUnique/>
      </w:docPartObj>
    </w:sdtPr>
    <w:sdtContent>
      <w:p w:rsidR="003138A9" w:rsidRDefault="003138A9">
        <w:pPr>
          <w:pStyle w:val="a6"/>
          <w:jc w:val="right"/>
        </w:pPr>
        <w:r>
          <w:fldChar w:fldCharType="begin"/>
        </w:r>
        <w:r>
          <w:instrText xml:space="preserve"> PAGE   \* MERGEFORMAT </w:instrText>
        </w:r>
        <w:r>
          <w:fldChar w:fldCharType="separate"/>
        </w:r>
        <w:r>
          <w:rPr>
            <w:noProof/>
          </w:rPr>
          <w:t>356</w:t>
        </w:r>
        <w:r>
          <w:fldChar w:fldCharType="end"/>
        </w:r>
      </w:p>
    </w:sdtContent>
  </w:sdt>
  <w:p w:rsidR="003138A9" w:rsidRDefault="003138A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A9" w:rsidRDefault="003138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B8" w:rsidRDefault="00BE44B8" w:rsidP="001A7B04">
      <w:r>
        <w:separator/>
      </w:r>
    </w:p>
  </w:footnote>
  <w:footnote w:type="continuationSeparator" w:id="0">
    <w:p w:rsidR="00BE44B8" w:rsidRDefault="00BE44B8"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A9" w:rsidRDefault="003138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17" w:rsidRDefault="004B0217" w:rsidP="00817ED3">
    <w:pPr>
      <w:pStyle w:val="a3"/>
    </w:pPr>
  </w:p>
  <w:p w:rsidR="004B0217" w:rsidRPr="00817ED3" w:rsidRDefault="004B0217" w:rsidP="00817E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A9" w:rsidRDefault="003138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3E9D"/>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2E14"/>
    <w:rsid w:val="000D3552"/>
    <w:rsid w:val="000D447D"/>
    <w:rsid w:val="000D57F8"/>
    <w:rsid w:val="000D6FCA"/>
    <w:rsid w:val="000E20FB"/>
    <w:rsid w:val="000E2409"/>
    <w:rsid w:val="000E285F"/>
    <w:rsid w:val="000E3552"/>
    <w:rsid w:val="000E45B9"/>
    <w:rsid w:val="000E49B2"/>
    <w:rsid w:val="000E59EC"/>
    <w:rsid w:val="000E6E69"/>
    <w:rsid w:val="000E6F9E"/>
    <w:rsid w:val="000E7506"/>
    <w:rsid w:val="000F0F23"/>
    <w:rsid w:val="000F18A7"/>
    <w:rsid w:val="000F1EFE"/>
    <w:rsid w:val="000F364F"/>
    <w:rsid w:val="000F4346"/>
    <w:rsid w:val="000F609D"/>
    <w:rsid w:val="000F6F51"/>
    <w:rsid w:val="000F7D06"/>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EF5"/>
    <w:rsid w:val="00112F0E"/>
    <w:rsid w:val="00112F5A"/>
    <w:rsid w:val="00113863"/>
    <w:rsid w:val="00115624"/>
    <w:rsid w:val="00115C10"/>
    <w:rsid w:val="00117912"/>
    <w:rsid w:val="00117CA8"/>
    <w:rsid w:val="00120270"/>
    <w:rsid w:val="00120E41"/>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4BB4"/>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173"/>
    <w:rsid w:val="002404C8"/>
    <w:rsid w:val="002449F8"/>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EBC"/>
    <w:rsid w:val="002707A6"/>
    <w:rsid w:val="00270821"/>
    <w:rsid w:val="002760A9"/>
    <w:rsid w:val="002762FB"/>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0F2D"/>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BAB"/>
    <w:rsid w:val="002F6BE1"/>
    <w:rsid w:val="002F7167"/>
    <w:rsid w:val="002F7BC4"/>
    <w:rsid w:val="00303661"/>
    <w:rsid w:val="003047EB"/>
    <w:rsid w:val="00305019"/>
    <w:rsid w:val="003054AE"/>
    <w:rsid w:val="0031021A"/>
    <w:rsid w:val="00310FA4"/>
    <w:rsid w:val="003116FF"/>
    <w:rsid w:val="0031306B"/>
    <w:rsid w:val="0031361B"/>
    <w:rsid w:val="003138A9"/>
    <w:rsid w:val="00313C9D"/>
    <w:rsid w:val="00313CF4"/>
    <w:rsid w:val="00314951"/>
    <w:rsid w:val="003154EA"/>
    <w:rsid w:val="00317ABC"/>
    <w:rsid w:val="0032006A"/>
    <w:rsid w:val="00320ADA"/>
    <w:rsid w:val="00321D88"/>
    <w:rsid w:val="0032289F"/>
    <w:rsid w:val="00323774"/>
    <w:rsid w:val="00324425"/>
    <w:rsid w:val="0032474C"/>
    <w:rsid w:val="003259C8"/>
    <w:rsid w:val="00325F50"/>
    <w:rsid w:val="003307DF"/>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F51"/>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B71EF"/>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2FF2"/>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46B4"/>
    <w:rsid w:val="005F4F31"/>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00C7"/>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2060"/>
    <w:rsid w:val="0075215F"/>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1350"/>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F92"/>
    <w:rsid w:val="007C212E"/>
    <w:rsid w:val="007C63D9"/>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6342"/>
    <w:rsid w:val="008663F8"/>
    <w:rsid w:val="00867086"/>
    <w:rsid w:val="00870EB1"/>
    <w:rsid w:val="00871524"/>
    <w:rsid w:val="00871680"/>
    <w:rsid w:val="00871D65"/>
    <w:rsid w:val="008721D6"/>
    <w:rsid w:val="00872D2D"/>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B96"/>
    <w:rsid w:val="00891A96"/>
    <w:rsid w:val="00891DA6"/>
    <w:rsid w:val="008925DB"/>
    <w:rsid w:val="00893CE1"/>
    <w:rsid w:val="00895762"/>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4144"/>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733F"/>
    <w:rsid w:val="009100A0"/>
    <w:rsid w:val="00910AE7"/>
    <w:rsid w:val="00910D6A"/>
    <w:rsid w:val="0091215C"/>
    <w:rsid w:val="00912741"/>
    <w:rsid w:val="0091307B"/>
    <w:rsid w:val="00914528"/>
    <w:rsid w:val="0091787F"/>
    <w:rsid w:val="00920B0C"/>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944"/>
    <w:rsid w:val="0098209B"/>
    <w:rsid w:val="0098319B"/>
    <w:rsid w:val="00983578"/>
    <w:rsid w:val="0098417D"/>
    <w:rsid w:val="0098573B"/>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AAE"/>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43A"/>
    <w:rsid w:val="00A327D3"/>
    <w:rsid w:val="00A32E3D"/>
    <w:rsid w:val="00A33014"/>
    <w:rsid w:val="00A34DE6"/>
    <w:rsid w:val="00A35300"/>
    <w:rsid w:val="00A362DF"/>
    <w:rsid w:val="00A368F7"/>
    <w:rsid w:val="00A36CD8"/>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7A"/>
    <w:rsid w:val="00A618C6"/>
    <w:rsid w:val="00A61963"/>
    <w:rsid w:val="00A625A7"/>
    <w:rsid w:val="00A6265A"/>
    <w:rsid w:val="00A6726E"/>
    <w:rsid w:val="00A679BB"/>
    <w:rsid w:val="00A7022A"/>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BDC"/>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7779"/>
    <w:rsid w:val="00B60274"/>
    <w:rsid w:val="00B61509"/>
    <w:rsid w:val="00B617EF"/>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44B8"/>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5511"/>
    <w:rsid w:val="00FC5BD5"/>
    <w:rsid w:val="00FC7C38"/>
    <w:rsid w:val="00FD2660"/>
    <w:rsid w:val="00FD2679"/>
    <w:rsid w:val="00FD29E6"/>
    <w:rsid w:val="00FD39D3"/>
    <w:rsid w:val="00FD3D6F"/>
    <w:rsid w:val="00FD6040"/>
    <w:rsid w:val="00FD7F0D"/>
    <w:rsid w:val="00FE08A6"/>
    <w:rsid w:val="00FE100B"/>
    <w:rsid w:val="00FE147E"/>
    <w:rsid w:val="00FE1661"/>
    <w:rsid w:val="00FE17A8"/>
    <w:rsid w:val="00FE2410"/>
    <w:rsid w:val="00FE2DC0"/>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uiPriority="99"/>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uiPriority w:val="99"/>
    <w:rsid w:val="008B4B89"/>
    <w:pPr>
      <w:tabs>
        <w:tab w:val="center" w:pos="4677"/>
        <w:tab w:val="right" w:pos="9355"/>
      </w:tabs>
    </w:pPr>
  </w:style>
  <w:style w:type="character" w:customStyle="1" w:styleId="a7">
    <w:name w:val="Нижний колонтитул Знак"/>
    <w:basedOn w:val="a0"/>
    <w:link w:val="a6"/>
    <w:uiPriority w:val="99"/>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D568B-03C8-4847-AB1C-5818E353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Зорина</cp:lastModifiedBy>
  <cp:revision>7</cp:revision>
  <cp:lastPrinted>2022-10-31T11:01:00Z</cp:lastPrinted>
  <dcterms:created xsi:type="dcterms:W3CDTF">2020-10-01T05:29:00Z</dcterms:created>
  <dcterms:modified xsi:type="dcterms:W3CDTF">2022-10-31T11:02:00Z</dcterms:modified>
</cp:coreProperties>
</file>