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977582" w:rsidRDefault="00AC5883" w:rsidP="00977582">
      <w:pPr>
        <w:jc w:val="center"/>
        <w:rPr>
          <w:color w:val="0000FF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13.02.2020 № 2</w:t>
        </w:r>
      </w:hyperlink>
      <w:r w:rsidRPr="00484694">
        <w:rPr>
          <w:rFonts w:cs="Arial"/>
          <w:color w:val="0000FF"/>
        </w:rPr>
        <w:t xml:space="preserve">, </w:t>
      </w:r>
      <w:hyperlink r:id="rId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977582">
        <w:rPr>
          <w:color w:val="0000FF"/>
        </w:rPr>
        <w:t>, от 29.06.2020 №48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В соответствии с требованиями </w:t>
      </w:r>
      <w:hyperlink r:id="rId10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1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2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>-город,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="00977582">
        <w:rPr>
          <w:rFonts w:cs="Arial"/>
          <w:color w:val="000000"/>
        </w:rPr>
        <w:t>3 380 311,7</w:t>
      </w:r>
      <w:r w:rsidRPr="002E2D32">
        <w:rPr>
          <w:rFonts w:cs="Arial"/>
          <w:szCs w:val="28"/>
        </w:rPr>
        <w:t xml:space="preserve"> тыс. рублей согласно приложению 1, 1.1, 1.2</w:t>
      </w:r>
      <w:r w:rsidR="00977582">
        <w:rPr>
          <w:rFonts w:cs="Arial"/>
          <w:szCs w:val="28"/>
        </w:rPr>
        <w:t>,1.3</w:t>
      </w:r>
      <w:r w:rsidRPr="002E2D32">
        <w:rPr>
          <w:rFonts w:cs="Arial"/>
          <w:szCs w:val="28"/>
        </w:rPr>
        <w:t xml:space="preserve">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>, от 29.06.2020 №48</w:t>
      </w:r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="00977582">
        <w:rPr>
          <w:rFonts w:cs="Arial"/>
          <w:color w:val="000000"/>
        </w:rPr>
        <w:t>3 631 948,0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 xml:space="preserve">, </w:t>
      </w:r>
      <w:r w:rsidR="00977582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Pr="002E2D32">
        <w:rPr>
          <w:rFonts w:cs="Arial"/>
          <w:color w:val="000000"/>
        </w:rPr>
        <w:t>251 636,3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="00977582">
        <w:rPr>
          <w:rFonts w:cs="Arial"/>
        </w:rPr>
        <w:t>286 577,7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 xml:space="preserve">, </w:t>
      </w:r>
      <w:r w:rsidR="00977582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на 2021 год в сумме </w:t>
      </w:r>
      <w:r w:rsidRPr="002E2D32">
        <w:rPr>
          <w:rFonts w:cs="Arial"/>
          <w:color w:val="000000"/>
        </w:rPr>
        <w:t>3 092 700,3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3 125 150,2</w:t>
      </w:r>
      <w:r w:rsidRPr="002E2D32">
        <w:rPr>
          <w:rFonts w:cs="Arial"/>
          <w:szCs w:val="28"/>
        </w:rPr>
        <w:t xml:space="preserve"> тыс. рублей согласно приложению 2, 2.1</w:t>
      </w:r>
      <w:r w:rsidR="00977582">
        <w:rPr>
          <w:rFonts w:cs="Arial"/>
          <w:szCs w:val="28"/>
        </w:rPr>
        <w:t>, 2.2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 xml:space="preserve">, </w:t>
      </w:r>
      <w:r w:rsidR="00977582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на 2021 год в сумме </w:t>
      </w:r>
      <w:r w:rsidRPr="002E2D32">
        <w:rPr>
          <w:rFonts w:cs="Arial"/>
          <w:color w:val="000000"/>
        </w:rPr>
        <w:t>3 180 499,7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="00977582">
        <w:rPr>
          <w:rFonts w:cs="Arial"/>
          <w:color w:val="000000"/>
        </w:rPr>
        <w:t>3 214 270,0</w:t>
      </w:r>
      <w:r w:rsidRPr="002E2D32">
        <w:rPr>
          <w:rFonts w:cs="Arial"/>
          <w:szCs w:val="28"/>
        </w:rPr>
        <w:t xml:space="preserve"> тыс. рублей, в том числе условно утвержденные расходы на 2021 год в сумме 36 573,6 тыс. рублей и на 2022 год в сумме 74 888,3 тыс. рублей;</w:t>
      </w:r>
    </w:p>
    <w:p w:rsidR="003E21B0" w:rsidRPr="002E2D32" w:rsidRDefault="00670E18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решения</w:t>
      </w:r>
      <w:r w:rsidR="003E21B0">
        <w:rPr>
          <w:rFonts w:cs="Arial"/>
          <w:szCs w:val="28"/>
        </w:rPr>
        <w:t xml:space="preserve"> </w:t>
      </w:r>
      <w:r w:rsidR="003E21B0" w:rsidRPr="002E2D32">
        <w:rPr>
          <w:rFonts w:cs="Arial"/>
          <w:szCs w:val="28"/>
        </w:rPr>
        <w:t xml:space="preserve">Думы </w:t>
      </w:r>
      <w:r w:rsidR="003E21B0">
        <w:rPr>
          <w:rFonts w:cs="Arial"/>
          <w:szCs w:val="28"/>
        </w:rPr>
        <w:t>города Урай</w:t>
      </w:r>
      <w:r w:rsidR="003E21B0">
        <w:rPr>
          <w:rFonts w:cs="Arial"/>
        </w:rPr>
        <w:t xml:space="preserve"> </w:t>
      </w:r>
      <w:hyperlink r:id="rId2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3E21B0" w:rsidRPr="002E2D32">
          <w:rPr>
            <w:rStyle w:val="ad"/>
            <w:rFonts w:cs="Arial"/>
            <w:szCs w:val="28"/>
          </w:rPr>
          <w:t>от 16.04.2020 № 22</w:t>
        </w:r>
      </w:hyperlink>
      <w:r w:rsidR="00977582">
        <w:rPr>
          <w:rStyle w:val="ad"/>
          <w:rFonts w:cs="Arial"/>
          <w:szCs w:val="28"/>
        </w:rPr>
        <w:t xml:space="preserve">, </w:t>
      </w:r>
      <w:r w:rsidR="00977582">
        <w:rPr>
          <w:rStyle w:val="ad"/>
          <w:rFonts w:cs="Arial"/>
          <w:szCs w:val="28"/>
        </w:rPr>
        <w:t>от 29.06.2020 №48</w:t>
      </w:r>
      <w:r w:rsidR="003E21B0"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="000D1068">
        <w:rPr>
          <w:rFonts w:cs="Arial"/>
          <w:color w:val="000000"/>
        </w:rPr>
        <w:t>413 577,7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="000D1068">
        <w:rPr>
          <w:rFonts w:cs="Arial"/>
          <w:color w:val="000000"/>
        </w:rPr>
        <w:t>441 777,7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приложению 4, 4.1, 4.2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администраторов источников финансирования дефицита бюджета городского округа город Урай согласно приложению 5, 5.1 к настоящему решению. </w:t>
      </w:r>
    </w:p>
    <w:p w:rsidR="00AC5883" w:rsidRPr="002E2D32" w:rsidRDefault="003E21B0" w:rsidP="000D1068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 xml:space="preserve">)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6, 6.1, 6.2</w:t>
      </w:r>
      <w:r w:rsidR="00484694">
        <w:rPr>
          <w:rFonts w:cs="Arial"/>
          <w:szCs w:val="28"/>
        </w:rPr>
        <w:t>, 6.3</w:t>
      </w:r>
      <w:r w:rsidR="000D1068">
        <w:rPr>
          <w:rFonts w:cs="Arial"/>
          <w:szCs w:val="28"/>
        </w:rPr>
        <w:t>, 6.4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>
        <w:t xml:space="preserve">, </w:t>
      </w:r>
      <w:r w:rsidR="00484694" w:rsidRPr="00484694">
        <w:rPr>
          <w:color w:val="0000FF"/>
        </w:rPr>
        <w:t>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7, 7.1</w:t>
      </w:r>
      <w:r w:rsidR="000D1068">
        <w:rPr>
          <w:rFonts w:cs="Arial"/>
          <w:szCs w:val="28"/>
        </w:rPr>
        <w:t>, 7.2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8, 8.1, 8.2</w:t>
      </w:r>
      <w:r w:rsidR="00484694">
        <w:rPr>
          <w:rFonts w:cs="Arial"/>
          <w:szCs w:val="28"/>
        </w:rPr>
        <w:t>, 8.3</w:t>
      </w:r>
      <w:r w:rsidR="000D1068">
        <w:rPr>
          <w:rFonts w:cs="Arial"/>
          <w:szCs w:val="28"/>
        </w:rPr>
        <w:t xml:space="preserve">, </w:t>
      </w:r>
      <w:proofErr w:type="gramStart"/>
      <w:r w:rsidR="000D1068">
        <w:rPr>
          <w:rFonts w:cs="Arial"/>
          <w:szCs w:val="28"/>
        </w:rPr>
        <w:t xml:space="preserve">8.4 </w:t>
      </w:r>
      <w:r w:rsidRPr="002E2D32">
        <w:rPr>
          <w:rFonts w:cs="Arial"/>
          <w:szCs w:val="28"/>
        </w:rPr>
        <w:t xml:space="preserve"> к</w:t>
      </w:r>
      <w:proofErr w:type="gramEnd"/>
      <w:r w:rsidRPr="002E2D32">
        <w:rPr>
          <w:rFonts w:cs="Arial"/>
          <w:szCs w:val="28"/>
        </w:rPr>
        <w:t xml:space="preserve">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9, 9.1</w:t>
      </w:r>
      <w:r w:rsidR="000D1068">
        <w:rPr>
          <w:rFonts w:cs="Arial"/>
          <w:szCs w:val="28"/>
        </w:rPr>
        <w:t>, 9.2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10.1, 10.2</w:t>
      </w:r>
      <w:r w:rsidR="00484694">
        <w:rPr>
          <w:rFonts w:cs="Arial"/>
          <w:szCs w:val="28"/>
        </w:rPr>
        <w:t>,10.3</w:t>
      </w:r>
      <w:r w:rsidR="000D1068">
        <w:rPr>
          <w:rFonts w:cs="Arial"/>
          <w:szCs w:val="28"/>
        </w:rPr>
        <w:t>, 10.4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3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 29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11, 11.1</w:t>
      </w:r>
      <w:r w:rsidR="000D1068">
        <w:rPr>
          <w:rFonts w:cs="Arial"/>
          <w:szCs w:val="28"/>
        </w:rPr>
        <w:t>, 11.2</w:t>
      </w:r>
      <w:r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3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12.1, 12.2</w:t>
      </w:r>
      <w:r w:rsidR="00484694">
        <w:rPr>
          <w:rFonts w:cs="Arial"/>
          <w:szCs w:val="28"/>
        </w:rPr>
        <w:t>, 12.3</w:t>
      </w:r>
      <w:r w:rsidR="000D1068">
        <w:rPr>
          <w:rFonts w:cs="Arial"/>
          <w:szCs w:val="28"/>
        </w:rPr>
        <w:t>, 12.4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 xml:space="preserve">, </w:t>
      </w:r>
      <w:hyperlink r:id="rId3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484694" w:rsidRPr="00484694">
          <w:rPr>
            <w:rStyle w:val="ad"/>
            <w:rFonts w:cs="Arial"/>
            <w:szCs w:val="28"/>
          </w:rPr>
          <w:t xml:space="preserve">от </w:t>
        </w:r>
        <w:r w:rsidR="00484694">
          <w:rPr>
            <w:rStyle w:val="ad"/>
            <w:rFonts w:cs="Arial"/>
            <w:szCs w:val="28"/>
          </w:rPr>
          <w:t>29</w:t>
        </w:r>
        <w:r w:rsidR="00484694" w:rsidRPr="00484694">
          <w:rPr>
            <w:rStyle w:val="ad"/>
            <w:rFonts w:cs="Arial"/>
            <w:szCs w:val="28"/>
          </w:rPr>
          <w:t>.04.2020 № 2</w:t>
        </w:r>
      </w:hyperlink>
      <w:r w:rsidR="00484694">
        <w:rPr>
          <w:color w:val="0000FF"/>
        </w:rPr>
        <w:t>9</w:t>
      </w:r>
      <w:r w:rsidR="000D1068">
        <w:rPr>
          <w:color w:val="0000FF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плановый период 2021 и 2022 годов согласно приложению 13, 13.1</w:t>
      </w:r>
      <w:r w:rsidR="000D1068">
        <w:rPr>
          <w:rFonts w:cs="Arial"/>
          <w:szCs w:val="28"/>
        </w:rPr>
        <w:t>, 13.2</w:t>
      </w:r>
      <w:r w:rsidR="00AC5883" w:rsidRPr="002E2D32">
        <w:rPr>
          <w:rFonts w:cs="Arial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108 405,4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="000D1068">
        <w:rPr>
          <w:rFonts w:cs="Arial"/>
        </w:rPr>
        <w:t>2 337 286,8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2021 год в сумме 2 065 561,6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 xml:space="preserve">3) на 2022 год в сумме </w:t>
      </w:r>
      <w:r w:rsidR="000D1068">
        <w:rPr>
          <w:rFonts w:cs="Arial"/>
          <w:szCs w:val="28"/>
        </w:rPr>
        <w:t>2 078 717,6</w:t>
      </w:r>
      <w:r w:rsidR="00AC5883" w:rsidRPr="002E2D32">
        <w:rPr>
          <w:rFonts w:cs="Arial"/>
          <w:szCs w:val="28"/>
        </w:rPr>
        <w:t xml:space="preserve">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r w:rsidR="000D1068">
        <w:rPr>
          <w:rStyle w:val="ad"/>
          <w:rFonts w:cs="Arial"/>
          <w:szCs w:val="28"/>
        </w:rPr>
        <w:t>от 29.06.2020 №48</w:t>
      </w:r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51 644,2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32 702,9 тыс. рублей.</w:t>
      </w:r>
    </w:p>
    <w:p w:rsidR="00AC5883" w:rsidRPr="002E2D32" w:rsidRDefault="00AC5883" w:rsidP="000D1068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</w:t>
      </w:r>
      <w:r w:rsidR="000D1068">
        <w:rPr>
          <w:rFonts w:cs="Arial"/>
          <w:color w:val="000000"/>
          <w:szCs w:val="28"/>
        </w:rPr>
        <w:t>, 15.1 (</w:t>
      </w:r>
      <w:r w:rsidR="000D1068">
        <w:rPr>
          <w:rFonts w:cs="Arial"/>
          <w:szCs w:val="28"/>
        </w:rPr>
        <w:t xml:space="preserve">в ред. решения </w:t>
      </w:r>
      <w:r w:rsidR="000D1068" w:rsidRPr="002E2D32">
        <w:rPr>
          <w:rFonts w:cs="Arial"/>
          <w:szCs w:val="28"/>
        </w:rPr>
        <w:t xml:space="preserve">Думы </w:t>
      </w:r>
      <w:r w:rsidR="000D1068">
        <w:rPr>
          <w:rFonts w:cs="Arial"/>
          <w:szCs w:val="28"/>
        </w:rPr>
        <w:t xml:space="preserve">города </w:t>
      </w:r>
      <w:proofErr w:type="spellStart"/>
      <w:r w:rsidR="000D1068">
        <w:rPr>
          <w:rFonts w:cs="Arial"/>
          <w:szCs w:val="28"/>
        </w:rPr>
        <w:t>Урай</w:t>
      </w:r>
      <w:proofErr w:type="spellEnd"/>
      <w:r w:rsidR="000D1068">
        <w:rPr>
          <w:rStyle w:val="ad"/>
          <w:rFonts w:cs="Arial"/>
          <w:szCs w:val="28"/>
        </w:rPr>
        <w:t xml:space="preserve"> от 29.06.2020 №48</w:t>
      </w:r>
      <w:r w:rsidR="000D1068" w:rsidRPr="002E2D32">
        <w:rPr>
          <w:rFonts w:cs="Arial"/>
          <w:szCs w:val="28"/>
        </w:rPr>
        <w:t>)</w:t>
      </w:r>
      <w:r w:rsidR="000D1068">
        <w:rPr>
          <w:rFonts w:cs="Arial"/>
          <w:szCs w:val="28"/>
        </w:rPr>
        <w:t>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приложению 16, 16.1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 xml:space="preserve">4) цели использования кредита в соответствии с пунктом 11 статьи 103 </w:t>
      </w:r>
      <w:hyperlink r:id="rId45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3. Утвердить программу муниципальных внутренних заимствований городского округа город Урай на 2020 год и на плановый период 2021 и 2022 годов согласно приложению 17, 17.1</w:t>
      </w:r>
      <w:r w:rsidR="000D1068">
        <w:rPr>
          <w:rFonts w:cs="Arial"/>
          <w:color w:val="000000"/>
          <w:szCs w:val="28"/>
        </w:rPr>
        <w:t>, 17.2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4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решению.</w:t>
      </w:r>
    </w:p>
    <w:p w:rsidR="00AC5883" w:rsidRPr="002E2D32" w:rsidRDefault="00AC5883" w:rsidP="00AC5883">
      <w:pPr>
        <w:ind w:firstLine="709"/>
        <w:jc w:val="both"/>
        <w:rPr>
          <w:rFonts w:cs="Arial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19.1, 19.2</w:t>
      </w:r>
      <w:r w:rsidR="000D1068">
        <w:rPr>
          <w:rFonts w:cs="Arial"/>
          <w:color w:val="000000"/>
          <w:szCs w:val="28"/>
        </w:rPr>
        <w:t>,19.3</w:t>
      </w:r>
      <w:r w:rsidRPr="002E2D32">
        <w:rPr>
          <w:rFonts w:cs="Arial"/>
          <w:color w:val="000000"/>
          <w:szCs w:val="28"/>
        </w:rPr>
        <w:t xml:space="preserve">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0D1068">
        <w:rPr>
          <w:rStyle w:val="ad"/>
          <w:rFonts w:cs="Arial"/>
          <w:szCs w:val="28"/>
        </w:rPr>
        <w:t xml:space="preserve">, </w:t>
      </w:r>
      <w:hyperlink r:id="rId5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0D1068" w:rsidRPr="002E2D32">
          <w:rPr>
            <w:rStyle w:val="ad"/>
            <w:rFonts w:cs="Arial"/>
            <w:szCs w:val="28"/>
          </w:rPr>
          <w:t xml:space="preserve">от </w:t>
        </w:r>
        <w:r w:rsidR="000D1068">
          <w:rPr>
            <w:rStyle w:val="ad"/>
            <w:rFonts w:cs="Arial"/>
            <w:szCs w:val="28"/>
          </w:rPr>
          <w:t>29</w:t>
        </w:r>
        <w:r w:rsidR="000D1068" w:rsidRPr="002E2D32">
          <w:rPr>
            <w:rStyle w:val="ad"/>
            <w:rFonts w:cs="Arial"/>
            <w:szCs w:val="28"/>
          </w:rPr>
          <w:t>.0</w:t>
        </w:r>
        <w:r w:rsidR="000D1068">
          <w:rPr>
            <w:rStyle w:val="ad"/>
            <w:rFonts w:cs="Arial"/>
            <w:szCs w:val="28"/>
          </w:rPr>
          <w:t>6</w:t>
        </w:r>
        <w:r w:rsidR="000D1068" w:rsidRPr="002E2D32">
          <w:rPr>
            <w:rStyle w:val="ad"/>
            <w:rFonts w:cs="Arial"/>
            <w:szCs w:val="28"/>
          </w:rPr>
          <w:t xml:space="preserve">.2020 № </w:t>
        </w:r>
      </w:hyperlink>
      <w:r w:rsidR="000D1068">
        <w:rPr>
          <w:rStyle w:val="ad"/>
          <w:rFonts w:cs="Arial"/>
          <w:szCs w:val="28"/>
        </w:rPr>
        <w:t>48</w:t>
      </w:r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Настоящее решение вступает в силу с 1 января 2020 года.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Исполняющий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0D1068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9A" w:rsidRDefault="00A2209A" w:rsidP="00E45B85">
      <w:r>
        <w:separator/>
      </w:r>
    </w:p>
  </w:endnote>
  <w:endnote w:type="continuationSeparator" w:id="0">
    <w:p w:rsidR="00A2209A" w:rsidRDefault="00A2209A" w:rsidP="00E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9A" w:rsidRDefault="00A2209A" w:rsidP="00E45B85">
      <w:r>
        <w:separator/>
      </w:r>
    </w:p>
  </w:footnote>
  <w:footnote w:type="continuationSeparator" w:id="0">
    <w:p w:rsidR="00A2209A" w:rsidRDefault="00A2209A" w:rsidP="00E4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515"/>
    <w:rsid w:val="00020A7E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D1068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E21B0"/>
    <w:rsid w:val="003F578A"/>
    <w:rsid w:val="00406C1F"/>
    <w:rsid w:val="0041320C"/>
    <w:rsid w:val="00427B38"/>
    <w:rsid w:val="00482F4D"/>
    <w:rsid w:val="00484694"/>
    <w:rsid w:val="004A0247"/>
    <w:rsid w:val="004B2FFE"/>
    <w:rsid w:val="004B4A8C"/>
    <w:rsid w:val="004D2559"/>
    <w:rsid w:val="004E674B"/>
    <w:rsid w:val="00500ACA"/>
    <w:rsid w:val="005107DB"/>
    <w:rsid w:val="00516B49"/>
    <w:rsid w:val="005264EC"/>
    <w:rsid w:val="005713F1"/>
    <w:rsid w:val="00571C5D"/>
    <w:rsid w:val="005B313C"/>
    <w:rsid w:val="005D1366"/>
    <w:rsid w:val="005E457D"/>
    <w:rsid w:val="006477AD"/>
    <w:rsid w:val="00651EE6"/>
    <w:rsid w:val="00670E18"/>
    <w:rsid w:val="00674C36"/>
    <w:rsid w:val="006C361B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862CD"/>
    <w:rsid w:val="00892868"/>
    <w:rsid w:val="0089422F"/>
    <w:rsid w:val="008A0CE5"/>
    <w:rsid w:val="008D4226"/>
    <w:rsid w:val="008F76D1"/>
    <w:rsid w:val="0092672A"/>
    <w:rsid w:val="00936409"/>
    <w:rsid w:val="009652B2"/>
    <w:rsid w:val="00977582"/>
    <w:rsid w:val="00985A93"/>
    <w:rsid w:val="00990BCA"/>
    <w:rsid w:val="009979D1"/>
    <w:rsid w:val="009E0FCE"/>
    <w:rsid w:val="00A02039"/>
    <w:rsid w:val="00A2209A"/>
    <w:rsid w:val="00A465F0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20D8"/>
    <w:rsid w:val="00B26E08"/>
    <w:rsid w:val="00B4548A"/>
    <w:rsid w:val="00BB091A"/>
    <w:rsid w:val="00BC62A2"/>
    <w:rsid w:val="00BD1C82"/>
    <w:rsid w:val="00C1672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45B85"/>
    <w:rsid w:val="00E55F52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893"/>
  <w15:docId w15:val="{D641E469-2E09-4642-8288-706DC2A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Заголовок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484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594de56d-028c-48db-9ceb-eafb01f9921b.doc" TargetMode="External"/><Relationship Id="rId26" Type="http://schemas.openxmlformats.org/officeDocument/2006/relationships/hyperlink" Target="http://xmkmain2:8080/content/act/232fed3e-a57d-4b52-b187-136abec62cea.doc" TargetMode="External"/><Relationship Id="rId39" Type="http://schemas.openxmlformats.org/officeDocument/2006/relationships/hyperlink" Target="http://xmkmain2:8080/content/act/232fed3e-a57d-4b52-b187-136abec62ce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594de56d-028c-48db-9ceb-eafb01f9921b.doc" TargetMode="External"/><Relationship Id="rId34" Type="http://schemas.openxmlformats.org/officeDocument/2006/relationships/hyperlink" Target="http://xmkmain2:8080/content/act/594de56d-028c-48db-9ceb-eafb01f9921b.doc" TargetMode="External"/><Relationship Id="rId42" Type="http://schemas.openxmlformats.org/officeDocument/2006/relationships/hyperlink" Target="http://xmkmain2:8080/content/act/594de56d-028c-48db-9ceb-eafb01f9921b.doc" TargetMode="External"/><Relationship Id="rId47" Type="http://schemas.openxmlformats.org/officeDocument/2006/relationships/hyperlink" Target="http://xmkmain2:8080/content/act/594de56d-028c-48db-9ceb-eafb01f9921b.doc" TargetMode="External"/><Relationship Id="rId50" Type="http://schemas.openxmlformats.org/officeDocument/2006/relationships/hyperlink" Target="http://xmkmain2:8080/content/act/594de56d-028c-48db-9ceb-eafb01f9921b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3a80d14b-47b1-4e8a-84d7-b6aabdc9f21d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hyperlink" Target="http://xmkmain2:8080/content/act/594de56d-028c-48db-9ceb-eafb01f9921b.doc" TargetMode="External"/><Relationship Id="rId33" Type="http://schemas.openxmlformats.org/officeDocument/2006/relationships/hyperlink" Target="http://xmkmain2:8080/content/act/594de56d-028c-48db-9ceb-eafb01f9921b.doc" TargetMode="External"/><Relationship Id="rId38" Type="http://schemas.openxmlformats.org/officeDocument/2006/relationships/hyperlink" Target="http://xmkmain2:8080/content/act/594de56d-028c-48db-9ceb-eafb01f9921b.doc" TargetMode="External"/><Relationship Id="rId46" Type="http://schemas.openxmlformats.org/officeDocument/2006/relationships/hyperlink" Target="http://xmkmain2:8080/content/act/594de56d-028c-48db-9ceb-eafb01f9921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94de56d-028c-48db-9ceb-eafb01f9921b.doc" TargetMode="External"/><Relationship Id="rId20" Type="http://schemas.openxmlformats.org/officeDocument/2006/relationships/hyperlink" Target="http://xmkmain2:8080/content/act/594de56d-028c-48db-9ceb-eafb01f9921b.doc" TargetMode="External"/><Relationship Id="rId29" Type="http://schemas.openxmlformats.org/officeDocument/2006/relationships/hyperlink" Target="http://xmkmain2:8080/content/act/232fed3e-a57d-4b52-b187-136abec62cea.doc" TargetMode="External"/><Relationship Id="rId41" Type="http://schemas.openxmlformats.org/officeDocument/2006/relationships/hyperlink" Target="http://xmkmain2:8080/content/act/594de56d-028c-48db-9ceb-eafb01f9921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24" Type="http://schemas.openxmlformats.org/officeDocument/2006/relationships/hyperlink" Target="http://xmkmain2:8080/content/act/594de56d-028c-48db-9ceb-eafb01f9921b.doc" TargetMode="External"/><Relationship Id="rId32" Type="http://schemas.openxmlformats.org/officeDocument/2006/relationships/hyperlink" Target="http://xmkmain2:8080/content/act/232fed3e-a57d-4b52-b187-136abec62cea.doc" TargetMode="External"/><Relationship Id="rId37" Type="http://schemas.openxmlformats.org/officeDocument/2006/relationships/hyperlink" Target="http://xmkmain2:8080/content/act/594de56d-028c-48db-9ceb-eafb01f9921b.doc" TargetMode="External"/><Relationship Id="rId40" Type="http://schemas.openxmlformats.org/officeDocument/2006/relationships/hyperlink" Target="http://xmkmain2:8080/content/act/594de56d-028c-48db-9ceb-eafb01f9921b.doc" TargetMode="External"/><Relationship Id="rId45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xmkmain2:8080/content/act/232fed3e-a57d-4b52-b187-136abec62cea.doc" TargetMode="External"/><Relationship Id="rId28" Type="http://schemas.openxmlformats.org/officeDocument/2006/relationships/hyperlink" Target="http://xmkmain2:8080/content/act/594de56d-028c-48db-9ceb-eafb01f9921b.doc" TargetMode="External"/><Relationship Id="rId36" Type="http://schemas.openxmlformats.org/officeDocument/2006/relationships/hyperlink" Target="http://xmkmain2:8080/content/act/594de56d-028c-48db-9ceb-eafb01f9921b.doc" TargetMode="External"/><Relationship Id="rId49" Type="http://schemas.openxmlformats.org/officeDocument/2006/relationships/hyperlink" Target="http://xmkmain2:8080/content/act/594de56d-028c-48db-9ceb-eafb01f9921b.doc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xmkmain2:8080/content/act/594de56d-028c-48db-9ceb-eafb01f9921b.doc" TargetMode="External"/><Relationship Id="rId31" Type="http://schemas.openxmlformats.org/officeDocument/2006/relationships/hyperlink" Target="http://xmkmain2:8080/content/act/594de56d-028c-48db-9ceb-eafb01f9921b.doc" TargetMode="External"/><Relationship Id="rId44" Type="http://schemas.openxmlformats.org/officeDocument/2006/relationships/hyperlink" Target="http://xmkmain2:8080/content/act/232fed3e-a57d-4b52-b187-136abec62cea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594de56d-028c-48db-9ceb-eafb01f9921b.doc" TargetMode="External"/><Relationship Id="rId14" Type="http://schemas.openxmlformats.org/officeDocument/2006/relationships/hyperlink" Target="http://xmkmain2:8080/content/act/594de56d-028c-48db-9ceb-eafb01f9921b.doc" TargetMode="External"/><Relationship Id="rId22" Type="http://schemas.openxmlformats.org/officeDocument/2006/relationships/hyperlink" Target="http://xmkmain2:8080/content/act/594de56d-028c-48db-9ceb-eafb01f9921b.doc" TargetMode="External"/><Relationship Id="rId27" Type="http://schemas.openxmlformats.org/officeDocument/2006/relationships/hyperlink" Target="http://xmkmain2:8080/content/act/594de56d-028c-48db-9ceb-eafb01f9921b.doc" TargetMode="External"/><Relationship Id="rId30" Type="http://schemas.openxmlformats.org/officeDocument/2006/relationships/hyperlink" Target="http://xmkmain2:8080/content/act/594de56d-028c-48db-9ceb-eafb01f9921b.doc" TargetMode="External"/><Relationship Id="rId35" Type="http://schemas.openxmlformats.org/officeDocument/2006/relationships/hyperlink" Target="http://xmkmain2:8080/content/act/232fed3e-a57d-4b52-b187-136abec62cea.doc" TargetMode="External"/><Relationship Id="rId43" Type="http://schemas.openxmlformats.org/officeDocument/2006/relationships/hyperlink" Target="http://xmkmain2:8080/content/act/232fed3e-a57d-4b52-b187-136abec62cea.doc" TargetMode="External"/><Relationship Id="rId48" Type="http://schemas.openxmlformats.org/officeDocument/2006/relationships/hyperlink" Target="http://xmkmain2:8080/content/act/232fed3e-a57d-4b52-b187-136abec62cea.doc" TargetMode="External"/><Relationship Id="rId8" Type="http://schemas.openxmlformats.org/officeDocument/2006/relationships/hyperlink" Target="http://xmkmain2:8080/content/act/232fed3e-a57d-4b52-b187-136abec62cea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9457-8871-4FAC-971E-571112A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Кирилл Зорин</cp:lastModifiedBy>
  <cp:revision>33</cp:revision>
  <cp:lastPrinted>2020-04-13T11:38:00Z</cp:lastPrinted>
  <dcterms:created xsi:type="dcterms:W3CDTF">2019-11-01T06:24:00Z</dcterms:created>
  <dcterms:modified xsi:type="dcterms:W3CDTF">2020-08-07T06:37:00Z</dcterms:modified>
</cp:coreProperties>
</file>