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07" w:rsidRPr="00270681" w:rsidRDefault="001D05D0" w:rsidP="001D05D0">
      <w:pPr>
        <w:jc w:val="right"/>
        <w:rPr>
          <w:sz w:val="24"/>
          <w:szCs w:val="24"/>
        </w:rPr>
      </w:pPr>
      <w:r w:rsidRPr="001D05D0">
        <w:rPr>
          <w:sz w:val="24"/>
          <w:szCs w:val="24"/>
        </w:rPr>
        <w:t xml:space="preserve">Приложение </w:t>
      </w:r>
      <w:r w:rsidR="00184BC2">
        <w:rPr>
          <w:sz w:val="24"/>
          <w:szCs w:val="24"/>
        </w:rPr>
        <w:t>2</w:t>
      </w:r>
    </w:p>
    <w:p w:rsidR="001D05D0" w:rsidRPr="001D05D0" w:rsidRDefault="001D05D0" w:rsidP="001D05D0">
      <w:pPr>
        <w:jc w:val="right"/>
        <w:rPr>
          <w:sz w:val="24"/>
          <w:szCs w:val="24"/>
        </w:rPr>
      </w:pPr>
      <w:r w:rsidRPr="001D05D0">
        <w:rPr>
          <w:sz w:val="24"/>
          <w:szCs w:val="24"/>
        </w:rPr>
        <w:t>к решению Думы города Урай</w:t>
      </w:r>
    </w:p>
    <w:p w:rsidR="001D05D0" w:rsidRPr="00270681" w:rsidRDefault="001D05D0" w:rsidP="001D05D0">
      <w:pPr>
        <w:jc w:val="right"/>
        <w:rPr>
          <w:sz w:val="24"/>
          <w:szCs w:val="24"/>
        </w:rPr>
      </w:pPr>
      <w:r w:rsidRPr="001D05D0">
        <w:rPr>
          <w:sz w:val="24"/>
          <w:szCs w:val="24"/>
        </w:rPr>
        <w:t>от</w:t>
      </w:r>
      <w:r w:rsidR="00A42B97">
        <w:rPr>
          <w:sz w:val="24"/>
          <w:szCs w:val="24"/>
        </w:rPr>
        <w:t xml:space="preserve"> </w:t>
      </w:r>
      <w:r w:rsidR="00E015DA" w:rsidRPr="00E015DA">
        <w:rPr>
          <w:sz w:val="24"/>
          <w:szCs w:val="24"/>
        </w:rPr>
        <w:t>1</w:t>
      </w:r>
      <w:r w:rsidR="00E015DA">
        <w:rPr>
          <w:sz w:val="24"/>
          <w:szCs w:val="24"/>
          <w:lang w:val="en-US"/>
        </w:rPr>
        <w:t xml:space="preserve">7 </w:t>
      </w:r>
      <w:r w:rsidR="00E015DA">
        <w:rPr>
          <w:sz w:val="24"/>
          <w:szCs w:val="24"/>
        </w:rPr>
        <w:t>декабря 2015</w:t>
      </w:r>
      <w:r w:rsidRPr="001D05D0">
        <w:rPr>
          <w:sz w:val="24"/>
          <w:szCs w:val="24"/>
        </w:rPr>
        <w:t xml:space="preserve"> №</w:t>
      </w:r>
      <w:r w:rsidR="00E015DA">
        <w:rPr>
          <w:sz w:val="24"/>
          <w:szCs w:val="24"/>
        </w:rPr>
        <w:t>143</w:t>
      </w:r>
    </w:p>
    <w:p w:rsidR="001D05D0" w:rsidRPr="001D05D0" w:rsidRDefault="001D05D0" w:rsidP="001D05D0">
      <w:pPr>
        <w:jc w:val="right"/>
        <w:rPr>
          <w:sz w:val="24"/>
          <w:szCs w:val="24"/>
        </w:rPr>
      </w:pPr>
    </w:p>
    <w:p w:rsidR="00996A0B" w:rsidRPr="00996A0B" w:rsidRDefault="001D05D0" w:rsidP="00996A0B">
      <w:pPr>
        <w:jc w:val="center"/>
        <w:rPr>
          <w:b/>
          <w:sz w:val="24"/>
          <w:szCs w:val="24"/>
        </w:rPr>
      </w:pPr>
      <w:r w:rsidRPr="00996A0B">
        <w:rPr>
          <w:b/>
          <w:sz w:val="24"/>
          <w:szCs w:val="24"/>
        </w:rPr>
        <w:t xml:space="preserve">Нормативы распределения доходов в бюджет городского округа город Урай </w:t>
      </w:r>
      <w:r w:rsidR="00092E80">
        <w:rPr>
          <w:b/>
          <w:sz w:val="24"/>
          <w:szCs w:val="24"/>
        </w:rPr>
        <w:t>на 2016 год</w:t>
      </w:r>
    </w:p>
    <w:p w:rsidR="001D05D0" w:rsidRDefault="001D05D0"/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86"/>
        <w:gridCol w:w="2548"/>
        <w:gridCol w:w="2699"/>
      </w:tblGrid>
      <w:tr w:rsidR="004B5ED9" w:rsidTr="00F1041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36" w:type="pct"/>
            <w:vMerge w:val="restart"/>
            <w:vAlign w:val="center"/>
          </w:tcPr>
          <w:p w:rsidR="004B5ED9" w:rsidRDefault="004B5ED9" w:rsidP="002C5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налога (сбора), платежа</w:t>
            </w:r>
          </w:p>
        </w:tc>
        <w:tc>
          <w:tcPr>
            <w:tcW w:w="1245" w:type="pct"/>
            <w:vMerge w:val="restart"/>
            <w:vAlign w:val="center"/>
          </w:tcPr>
          <w:p w:rsidR="004B5ED9" w:rsidRDefault="004B5ED9" w:rsidP="002C5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(вид дохода)</w:t>
            </w:r>
          </w:p>
        </w:tc>
        <w:tc>
          <w:tcPr>
            <w:tcW w:w="1319" w:type="pct"/>
            <w:vAlign w:val="center"/>
          </w:tcPr>
          <w:p w:rsidR="004B5ED9" w:rsidRDefault="004B5ED9" w:rsidP="00687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 города Урай</w:t>
            </w:r>
          </w:p>
        </w:tc>
      </w:tr>
      <w:tr w:rsidR="00F10419" w:rsidTr="00F1041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436" w:type="pct"/>
            <w:vMerge/>
            <w:vAlign w:val="center"/>
          </w:tcPr>
          <w:p w:rsidR="00F10419" w:rsidRDefault="00F1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pct"/>
            <w:vMerge/>
            <w:vAlign w:val="center"/>
          </w:tcPr>
          <w:p w:rsidR="00F10419" w:rsidRDefault="00F104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F10419" w:rsidRDefault="00F10419" w:rsidP="0096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</w:tr>
      <w:tr w:rsidR="00F10419" w:rsidTr="00DC56CE">
        <w:tblPrEx>
          <w:tblCellMar>
            <w:top w:w="0" w:type="dxa"/>
            <w:bottom w:w="0" w:type="dxa"/>
          </w:tblCellMar>
        </w:tblPrEx>
        <w:trPr>
          <w:cantSplit/>
          <w:trHeight w:hRule="exact" w:val="1609"/>
        </w:trPr>
        <w:tc>
          <w:tcPr>
            <w:tcW w:w="2436" w:type="pct"/>
            <w:vAlign w:val="center"/>
          </w:tcPr>
          <w:p w:rsidR="00F10419" w:rsidRPr="00C850C9" w:rsidRDefault="00F10419" w:rsidP="00F10419">
            <w:pPr>
              <w:ind w:right="-27"/>
              <w:rPr>
                <w:sz w:val="22"/>
                <w:szCs w:val="22"/>
                <w:highlight w:val="red"/>
              </w:rPr>
            </w:pPr>
            <w:r w:rsidRPr="00995C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995CCA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45" w:type="pct"/>
            <w:vAlign w:val="center"/>
          </w:tcPr>
          <w:p w:rsidR="00F10419" w:rsidRPr="001233D8" w:rsidRDefault="00F10419" w:rsidP="00C80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1233D8">
              <w:rPr>
                <w:rFonts w:ascii="Times New Roman" w:hAnsi="Times New Roman" w:cs="Times New Roman"/>
                <w:sz w:val="22"/>
                <w:szCs w:val="22"/>
              </w:rPr>
              <w:t>1 01 02010 01 0000 110</w:t>
            </w:r>
          </w:p>
        </w:tc>
        <w:tc>
          <w:tcPr>
            <w:tcW w:w="1319" w:type="pct"/>
            <w:vAlign w:val="center"/>
          </w:tcPr>
          <w:p w:rsidR="00F10419" w:rsidRPr="004D0529" w:rsidRDefault="00F10419" w:rsidP="001233D8">
            <w:pPr>
              <w:jc w:val="center"/>
              <w:rPr>
                <w:sz w:val="22"/>
                <w:szCs w:val="22"/>
              </w:rPr>
            </w:pPr>
            <w:r w:rsidRPr="004D0529">
              <w:rPr>
                <w:sz w:val="22"/>
                <w:szCs w:val="22"/>
              </w:rPr>
              <w:t>37,4</w:t>
            </w:r>
          </w:p>
        </w:tc>
      </w:tr>
      <w:tr w:rsidR="00F10419" w:rsidTr="00DC56CE">
        <w:tblPrEx>
          <w:tblCellMar>
            <w:top w:w="0" w:type="dxa"/>
            <w:bottom w:w="0" w:type="dxa"/>
          </w:tblCellMar>
        </w:tblPrEx>
        <w:trPr>
          <w:cantSplit/>
          <w:trHeight w:hRule="exact" w:val="2270"/>
        </w:trPr>
        <w:tc>
          <w:tcPr>
            <w:tcW w:w="2436" w:type="pct"/>
            <w:vAlign w:val="center"/>
          </w:tcPr>
          <w:p w:rsidR="00F10419" w:rsidRPr="00C850C9" w:rsidRDefault="00F10419" w:rsidP="00F10419">
            <w:pPr>
              <w:rPr>
                <w:sz w:val="22"/>
                <w:szCs w:val="22"/>
                <w:highlight w:val="red"/>
              </w:rPr>
            </w:pPr>
            <w:r w:rsidRPr="00995CC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5" w:type="pct"/>
            <w:vAlign w:val="center"/>
          </w:tcPr>
          <w:p w:rsidR="00F10419" w:rsidRPr="001233D8" w:rsidRDefault="00F10419" w:rsidP="001233D8">
            <w:pPr>
              <w:jc w:val="center"/>
              <w:rPr>
                <w:sz w:val="22"/>
                <w:szCs w:val="22"/>
              </w:rPr>
            </w:pPr>
            <w:r w:rsidRPr="001233D8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20</w:t>
            </w:r>
            <w:r w:rsidRPr="001233D8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319" w:type="pct"/>
            <w:vAlign w:val="center"/>
          </w:tcPr>
          <w:p w:rsidR="00F10419" w:rsidRPr="004D0529" w:rsidRDefault="00F10419" w:rsidP="009C5FB7">
            <w:pPr>
              <w:jc w:val="center"/>
              <w:rPr>
                <w:sz w:val="22"/>
                <w:szCs w:val="22"/>
              </w:rPr>
            </w:pPr>
            <w:r w:rsidRPr="004D0529">
              <w:rPr>
                <w:sz w:val="22"/>
                <w:szCs w:val="22"/>
              </w:rPr>
              <w:t>37,4</w:t>
            </w:r>
          </w:p>
        </w:tc>
      </w:tr>
      <w:tr w:rsidR="00F10419" w:rsidTr="00F10419">
        <w:tblPrEx>
          <w:tblCellMar>
            <w:top w:w="0" w:type="dxa"/>
            <w:bottom w:w="0" w:type="dxa"/>
          </w:tblCellMar>
        </w:tblPrEx>
        <w:trPr>
          <w:cantSplit/>
          <w:trHeight w:hRule="exact" w:val="1115"/>
        </w:trPr>
        <w:tc>
          <w:tcPr>
            <w:tcW w:w="2436" w:type="pct"/>
            <w:vAlign w:val="center"/>
          </w:tcPr>
          <w:p w:rsidR="00F10419" w:rsidRPr="00C850C9" w:rsidRDefault="00F10419" w:rsidP="00F10419">
            <w:pPr>
              <w:tabs>
                <w:tab w:val="left" w:pos="4395"/>
              </w:tabs>
              <w:rPr>
                <w:sz w:val="22"/>
                <w:szCs w:val="22"/>
                <w:highlight w:val="red"/>
              </w:rPr>
            </w:pPr>
            <w:r w:rsidRPr="00995CC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5" w:type="pct"/>
            <w:vAlign w:val="center"/>
          </w:tcPr>
          <w:p w:rsidR="00F10419" w:rsidRPr="00BC1956" w:rsidRDefault="00F10419" w:rsidP="00C80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956">
              <w:rPr>
                <w:rFonts w:ascii="Times New Roman" w:hAnsi="Times New Roman" w:cs="Times New Roman"/>
                <w:sz w:val="22"/>
                <w:szCs w:val="22"/>
              </w:rPr>
              <w:t>1 01 02030 01 0000 110</w:t>
            </w:r>
          </w:p>
        </w:tc>
        <w:tc>
          <w:tcPr>
            <w:tcW w:w="1319" w:type="pct"/>
            <w:vAlign w:val="center"/>
          </w:tcPr>
          <w:p w:rsidR="00F10419" w:rsidRPr="004D0529" w:rsidRDefault="00F10419" w:rsidP="009C5FB7">
            <w:pPr>
              <w:jc w:val="center"/>
              <w:rPr>
                <w:sz w:val="22"/>
                <w:szCs w:val="22"/>
              </w:rPr>
            </w:pPr>
            <w:r w:rsidRPr="004D0529">
              <w:rPr>
                <w:sz w:val="22"/>
                <w:szCs w:val="22"/>
              </w:rPr>
              <w:t>37,4</w:t>
            </w:r>
          </w:p>
        </w:tc>
      </w:tr>
      <w:tr w:rsidR="00F10419" w:rsidTr="00F10419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2436" w:type="pct"/>
            <w:vAlign w:val="center"/>
          </w:tcPr>
          <w:p w:rsidR="00F10419" w:rsidRPr="00B82CEC" w:rsidRDefault="00F10419" w:rsidP="00F10419">
            <w:pPr>
              <w:pStyle w:val="ConsPlusCell"/>
              <w:widowControl/>
              <w:tabs>
                <w:tab w:val="left" w:pos="36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2CEC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82CEC">
              <w:rPr>
                <w:rFonts w:ascii="Times New Roman" w:hAnsi="Times New Roman" w:cs="Times New Roman"/>
                <w:sz w:val="22"/>
                <w:szCs w:val="22"/>
              </w:rPr>
              <w:t xml:space="preserve"> основании патента в соответствии  со статьей 227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B82CEC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45" w:type="pct"/>
            <w:vAlign w:val="center"/>
          </w:tcPr>
          <w:p w:rsidR="00F10419" w:rsidRDefault="00F10419" w:rsidP="00C80FD2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F10419" w:rsidRPr="00C850C9" w:rsidRDefault="00F10419" w:rsidP="00FD427D">
            <w:pPr>
              <w:jc w:val="center"/>
              <w:rPr>
                <w:sz w:val="22"/>
                <w:szCs w:val="22"/>
                <w:highlight w:val="red"/>
              </w:rPr>
            </w:pPr>
            <w:r w:rsidRPr="00BC1956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4</w:t>
            </w:r>
            <w:r w:rsidRPr="00BC1956">
              <w:rPr>
                <w:sz w:val="22"/>
                <w:szCs w:val="22"/>
              </w:rPr>
              <w:t>0 01 0000 110</w:t>
            </w:r>
          </w:p>
        </w:tc>
        <w:tc>
          <w:tcPr>
            <w:tcW w:w="1319" w:type="pct"/>
            <w:vAlign w:val="center"/>
          </w:tcPr>
          <w:p w:rsidR="00F10419" w:rsidRPr="004D0529" w:rsidRDefault="00F10419" w:rsidP="009C5FB7">
            <w:pPr>
              <w:jc w:val="center"/>
              <w:rPr>
                <w:sz w:val="22"/>
                <w:szCs w:val="22"/>
              </w:rPr>
            </w:pPr>
            <w:r w:rsidRPr="004D0529">
              <w:rPr>
                <w:sz w:val="22"/>
                <w:szCs w:val="22"/>
              </w:rPr>
              <w:t>37,4</w:t>
            </w:r>
          </w:p>
        </w:tc>
      </w:tr>
      <w:tr w:rsidR="00F10419" w:rsidTr="00F10419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2436" w:type="pct"/>
            <w:vAlign w:val="center"/>
          </w:tcPr>
          <w:p w:rsidR="00F10419" w:rsidRPr="00F1479D" w:rsidRDefault="00F10419" w:rsidP="00F10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Налог на рекламу, мобилизуемый на территориях городских округов</w:t>
            </w:r>
          </w:p>
        </w:tc>
        <w:tc>
          <w:tcPr>
            <w:tcW w:w="1245" w:type="pct"/>
            <w:vAlign w:val="center"/>
          </w:tcPr>
          <w:p w:rsidR="00F10419" w:rsidRPr="001D05D0" w:rsidRDefault="00F10419" w:rsidP="00D05D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1 09 07012 04 0000 110</w:t>
            </w:r>
          </w:p>
        </w:tc>
        <w:tc>
          <w:tcPr>
            <w:tcW w:w="1319" w:type="pct"/>
            <w:vAlign w:val="center"/>
          </w:tcPr>
          <w:p w:rsidR="00F10419" w:rsidRPr="001D05D0" w:rsidRDefault="00F10419" w:rsidP="00390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10419" w:rsidTr="00F10419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436" w:type="pct"/>
            <w:vAlign w:val="center"/>
          </w:tcPr>
          <w:p w:rsidR="00F10419" w:rsidRPr="00F1479D" w:rsidRDefault="00F10419" w:rsidP="00F10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Курортный сбор, мобилизуемый на территориях городских округов</w:t>
            </w:r>
          </w:p>
        </w:tc>
        <w:tc>
          <w:tcPr>
            <w:tcW w:w="1245" w:type="pct"/>
            <w:vAlign w:val="center"/>
          </w:tcPr>
          <w:p w:rsidR="00F10419" w:rsidRPr="003F1AE2" w:rsidRDefault="00F10419" w:rsidP="00C80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1 09 07021 04 0000 110</w:t>
            </w:r>
          </w:p>
        </w:tc>
        <w:tc>
          <w:tcPr>
            <w:tcW w:w="1319" w:type="pct"/>
            <w:vAlign w:val="center"/>
          </w:tcPr>
          <w:p w:rsidR="00F10419" w:rsidRPr="003F1AE2" w:rsidRDefault="00F10419" w:rsidP="00EA5B1A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F10419" w:rsidTr="00DC56CE">
        <w:tblPrEx>
          <w:tblCellMar>
            <w:top w:w="0" w:type="dxa"/>
            <w:bottom w:w="0" w:type="dxa"/>
          </w:tblCellMar>
        </w:tblPrEx>
        <w:trPr>
          <w:cantSplit/>
          <w:trHeight w:hRule="exact" w:val="1353"/>
        </w:trPr>
        <w:tc>
          <w:tcPr>
            <w:tcW w:w="2436" w:type="pct"/>
            <w:vAlign w:val="center"/>
          </w:tcPr>
          <w:p w:rsidR="00F10419" w:rsidRPr="00F1479D" w:rsidRDefault="00F10419" w:rsidP="00F10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Целевые сборы с граждан и предприятий, учреждений, организаций на содержание милиции, на благоустройство территорий, на нужды образования и другие цели, мобилизуемые на территориях городских округов</w:t>
            </w:r>
          </w:p>
        </w:tc>
        <w:tc>
          <w:tcPr>
            <w:tcW w:w="1245" w:type="pct"/>
            <w:vAlign w:val="center"/>
          </w:tcPr>
          <w:p w:rsidR="00F10419" w:rsidRPr="003F1AE2" w:rsidRDefault="00F10419" w:rsidP="00C80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1 09 07032 04 0000 110</w:t>
            </w:r>
          </w:p>
        </w:tc>
        <w:tc>
          <w:tcPr>
            <w:tcW w:w="1319" w:type="pct"/>
            <w:vAlign w:val="center"/>
          </w:tcPr>
          <w:p w:rsidR="00F10419" w:rsidRPr="003F1AE2" w:rsidRDefault="00F10419" w:rsidP="00EA5B1A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F10419" w:rsidTr="00F10419">
        <w:tblPrEx>
          <w:tblCellMar>
            <w:top w:w="0" w:type="dxa"/>
            <w:bottom w:w="0" w:type="dxa"/>
          </w:tblCellMar>
        </w:tblPrEx>
        <w:trPr>
          <w:cantSplit/>
          <w:trHeight w:hRule="exact" w:val="797"/>
        </w:trPr>
        <w:tc>
          <w:tcPr>
            <w:tcW w:w="2436" w:type="pct"/>
            <w:vAlign w:val="center"/>
          </w:tcPr>
          <w:p w:rsidR="00F10419" w:rsidRPr="00F1479D" w:rsidRDefault="00F10419" w:rsidP="00F10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Лицензионный сбор за право торговли спиртными напитками, мобилизуемый на территориях городских округов</w:t>
            </w:r>
          </w:p>
        </w:tc>
        <w:tc>
          <w:tcPr>
            <w:tcW w:w="1245" w:type="pct"/>
            <w:vAlign w:val="center"/>
          </w:tcPr>
          <w:p w:rsidR="00F10419" w:rsidRPr="003F1AE2" w:rsidRDefault="00F10419" w:rsidP="00C80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1 09 07042 04 0000 110</w:t>
            </w:r>
          </w:p>
        </w:tc>
        <w:tc>
          <w:tcPr>
            <w:tcW w:w="1319" w:type="pct"/>
            <w:vAlign w:val="center"/>
          </w:tcPr>
          <w:p w:rsidR="00F10419" w:rsidRPr="003F1AE2" w:rsidRDefault="00F10419" w:rsidP="00EA5B1A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F10419" w:rsidTr="00DC56CE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2436" w:type="pct"/>
            <w:vAlign w:val="center"/>
          </w:tcPr>
          <w:p w:rsidR="00F10419" w:rsidRPr="00F1479D" w:rsidRDefault="00F10419" w:rsidP="00F10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 порядке возмещения расходов, понесенных в связи с эксплуатацией имущества городских округов</w:t>
            </w:r>
          </w:p>
        </w:tc>
        <w:tc>
          <w:tcPr>
            <w:tcW w:w="1245" w:type="pct"/>
            <w:vAlign w:val="center"/>
          </w:tcPr>
          <w:p w:rsidR="00F10419" w:rsidRPr="003F1AE2" w:rsidRDefault="00F10419" w:rsidP="00C80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1 13 02064 04 0000 130</w:t>
            </w:r>
          </w:p>
        </w:tc>
        <w:tc>
          <w:tcPr>
            <w:tcW w:w="1319" w:type="pct"/>
            <w:vAlign w:val="center"/>
          </w:tcPr>
          <w:p w:rsidR="00F10419" w:rsidRPr="003F1AE2" w:rsidRDefault="00F10419" w:rsidP="00EA5B1A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F10419" w:rsidTr="00DC56CE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2436" w:type="pct"/>
            <w:vAlign w:val="center"/>
          </w:tcPr>
          <w:p w:rsidR="00F10419" w:rsidRPr="00F1479D" w:rsidRDefault="00F10419" w:rsidP="00F10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Прочие доходы от компенсации затрат бюджетов городских округов</w:t>
            </w:r>
          </w:p>
        </w:tc>
        <w:tc>
          <w:tcPr>
            <w:tcW w:w="1245" w:type="pct"/>
            <w:vAlign w:val="center"/>
          </w:tcPr>
          <w:p w:rsidR="00F10419" w:rsidRPr="003F1AE2" w:rsidRDefault="00F10419" w:rsidP="00C80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1319" w:type="pct"/>
            <w:vAlign w:val="center"/>
          </w:tcPr>
          <w:p w:rsidR="00F10419" w:rsidRPr="003F1AE2" w:rsidRDefault="00F10419" w:rsidP="00EA5B1A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F10419" w:rsidTr="00DC56CE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2436" w:type="pct"/>
            <w:vAlign w:val="center"/>
          </w:tcPr>
          <w:p w:rsidR="00F10419" w:rsidRPr="00F1479D" w:rsidRDefault="00F10419" w:rsidP="00F10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 выполнение определенных функций</w:t>
            </w:r>
          </w:p>
        </w:tc>
        <w:tc>
          <w:tcPr>
            <w:tcW w:w="1245" w:type="pct"/>
            <w:vAlign w:val="center"/>
          </w:tcPr>
          <w:p w:rsidR="00F10419" w:rsidRPr="003F1AE2" w:rsidRDefault="00F10419" w:rsidP="00C80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1 15 02040 04 0000 140</w:t>
            </w:r>
          </w:p>
        </w:tc>
        <w:tc>
          <w:tcPr>
            <w:tcW w:w="1319" w:type="pct"/>
            <w:vAlign w:val="center"/>
          </w:tcPr>
          <w:p w:rsidR="00F10419" w:rsidRPr="003F1AE2" w:rsidRDefault="00F10419" w:rsidP="00EA5B1A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F10419" w:rsidTr="00F10419">
        <w:tblPrEx>
          <w:tblCellMar>
            <w:top w:w="0" w:type="dxa"/>
            <w:bottom w:w="0" w:type="dxa"/>
          </w:tblCellMar>
        </w:tblPrEx>
        <w:trPr>
          <w:cantSplit/>
          <w:trHeight w:hRule="exact" w:val="1553"/>
        </w:trPr>
        <w:tc>
          <w:tcPr>
            <w:tcW w:w="2436" w:type="pct"/>
            <w:vAlign w:val="center"/>
          </w:tcPr>
          <w:p w:rsidR="00F10419" w:rsidRPr="003F1AE2" w:rsidRDefault="00F10419" w:rsidP="00F10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1A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1245" w:type="pct"/>
            <w:vAlign w:val="center"/>
          </w:tcPr>
          <w:p w:rsidR="00F10419" w:rsidRPr="003F1AE2" w:rsidRDefault="00F10419" w:rsidP="00C80FD2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1 16 23041 04 0000 140</w:t>
            </w:r>
          </w:p>
        </w:tc>
        <w:tc>
          <w:tcPr>
            <w:tcW w:w="1319" w:type="pct"/>
            <w:vAlign w:val="center"/>
          </w:tcPr>
          <w:p w:rsidR="00F10419" w:rsidRPr="003F1AE2" w:rsidRDefault="00F10419" w:rsidP="0039070B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F10419" w:rsidTr="00DC56CE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2436" w:type="pct"/>
            <w:vAlign w:val="center"/>
          </w:tcPr>
          <w:p w:rsidR="00F10419" w:rsidRPr="00843D9E" w:rsidRDefault="00F10419" w:rsidP="00F10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3D9E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45" w:type="pct"/>
            <w:vAlign w:val="center"/>
          </w:tcPr>
          <w:p w:rsidR="00F10419" w:rsidRPr="00843D9E" w:rsidRDefault="00F10419" w:rsidP="00C80FD2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1 16 23042 04 0000 140</w:t>
            </w:r>
          </w:p>
        </w:tc>
        <w:tc>
          <w:tcPr>
            <w:tcW w:w="1319" w:type="pct"/>
            <w:vAlign w:val="center"/>
          </w:tcPr>
          <w:p w:rsidR="00F10419" w:rsidRPr="00843D9E" w:rsidRDefault="00F10419" w:rsidP="001A6947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</w:tbl>
    <w:p w:rsidR="005D4907" w:rsidRDefault="005D4907" w:rsidP="004B5ED9">
      <w:pPr>
        <w:rPr>
          <w:sz w:val="22"/>
          <w:szCs w:val="22"/>
        </w:rPr>
      </w:pPr>
    </w:p>
    <w:sectPr w:rsidR="005D4907" w:rsidSect="00E128FC">
      <w:footerReference w:type="default" r:id="rId7"/>
      <w:pgSz w:w="11907" w:h="16840" w:code="9"/>
      <w:pgMar w:top="851" w:right="567" w:bottom="567" w:left="1134" w:header="397" w:footer="397" w:gutter="0"/>
      <w:pgNumType w:start="15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B7" w:rsidRDefault="009C5FB7">
      <w:r>
        <w:separator/>
      </w:r>
    </w:p>
  </w:endnote>
  <w:endnote w:type="continuationSeparator" w:id="0">
    <w:p w:rsidR="009C5FB7" w:rsidRDefault="009C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9D" w:rsidRDefault="007D229D">
    <w:pPr>
      <w:pStyle w:val="a5"/>
      <w:jc w:val="right"/>
      <w:rPr>
        <w:lang w:val="en-US"/>
      </w:rPr>
    </w:pPr>
  </w:p>
  <w:p w:rsidR="007D229D" w:rsidRDefault="007D22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B7" w:rsidRDefault="009C5FB7">
      <w:r>
        <w:separator/>
      </w:r>
    </w:p>
  </w:footnote>
  <w:footnote w:type="continuationSeparator" w:id="0">
    <w:p w:rsidR="009C5FB7" w:rsidRDefault="009C5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1D56"/>
    <w:rsid w:val="000446E4"/>
    <w:rsid w:val="00056E6F"/>
    <w:rsid w:val="00092E80"/>
    <w:rsid w:val="000B72F4"/>
    <w:rsid w:val="000C5345"/>
    <w:rsid w:val="000D21D0"/>
    <w:rsid w:val="000E1364"/>
    <w:rsid w:val="001233D8"/>
    <w:rsid w:val="00177A7C"/>
    <w:rsid w:val="00184BC2"/>
    <w:rsid w:val="001A6947"/>
    <w:rsid w:val="001B6528"/>
    <w:rsid w:val="001D05D0"/>
    <w:rsid w:val="00221E3F"/>
    <w:rsid w:val="00270681"/>
    <w:rsid w:val="002C09FF"/>
    <w:rsid w:val="002C5A4A"/>
    <w:rsid w:val="00316DC9"/>
    <w:rsid w:val="00323668"/>
    <w:rsid w:val="00332CBC"/>
    <w:rsid w:val="003729A6"/>
    <w:rsid w:val="0039070B"/>
    <w:rsid w:val="003F1AE2"/>
    <w:rsid w:val="0040456E"/>
    <w:rsid w:val="0041184B"/>
    <w:rsid w:val="00422651"/>
    <w:rsid w:val="00445BF0"/>
    <w:rsid w:val="004B5ED9"/>
    <w:rsid w:val="004C2742"/>
    <w:rsid w:val="004C4D54"/>
    <w:rsid w:val="004C5FC1"/>
    <w:rsid w:val="004D0529"/>
    <w:rsid w:val="005045DF"/>
    <w:rsid w:val="00523548"/>
    <w:rsid w:val="005D4907"/>
    <w:rsid w:val="005F1D56"/>
    <w:rsid w:val="0060131F"/>
    <w:rsid w:val="00614357"/>
    <w:rsid w:val="00656524"/>
    <w:rsid w:val="0066477E"/>
    <w:rsid w:val="00672F29"/>
    <w:rsid w:val="00687BE1"/>
    <w:rsid w:val="006D582F"/>
    <w:rsid w:val="006E02B9"/>
    <w:rsid w:val="006E2248"/>
    <w:rsid w:val="00785C74"/>
    <w:rsid w:val="007B3F2F"/>
    <w:rsid w:val="007C5989"/>
    <w:rsid w:val="007D229D"/>
    <w:rsid w:val="0081014B"/>
    <w:rsid w:val="00843D9E"/>
    <w:rsid w:val="00887EBE"/>
    <w:rsid w:val="008920D0"/>
    <w:rsid w:val="008947CC"/>
    <w:rsid w:val="00906072"/>
    <w:rsid w:val="00906E06"/>
    <w:rsid w:val="009415B2"/>
    <w:rsid w:val="00965037"/>
    <w:rsid w:val="0097627C"/>
    <w:rsid w:val="00981DF1"/>
    <w:rsid w:val="00995CCA"/>
    <w:rsid w:val="00996A0B"/>
    <w:rsid w:val="009A503D"/>
    <w:rsid w:val="009C5FB7"/>
    <w:rsid w:val="00A37199"/>
    <w:rsid w:val="00A37B7E"/>
    <w:rsid w:val="00A411AF"/>
    <w:rsid w:val="00A42B97"/>
    <w:rsid w:val="00A53337"/>
    <w:rsid w:val="00AA5720"/>
    <w:rsid w:val="00B35947"/>
    <w:rsid w:val="00B81EDF"/>
    <w:rsid w:val="00B82CEC"/>
    <w:rsid w:val="00BC1956"/>
    <w:rsid w:val="00C20121"/>
    <w:rsid w:val="00C27907"/>
    <w:rsid w:val="00C35F39"/>
    <w:rsid w:val="00C517C4"/>
    <w:rsid w:val="00C74EE7"/>
    <w:rsid w:val="00C80FD2"/>
    <w:rsid w:val="00C850C9"/>
    <w:rsid w:val="00D05DDE"/>
    <w:rsid w:val="00D475CB"/>
    <w:rsid w:val="00D570AF"/>
    <w:rsid w:val="00DC56CE"/>
    <w:rsid w:val="00DC645B"/>
    <w:rsid w:val="00DE2B55"/>
    <w:rsid w:val="00DF4AAE"/>
    <w:rsid w:val="00E015DA"/>
    <w:rsid w:val="00E128FC"/>
    <w:rsid w:val="00E227AC"/>
    <w:rsid w:val="00E73D47"/>
    <w:rsid w:val="00E75DE1"/>
    <w:rsid w:val="00E94430"/>
    <w:rsid w:val="00EA5B1A"/>
    <w:rsid w:val="00EC0E84"/>
    <w:rsid w:val="00F10419"/>
    <w:rsid w:val="00F1479D"/>
    <w:rsid w:val="00F255B0"/>
    <w:rsid w:val="00F538F0"/>
    <w:rsid w:val="00FD427D"/>
    <w:rsid w:val="00FE045F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227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3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9C17F-4082-40C3-AD90-8FFF1BAA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Кузьменко Владислав Сергеевич</cp:lastModifiedBy>
  <cp:revision>2</cp:revision>
  <cp:lastPrinted>2015-12-17T06:38:00Z</cp:lastPrinted>
  <dcterms:created xsi:type="dcterms:W3CDTF">2017-09-12T11:55:00Z</dcterms:created>
  <dcterms:modified xsi:type="dcterms:W3CDTF">2017-09-12T11:55:00Z</dcterms:modified>
</cp:coreProperties>
</file>