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F4" w:rsidRPr="0044069F" w:rsidRDefault="009F73F4" w:rsidP="0044069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44069F">
        <w:rPr>
          <w:rFonts w:ascii="Times New Roman" w:hAnsi="Times New Roman"/>
          <w:b/>
          <w:sz w:val="24"/>
          <w:szCs w:val="24"/>
        </w:rPr>
        <w:t xml:space="preserve">Муниципальная программа «Культура города Урай» на 2017-2021 годы </w:t>
      </w:r>
    </w:p>
    <w:p w:rsidR="009F73F4" w:rsidRDefault="009F73F4" w:rsidP="0044069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/>
          <w:sz w:val="24"/>
          <w:szCs w:val="24"/>
        </w:rPr>
      </w:pPr>
      <w:r w:rsidRPr="0044069F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44069F" w:rsidRPr="0044069F" w:rsidRDefault="0044069F" w:rsidP="0044069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F73F4" w:rsidRDefault="009F73F4" w:rsidP="004406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4"/>
          <w:szCs w:val="24"/>
        </w:rPr>
      </w:pPr>
      <w:r w:rsidRPr="0044069F">
        <w:rPr>
          <w:rFonts w:ascii="Times New Roman" w:hAnsi="Times New Roman"/>
          <w:sz w:val="24"/>
          <w:szCs w:val="24"/>
        </w:rPr>
        <w:t xml:space="preserve">Паспорт </w:t>
      </w:r>
      <w:r w:rsidRPr="0044069F">
        <w:rPr>
          <w:rFonts w:ascii="Times New Roman" w:eastAsia="Calibri" w:hAnsi="Times New Roman"/>
          <w:sz w:val="24"/>
          <w:szCs w:val="24"/>
        </w:rPr>
        <w:t>муниципальной программы</w:t>
      </w:r>
    </w:p>
    <w:p w:rsidR="0044069F" w:rsidRPr="0044069F" w:rsidRDefault="0044069F" w:rsidP="004406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4142"/>
        <w:gridCol w:w="5041"/>
      </w:tblGrid>
      <w:tr w:rsidR="009F73F4" w:rsidRPr="0044069F" w:rsidTr="009F73F4">
        <w:trPr>
          <w:cantSplit/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3F4" w:rsidRPr="0044069F" w:rsidRDefault="009F73F4" w:rsidP="0044069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«Культура города Урай» на 2017-2021 годы</w:t>
            </w:r>
          </w:p>
        </w:tc>
      </w:tr>
      <w:tr w:rsidR="009F73F4" w:rsidRPr="0044069F" w:rsidTr="009F73F4">
        <w:trPr>
          <w:cantSplit/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3F4" w:rsidRPr="0044069F" w:rsidRDefault="009F73F4" w:rsidP="0044069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27.09.2016 №2917 «Об утверждении муниципальной программы «Культура города Урай» на 2017-2021 годы»</w:t>
            </w:r>
          </w:p>
        </w:tc>
      </w:tr>
      <w:tr w:rsidR="009F73F4" w:rsidRPr="0044069F" w:rsidTr="009F73F4">
        <w:trPr>
          <w:cantSplit/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3F4" w:rsidRPr="0044069F" w:rsidRDefault="009F73F4" w:rsidP="0044069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F73F4" w:rsidRPr="0044069F" w:rsidTr="009F73F4">
        <w:trPr>
          <w:cantSplit/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3F4" w:rsidRPr="0044069F" w:rsidRDefault="009F73F4" w:rsidP="0044069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pStyle w:val="a9"/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4069F">
              <w:rPr>
                <w:sz w:val="24"/>
                <w:szCs w:val="24"/>
              </w:rPr>
              <w:t>Муниципальное казенное учреждение «Управление капитального строительства города Урай» (далее по тексту – МКУ «Управление капитального строительства города Урай»)</w:t>
            </w:r>
          </w:p>
        </w:tc>
      </w:tr>
      <w:tr w:rsidR="009F73F4" w:rsidRPr="0044069F" w:rsidTr="009F73F4">
        <w:trPr>
          <w:cantSplit/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3F4" w:rsidRPr="0044069F" w:rsidRDefault="009F73F4" w:rsidP="0044069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bCs/>
                <w:sz w:val="24"/>
                <w:szCs w:val="24"/>
              </w:rPr>
              <w:t xml:space="preserve">Укрепление единого культурного пространства, </w:t>
            </w:r>
            <w:r w:rsidRPr="0044069F">
              <w:rPr>
                <w:rFonts w:ascii="Times New Roman" w:hAnsi="Times New Roman"/>
                <w:sz w:val="24"/>
                <w:szCs w:val="24"/>
              </w:rPr>
              <w:t>создание комфортных условий и равных возможностей доступа населения к культурным ценностям, цифровым ресурсам,  самореализации и раскрытия таланта каждого жителя города Урай</w:t>
            </w:r>
          </w:p>
        </w:tc>
      </w:tr>
      <w:tr w:rsidR="009F73F4" w:rsidRPr="0044069F" w:rsidTr="009F73F4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3F4" w:rsidRPr="0044069F" w:rsidRDefault="009F73F4" w:rsidP="0044069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tabs>
                <w:tab w:val="left" w:pos="370"/>
                <w:tab w:val="left" w:pos="85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4069F">
              <w:rPr>
                <w:rFonts w:ascii="Times New Roman" w:eastAsia="Calibri" w:hAnsi="Times New Roman"/>
                <w:sz w:val="24"/>
                <w:szCs w:val="24"/>
              </w:rPr>
              <w:t xml:space="preserve">1. Повышение качества услуг в сфере культуры путем модернизации имущественного комплекса учреждений культуры и организаций </w:t>
            </w:r>
            <w:r w:rsidRPr="0044069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 в области искусств</w:t>
            </w:r>
            <w:r w:rsidRPr="004406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3F4" w:rsidRPr="0044069F" w:rsidRDefault="009F73F4" w:rsidP="0044069F">
            <w:pPr>
              <w:tabs>
                <w:tab w:val="left" w:pos="370"/>
                <w:tab w:val="left" w:pos="85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bCs/>
                <w:sz w:val="24"/>
                <w:szCs w:val="24"/>
              </w:rPr>
              <w:t>2. Создание равной доступности для населения к культурным ценностям, реализации каждым человеком его творческого потенциала.</w:t>
            </w:r>
          </w:p>
          <w:p w:rsidR="009F73F4" w:rsidRPr="0044069F" w:rsidRDefault="009F73F4" w:rsidP="0044069F">
            <w:pPr>
              <w:tabs>
                <w:tab w:val="left" w:pos="370"/>
                <w:tab w:val="left" w:pos="85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3. Совершенствование системы управления учреждениями культуры и организациями дополнительного образования в области искусств.</w:t>
            </w:r>
          </w:p>
        </w:tc>
      </w:tr>
      <w:tr w:rsidR="009F73F4" w:rsidRPr="0044069F" w:rsidTr="009F73F4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3F4" w:rsidRPr="0044069F" w:rsidRDefault="009F73F4" w:rsidP="0044069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pStyle w:val="a7"/>
              <w:tabs>
                <w:tab w:val="left" w:pos="505"/>
              </w:tabs>
              <w:jc w:val="both"/>
              <w:rPr>
                <w:color w:val="000000"/>
                <w:sz w:val="24"/>
                <w:szCs w:val="24"/>
              </w:rPr>
            </w:pPr>
            <w:r w:rsidRPr="0044069F">
              <w:rPr>
                <w:color w:val="000000"/>
                <w:sz w:val="24"/>
                <w:szCs w:val="24"/>
              </w:rPr>
              <w:t>Подпрограмма 1. Модернизация и развитие учреждений в сфере культуры.</w:t>
            </w:r>
          </w:p>
          <w:p w:rsidR="009F73F4" w:rsidRPr="0044069F" w:rsidRDefault="009F73F4" w:rsidP="0044069F">
            <w:pPr>
              <w:pStyle w:val="a7"/>
              <w:tabs>
                <w:tab w:val="left" w:pos="505"/>
              </w:tabs>
              <w:jc w:val="both"/>
              <w:rPr>
                <w:color w:val="000000"/>
                <w:sz w:val="24"/>
                <w:szCs w:val="24"/>
              </w:rPr>
            </w:pPr>
            <w:r w:rsidRPr="0044069F">
              <w:rPr>
                <w:color w:val="000000"/>
                <w:sz w:val="24"/>
                <w:szCs w:val="24"/>
              </w:rPr>
              <w:t>Подпрограмма 2.  Поддержка творческих и социокультурных гражданских  инициатив, способствующих самореализации населения. Вовлечение граждан в культурную деятельность.</w:t>
            </w:r>
          </w:p>
          <w:p w:rsidR="009F73F4" w:rsidRPr="0044069F" w:rsidRDefault="009F73F4" w:rsidP="0044069F">
            <w:pPr>
              <w:pStyle w:val="a7"/>
              <w:tabs>
                <w:tab w:val="left" w:pos="505"/>
              </w:tabs>
              <w:jc w:val="both"/>
              <w:rPr>
                <w:sz w:val="24"/>
                <w:szCs w:val="24"/>
              </w:rPr>
            </w:pPr>
            <w:r w:rsidRPr="0044069F">
              <w:rPr>
                <w:color w:val="000000"/>
                <w:sz w:val="24"/>
                <w:szCs w:val="24"/>
              </w:rPr>
              <w:t>Подпрограмма 3. Обеспечение муниципальной поддержки учреждений культуры и организаций дополнительного образования в области искусств.</w:t>
            </w:r>
          </w:p>
        </w:tc>
      </w:tr>
      <w:tr w:rsidR="009F73F4" w:rsidRPr="0044069F" w:rsidTr="009F73F4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3F4" w:rsidRPr="0044069F" w:rsidRDefault="009F73F4" w:rsidP="0044069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44069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44069F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1.  Портфель проектов «Культура» -  5 296,7 тыс</w:t>
            </w:r>
            <w:proofErr w:type="gramStart"/>
            <w:r w:rsidRPr="004406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4069F">
              <w:rPr>
                <w:rFonts w:ascii="Times New Roman" w:hAnsi="Times New Roman"/>
                <w:sz w:val="24"/>
                <w:szCs w:val="24"/>
              </w:rPr>
              <w:t>ублей.</w:t>
            </w:r>
          </w:p>
          <w:p w:rsidR="009F73F4" w:rsidRPr="0044069F" w:rsidRDefault="009F73F4" w:rsidP="0044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2. Муниципальный проект  «Создание комфортного и современного учреждения культуры (Реконструкция нежилого здания под музейно-библиотечный центр по адресу мкр. 2 дом 39/1)» - 138 000,00 тыс</w:t>
            </w:r>
            <w:proofErr w:type="gramStart"/>
            <w:r w:rsidRPr="004406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4069F">
              <w:rPr>
                <w:rFonts w:ascii="Times New Roman" w:hAnsi="Times New Roman"/>
                <w:sz w:val="24"/>
                <w:szCs w:val="24"/>
              </w:rPr>
              <w:t>ублей.</w:t>
            </w:r>
          </w:p>
        </w:tc>
      </w:tr>
      <w:tr w:rsidR="009F73F4" w:rsidRPr="0044069F" w:rsidTr="009F73F4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3F4" w:rsidRPr="0044069F" w:rsidRDefault="009F73F4" w:rsidP="0044069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numPr>
                <w:ilvl w:val="0"/>
                <w:numId w:val="2"/>
              </w:numPr>
              <w:tabs>
                <w:tab w:val="left" w:pos="471"/>
              </w:tabs>
              <w:autoSpaceDE w:val="0"/>
              <w:autoSpaceDN w:val="0"/>
              <w:adjustRightInd w:val="0"/>
              <w:spacing w:after="0" w:line="240" w:lineRule="auto"/>
              <w:ind w:left="0" w:firstLine="79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организаций культуры, получивших современное оборудование – не менее 1 </w:t>
            </w:r>
            <w:r w:rsidRPr="0044069F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единицы ежегодно.</w:t>
            </w:r>
          </w:p>
          <w:p w:rsidR="009F73F4" w:rsidRPr="0044069F" w:rsidRDefault="009F73F4" w:rsidP="0044069F">
            <w:pPr>
              <w:numPr>
                <w:ilvl w:val="0"/>
                <w:numId w:val="2"/>
              </w:numPr>
              <w:tabs>
                <w:tab w:val="left" w:pos="471"/>
              </w:tabs>
              <w:autoSpaceDE w:val="0"/>
              <w:autoSpaceDN w:val="0"/>
              <w:adjustRightInd w:val="0"/>
              <w:spacing w:after="0" w:line="240" w:lineRule="auto"/>
              <w:ind w:left="0" w:firstLine="79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44069F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Увеличение числа обращений к цифровым ресурсам культуры (процент к базовому значению) </w:t>
            </w:r>
            <w:r w:rsidRPr="0044069F">
              <w:rPr>
                <w:rFonts w:ascii="Times New Roman" w:eastAsia="Arial Unicode MS" w:hAnsi="Times New Roman"/>
                <w:bCs/>
                <w:sz w:val="24"/>
                <w:szCs w:val="24"/>
              </w:rPr>
              <w:t>до 16%.</w:t>
            </w:r>
          </w:p>
          <w:p w:rsidR="009F73F4" w:rsidRPr="0044069F" w:rsidRDefault="009F73F4" w:rsidP="0044069F">
            <w:pPr>
              <w:numPr>
                <w:ilvl w:val="0"/>
                <w:numId w:val="2"/>
              </w:numPr>
              <w:tabs>
                <w:tab w:val="left" w:pos="471"/>
              </w:tabs>
              <w:autoSpaceDE w:val="0"/>
              <w:autoSpaceDN w:val="0"/>
              <w:adjustRightInd w:val="0"/>
              <w:spacing w:after="0" w:line="240" w:lineRule="auto"/>
              <w:ind w:left="0" w:firstLine="79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44069F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Увеличение числа граждан, принимающих участие в культурной деятельности (процент к базовому значению), </w:t>
            </w:r>
            <w:r w:rsidRPr="0044069F">
              <w:rPr>
                <w:rFonts w:ascii="Times New Roman" w:eastAsia="Arial Unicode MS" w:hAnsi="Times New Roman"/>
                <w:bCs/>
                <w:sz w:val="24"/>
                <w:szCs w:val="24"/>
              </w:rPr>
              <w:t>до 10%.</w:t>
            </w:r>
          </w:p>
          <w:p w:rsidR="009F73F4" w:rsidRPr="0044069F" w:rsidRDefault="009F73F4" w:rsidP="0044069F">
            <w:pPr>
              <w:numPr>
                <w:ilvl w:val="0"/>
                <w:numId w:val="2"/>
              </w:numPr>
              <w:tabs>
                <w:tab w:val="left" w:pos="471"/>
              </w:tabs>
              <w:autoSpaceDE w:val="0"/>
              <w:autoSpaceDN w:val="0"/>
              <w:adjustRightInd w:val="0"/>
              <w:spacing w:after="0" w:line="240" w:lineRule="auto"/>
              <w:ind w:left="0" w:firstLine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9F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Уровень удовлетворенности жителей города Урай качеством услуг, предоставляемых в сфере культуры, от 95% до 96,2%.</w:t>
            </w:r>
          </w:p>
          <w:p w:rsidR="009F73F4" w:rsidRPr="0044069F" w:rsidRDefault="009F73F4" w:rsidP="0044069F">
            <w:pPr>
              <w:numPr>
                <w:ilvl w:val="0"/>
                <w:numId w:val="2"/>
              </w:numPr>
              <w:tabs>
                <w:tab w:val="left" w:pos="471"/>
              </w:tabs>
              <w:autoSpaceDE w:val="0"/>
              <w:autoSpaceDN w:val="0"/>
              <w:adjustRightInd w:val="0"/>
              <w:spacing w:after="0" w:line="240" w:lineRule="auto"/>
              <w:ind w:left="0"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Доля специалистов, прошедших повышение квалификации путем направления на семинары, курсы повышения квалификации, обучение, от общего количества специалистов, </w:t>
            </w:r>
            <w:r w:rsidRPr="0044069F">
              <w:rPr>
                <w:rFonts w:ascii="Times New Roman" w:eastAsia="Arial Unicode MS" w:hAnsi="Times New Roman"/>
                <w:bCs/>
                <w:sz w:val="24"/>
                <w:szCs w:val="24"/>
              </w:rPr>
              <w:t>от 18% до 23%.</w:t>
            </w:r>
          </w:p>
        </w:tc>
      </w:tr>
      <w:tr w:rsidR="009F73F4" w:rsidRPr="0044069F" w:rsidTr="009F73F4">
        <w:trPr>
          <w:cantSplit/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3F4" w:rsidRPr="0044069F" w:rsidRDefault="009F73F4" w:rsidP="0044069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Style w:val="a5"/>
                <w:b w:val="0"/>
                <w:sz w:val="24"/>
                <w:szCs w:val="24"/>
              </w:rPr>
              <w:t>2017-2021 годы</w:t>
            </w:r>
          </w:p>
        </w:tc>
      </w:tr>
      <w:tr w:rsidR="009F73F4" w:rsidRPr="0044069F" w:rsidTr="009F73F4">
        <w:trPr>
          <w:cantSplit/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3F4" w:rsidRPr="0044069F" w:rsidRDefault="009F73F4" w:rsidP="0044069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3F4" w:rsidRPr="0044069F" w:rsidRDefault="009F73F4" w:rsidP="0044069F">
            <w:pPr>
              <w:tabs>
                <w:tab w:val="left" w:pos="317"/>
              </w:tabs>
              <w:spacing w:after="0" w:line="240" w:lineRule="auto"/>
              <w:ind w:left="11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9F">
              <w:rPr>
                <w:rFonts w:ascii="Times New Roman" w:hAnsi="Times New Roman"/>
                <w:sz w:val="24"/>
                <w:szCs w:val="24"/>
              </w:rPr>
              <w:t>1. Источник финансового обеспечения муниципальной программы: бюджет городского округа город Урай, бюджет Ханты-Мансийского автономного округа – Югры, федеральный бюджет, иные источники финансирования (внебюджетные средства).</w:t>
            </w:r>
          </w:p>
          <w:p w:rsidR="009F73F4" w:rsidRPr="0044069F" w:rsidRDefault="009F73F4" w:rsidP="0044069F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F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9F73F4" w:rsidRPr="0044069F" w:rsidRDefault="009F73F4" w:rsidP="0044069F">
            <w:pPr>
              <w:pStyle w:val="ConsPlusNormal0"/>
              <w:widowControl/>
              <w:numPr>
                <w:ilvl w:val="0"/>
                <w:numId w:val="3"/>
              </w:numPr>
              <w:tabs>
                <w:tab w:val="left" w:pos="504"/>
                <w:tab w:val="left" w:pos="1134"/>
              </w:tabs>
              <w:adjustRightInd w:val="0"/>
              <w:ind w:left="79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F">
              <w:rPr>
                <w:rFonts w:ascii="Times New Roman" w:hAnsi="Times New Roman" w:cs="Times New Roman"/>
                <w:sz w:val="24"/>
                <w:szCs w:val="24"/>
              </w:rPr>
              <w:t>на 2017 год – 333 863,5 тыс. рублей;</w:t>
            </w:r>
          </w:p>
          <w:p w:rsidR="009F73F4" w:rsidRPr="0044069F" w:rsidRDefault="009F73F4" w:rsidP="0044069F">
            <w:pPr>
              <w:pStyle w:val="ConsPlusNormal0"/>
              <w:widowControl/>
              <w:numPr>
                <w:ilvl w:val="0"/>
                <w:numId w:val="3"/>
              </w:numPr>
              <w:tabs>
                <w:tab w:val="left" w:pos="504"/>
                <w:tab w:val="left" w:pos="1134"/>
              </w:tabs>
              <w:adjustRightInd w:val="0"/>
              <w:ind w:left="79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F">
              <w:rPr>
                <w:rFonts w:ascii="Times New Roman" w:hAnsi="Times New Roman" w:cs="Times New Roman"/>
                <w:sz w:val="24"/>
                <w:szCs w:val="24"/>
              </w:rPr>
              <w:t>на 2018 год – 276 067,8 тыс. рублей;</w:t>
            </w:r>
          </w:p>
          <w:p w:rsidR="009F73F4" w:rsidRPr="0044069F" w:rsidRDefault="009F73F4" w:rsidP="0044069F">
            <w:pPr>
              <w:pStyle w:val="a7"/>
              <w:numPr>
                <w:ilvl w:val="0"/>
                <w:numId w:val="3"/>
              </w:numPr>
              <w:tabs>
                <w:tab w:val="left" w:pos="504"/>
              </w:tabs>
              <w:ind w:left="79" w:firstLine="0"/>
              <w:jc w:val="both"/>
              <w:rPr>
                <w:sz w:val="24"/>
                <w:szCs w:val="24"/>
              </w:rPr>
            </w:pPr>
            <w:r w:rsidRPr="0044069F">
              <w:rPr>
                <w:sz w:val="24"/>
                <w:szCs w:val="24"/>
              </w:rPr>
              <w:t>на 2019 год – 249 114,2 тыс. рублей;</w:t>
            </w:r>
          </w:p>
          <w:p w:rsidR="009F73F4" w:rsidRPr="0044069F" w:rsidRDefault="009F73F4" w:rsidP="0044069F">
            <w:pPr>
              <w:pStyle w:val="a7"/>
              <w:numPr>
                <w:ilvl w:val="0"/>
                <w:numId w:val="3"/>
              </w:numPr>
              <w:tabs>
                <w:tab w:val="left" w:pos="504"/>
              </w:tabs>
              <w:ind w:left="79" w:firstLine="0"/>
              <w:jc w:val="both"/>
              <w:rPr>
                <w:sz w:val="24"/>
                <w:szCs w:val="24"/>
              </w:rPr>
            </w:pPr>
            <w:r w:rsidRPr="0044069F">
              <w:rPr>
                <w:sz w:val="24"/>
                <w:szCs w:val="24"/>
              </w:rPr>
              <w:t>на 2020 год – 286 171,1 тыс. рублей;</w:t>
            </w:r>
          </w:p>
          <w:p w:rsidR="009F73F4" w:rsidRPr="0044069F" w:rsidRDefault="009F73F4" w:rsidP="0044069F">
            <w:pPr>
              <w:pStyle w:val="a7"/>
              <w:numPr>
                <w:ilvl w:val="0"/>
                <w:numId w:val="3"/>
              </w:numPr>
              <w:tabs>
                <w:tab w:val="left" w:pos="504"/>
              </w:tabs>
              <w:ind w:left="79" w:firstLine="0"/>
              <w:jc w:val="both"/>
              <w:rPr>
                <w:sz w:val="24"/>
                <w:szCs w:val="24"/>
              </w:rPr>
            </w:pPr>
            <w:r w:rsidRPr="0044069F">
              <w:rPr>
                <w:sz w:val="24"/>
                <w:szCs w:val="24"/>
              </w:rPr>
              <w:t>на 2021 год – 256 537,5 тыс. рублей.</w:t>
            </w:r>
          </w:p>
        </w:tc>
      </w:tr>
    </w:tbl>
    <w:p w:rsidR="00C43CB0" w:rsidRPr="009F73F4" w:rsidRDefault="00C43CB0" w:rsidP="009F73F4">
      <w:bookmarkStart w:id="0" w:name="_GoBack"/>
      <w:bookmarkEnd w:id="0"/>
    </w:p>
    <w:sectPr w:rsidR="00C43CB0" w:rsidRPr="009F73F4" w:rsidSect="000B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0B4D48"/>
    <w:rsid w:val="0044069F"/>
    <w:rsid w:val="009F73F4"/>
    <w:rsid w:val="00B9613B"/>
    <w:rsid w:val="00BF729A"/>
    <w:rsid w:val="00C43CB0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Лариса Васильевна Зорина</cp:lastModifiedBy>
  <cp:revision>5</cp:revision>
  <dcterms:created xsi:type="dcterms:W3CDTF">2020-10-06T10:55:00Z</dcterms:created>
  <dcterms:modified xsi:type="dcterms:W3CDTF">2020-10-06T11:06:00Z</dcterms:modified>
</cp:coreProperties>
</file>