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8" w:rsidRDefault="00783228">
      <w:pPr>
        <w:pStyle w:val="ConsPlusTitle"/>
        <w:jc w:val="center"/>
        <w:outlineLvl w:val="0"/>
      </w:pPr>
      <w:r>
        <w:t>АДМИНИСТРАЦИЯ ГОРОДА УРАЙ</w:t>
      </w:r>
    </w:p>
    <w:p w:rsidR="00783228" w:rsidRDefault="00783228">
      <w:pPr>
        <w:pStyle w:val="ConsPlusTitle"/>
        <w:jc w:val="center"/>
      </w:pPr>
    </w:p>
    <w:p w:rsidR="00783228" w:rsidRDefault="00783228">
      <w:pPr>
        <w:pStyle w:val="ConsPlusTitle"/>
        <w:jc w:val="center"/>
      </w:pPr>
      <w:r>
        <w:t>ПОСТАНОВЛЕНИЕ</w:t>
      </w:r>
    </w:p>
    <w:p w:rsidR="00783228" w:rsidRDefault="00783228">
      <w:pPr>
        <w:pStyle w:val="ConsPlusTitle"/>
        <w:jc w:val="center"/>
      </w:pPr>
      <w:r>
        <w:t>от 6 августа 2014 г. N 2768</w:t>
      </w:r>
    </w:p>
    <w:p w:rsidR="00783228" w:rsidRDefault="00783228">
      <w:pPr>
        <w:pStyle w:val="ConsPlusTitle"/>
        <w:jc w:val="center"/>
      </w:pPr>
    </w:p>
    <w:p w:rsidR="00783228" w:rsidRDefault="00783228">
      <w:pPr>
        <w:pStyle w:val="ConsPlusTitle"/>
        <w:jc w:val="center"/>
      </w:pPr>
      <w:r>
        <w:t>О ПОРЯДКЕ СОСТАВЛЕНИЯ ПРОЕКТА БЮДЖЕТА</w:t>
      </w:r>
    </w:p>
    <w:p w:rsidR="00783228" w:rsidRDefault="00783228">
      <w:pPr>
        <w:pStyle w:val="ConsPlusTitle"/>
        <w:jc w:val="center"/>
      </w:pPr>
      <w:r>
        <w:t>ГОРОДСКОГО ОКРУГА ГОРОД УРАЙ НА ОЧЕРЕДНОЙ ФИНАНСОВЫЙ ГОД</w:t>
      </w:r>
    </w:p>
    <w:p w:rsidR="00783228" w:rsidRDefault="00783228">
      <w:pPr>
        <w:pStyle w:val="ConsPlusTitle"/>
        <w:jc w:val="center"/>
      </w:pPr>
      <w:r>
        <w:t>И ПЛАНОВЫЙ ПЕРИОД В НОВОЙ РЕДАКЦИИ</w:t>
      </w:r>
    </w:p>
    <w:p w:rsidR="00783228" w:rsidRDefault="00783228">
      <w:pPr>
        <w:pStyle w:val="ConsPlusNormal"/>
        <w:jc w:val="center"/>
      </w:pPr>
    </w:p>
    <w:p w:rsidR="00783228" w:rsidRDefault="00783228">
      <w:pPr>
        <w:pStyle w:val="ConsPlusNormal"/>
        <w:jc w:val="center"/>
      </w:pPr>
      <w:r>
        <w:t>Список изменяющих документов</w:t>
      </w:r>
    </w:p>
    <w:p w:rsidR="00783228" w:rsidRDefault="00783228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17.09.2014 </w:t>
      </w:r>
      <w:hyperlink r:id="rId4" w:history="1">
        <w:r>
          <w:rPr>
            <w:color w:val="0000FF"/>
          </w:rPr>
          <w:t>N 3237</w:t>
        </w:r>
      </w:hyperlink>
      <w:r>
        <w:t>,</w:t>
      </w:r>
      <w:proofErr w:type="gramEnd"/>
    </w:p>
    <w:p w:rsidR="00783228" w:rsidRDefault="00783228">
      <w:pPr>
        <w:pStyle w:val="ConsPlusNormal"/>
        <w:jc w:val="center"/>
      </w:pPr>
      <w:r>
        <w:t xml:space="preserve">от 10.10.2014 </w:t>
      </w:r>
      <w:hyperlink r:id="rId5" w:history="1">
        <w:r>
          <w:rPr>
            <w:color w:val="0000FF"/>
          </w:rPr>
          <w:t>N 3597</w:t>
        </w:r>
      </w:hyperlink>
      <w:r>
        <w:t xml:space="preserve">, от 12.08.2015 </w:t>
      </w:r>
      <w:hyperlink r:id="rId6" w:history="1">
        <w:r>
          <w:rPr>
            <w:color w:val="0000FF"/>
          </w:rPr>
          <w:t>N 2594</w:t>
        </w:r>
      </w:hyperlink>
      <w:r>
        <w:t xml:space="preserve">, от 08.12.2015 </w:t>
      </w:r>
      <w:hyperlink r:id="rId7" w:history="1">
        <w:r>
          <w:rPr>
            <w:color w:val="0000FF"/>
          </w:rPr>
          <w:t>N 4088</w:t>
        </w:r>
      </w:hyperlink>
      <w:r>
        <w:t>,</w:t>
      </w:r>
    </w:p>
    <w:p w:rsidR="00783228" w:rsidRDefault="00783228">
      <w:pPr>
        <w:pStyle w:val="ConsPlusNormal"/>
        <w:jc w:val="center"/>
      </w:pPr>
      <w:r>
        <w:t xml:space="preserve">от 02.09.2016 </w:t>
      </w:r>
      <w:hyperlink r:id="rId8" w:history="1">
        <w:r>
          <w:rPr>
            <w:color w:val="0000FF"/>
          </w:rPr>
          <w:t>N 2675</w:t>
        </w:r>
      </w:hyperlink>
      <w:r>
        <w:t xml:space="preserve">, от 18.09.2017 </w:t>
      </w:r>
      <w:hyperlink r:id="rId9" w:history="1">
        <w:r>
          <w:rPr>
            <w:color w:val="0000FF"/>
          </w:rPr>
          <w:t>N 2681</w:t>
        </w:r>
      </w:hyperlink>
      <w:r>
        <w:t>)</w:t>
      </w:r>
    </w:p>
    <w:p w:rsidR="00783228" w:rsidRDefault="00783228">
      <w:pPr>
        <w:pStyle w:val="ConsPlusNormal"/>
        <w:jc w:val="center"/>
      </w:pPr>
    </w:p>
    <w:p w:rsidR="00783228" w:rsidRDefault="0078322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169</w:t>
        </w:r>
      </w:hyperlink>
      <w:r>
        <w:t xml:space="preserve">, </w:t>
      </w:r>
      <w:hyperlink r:id="rId11" w:history="1">
        <w:r>
          <w:rPr>
            <w:color w:val="0000FF"/>
          </w:rPr>
          <w:t>пунктом 3 статьи 184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города Урай от 25.10.2012 N 100 "О </w:t>
      </w:r>
      <w:proofErr w:type="gramStart"/>
      <w:r>
        <w:t>Положении</w:t>
      </w:r>
      <w:proofErr w:type="gramEnd"/>
      <w:r>
        <w:t xml:space="preserve"> об отдельных вопросах осуществления бюджетного процесса в городе Урай", в целях обеспечения своевременного и качественного проведения работы по разработке проекта бюджета городского округа город Урай на очередной финансовый год и плановый период: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1. Утвердить: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составления проекта бюджета городского округа город Урай на очередной финансовый год и плановый период в новой редакции (приложение 1).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1.2. </w:t>
      </w:r>
      <w:hyperlink w:anchor="P116" w:history="1">
        <w:r>
          <w:rPr>
            <w:color w:val="0000FF"/>
          </w:rPr>
          <w:t>График</w:t>
        </w:r>
      </w:hyperlink>
      <w:r>
        <w:t xml:space="preserve"> подготовки документов и материалов, разрабатываемых при составлении проекта бюджета городского округа город Урай на очередной финансовый год и плановый период (приложение 2).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29.09.2011 N 2821 "Положение о порядке и сроках составления проекта бюджета городского округа город Урай на очередной финансовый год и плановый период".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С.П.Новоселову.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08.12.2015 N 4088)</w:t>
      </w:r>
    </w:p>
    <w:p w:rsidR="00783228" w:rsidRDefault="00783228">
      <w:pPr>
        <w:pStyle w:val="ConsPlusNormal"/>
        <w:jc w:val="both"/>
      </w:pPr>
    </w:p>
    <w:p w:rsidR="00783228" w:rsidRDefault="00783228">
      <w:pPr>
        <w:pStyle w:val="ConsPlusNormal"/>
        <w:jc w:val="right"/>
      </w:pPr>
      <w:r>
        <w:t>Глава администрации города Урай</w:t>
      </w:r>
    </w:p>
    <w:p w:rsidR="00783228" w:rsidRDefault="00783228">
      <w:pPr>
        <w:pStyle w:val="ConsPlusNormal"/>
        <w:jc w:val="right"/>
      </w:pPr>
      <w:r>
        <w:t>В.П.КУЛИКОВ</w:t>
      </w:r>
    </w:p>
    <w:p w:rsidR="00783228" w:rsidRDefault="00783228">
      <w:pPr>
        <w:pStyle w:val="ConsPlusNormal"/>
      </w:pPr>
    </w:p>
    <w:p w:rsidR="00783228" w:rsidRDefault="00783228">
      <w:pPr>
        <w:pStyle w:val="ConsPlusNormal"/>
      </w:pPr>
    </w:p>
    <w:p w:rsidR="00783228" w:rsidRDefault="00783228">
      <w:pPr>
        <w:pStyle w:val="ConsPlusNormal"/>
        <w:jc w:val="right"/>
        <w:outlineLvl w:val="0"/>
      </w:pPr>
      <w:r>
        <w:t>Приложение 1</w:t>
      </w:r>
    </w:p>
    <w:p w:rsidR="00783228" w:rsidRDefault="00783228">
      <w:pPr>
        <w:pStyle w:val="ConsPlusNormal"/>
        <w:jc w:val="right"/>
      </w:pPr>
      <w:r>
        <w:t>к постановлению администрации города Урай</w:t>
      </w:r>
    </w:p>
    <w:p w:rsidR="00783228" w:rsidRDefault="00783228">
      <w:pPr>
        <w:pStyle w:val="ConsPlusNormal"/>
        <w:jc w:val="right"/>
      </w:pPr>
      <w:r>
        <w:t>от 06.08.2014 N 2768</w:t>
      </w:r>
    </w:p>
    <w:p w:rsidR="00783228" w:rsidRDefault="00783228">
      <w:pPr>
        <w:pStyle w:val="ConsPlusNormal"/>
        <w:jc w:val="center"/>
      </w:pPr>
    </w:p>
    <w:p w:rsidR="00783228" w:rsidRDefault="00783228">
      <w:pPr>
        <w:pStyle w:val="ConsPlusTitle"/>
        <w:jc w:val="center"/>
      </w:pPr>
      <w:bookmarkStart w:id="0" w:name="P35"/>
      <w:bookmarkEnd w:id="0"/>
      <w:r>
        <w:t>ПОРЯДОК</w:t>
      </w:r>
    </w:p>
    <w:p w:rsidR="00783228" w:rsidRDefault="00783228">
      <w:pPr>
        <w:pStyle w:val="ConsPlusTitle"/>
        <w:jc w:val="center"/>
      </w:pPr>
      <w:r>
        <w:t>СОСТАВЛЕНИЯ ПРОЕКТА БЮДЖЕТА ГОРОДСКОГО ОКРУГА ГОРОД УРАЙ</w:t>
      </w:r>
    </w:p>
    <w:p w:rsidR="00783228" w:rsidRDefault="00783228">
      <w:pPr>
        <w:pStyle w:val="ConsPlusTitle"/>
        <w:jc w:val="center"/>
      </w:pPr>
      <w:r>
        <w:t>НА ОЧЕРЕДНОЙ ФИНАНСОВЫЙ ГОД И ПЛАНОВЫЙ ПЕРИОД</w:t>
      </w:r>
    </w:p>
    <w:p w:rsidR="00783228" w:rsidRDefault="00783228">
      <w:pPr>
        <w:pStyle w:val="ConsPlusNormal"/>
        <w:jc w:val="center"/>
      </w:pPr>
    </w:p>
    <w:p w:rsidR="00783228" w:rsidRDefault="00783228">
      <w:pPr>
        <w:pStyle w:val="ConsPlusNormal"/>
        <w:jc w:val="center"/>
      </w:pPr>
      <w:r>
        <w:t>Список изменяющих документов</w:t>
      </w:r>
    </w:p>
    <w:p w:rsidR="00783228" w:rsidRDefault="00783228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12.08.2015 </w:t>
      </w:r>
      <w:hyperlink r:id="rId15" w:history="1">
        <w:r>
          <w:rPr>
            <w:color w:val="0000FF"/>
          </w:rPr>
          <w:t>N 2594</w:t>
        </w:r>
      </w:hyperlink>
      <w:r>
        <w:t>,</w:t>
      </w:r>
      <w:proofErr w:type="gramEnd"/>
    </w:p>
    <w:p w:rsidR="00783228" w:rsidRDefault="00783228">
      <w:pPr>
        <w:pStyle w:val="ConsPlusNormal"/>
        <w:jc w:val="center"/>
      </w:pPr>
      <w:r>
        <w:t xml:space="preserve">от 08.12.2015 </w:t>
      </w:r>
      <w:hyperlink r:id="rId16" w:history="1">
        <w:r>
          <w:rPr>
            <w:color w:val="0000FF"/>
          </w:rPr>
          <w:t>N 4088</w:t>
        </w:r>
      </w:hyperlink>
      <w:r>
        <w:t xml:space="preserve">, от 02.09.2016 </w:t>
      </w:r>
      <w:hyperlink r:id="rId17" w:history="1">
        <w:r>
          <w:rPr>
            <w:color w:val="0000FF"/>
          </w:rPr>
          <w:t>N 2675</w:t>
        </w:r>
      </w:hyperlink>
      <w:r>
        <w:t xml:space="preserve">, от 18.09.2017 </w:t>
      </w:r>
      <w:hyperlink r:id="rId18" w:history="1">
        <w:r>
          <w:rPr>
            <w:color w:val="0000FF"/>
          </w:rPr>
          <w:t>N 2681</w:t>
        </w:r>
      </w:hyperlink>
      <w:r>
        <w:t>)</w:t>
      </w:r>
    </w:p>
    <w:p w:rsidR="00783228" w:rsidRDefault="00783228">
      <w:pPr>
        <w:pStyle w:val="ConsPlusNormal"/>
        <w:ind w:firstLine="540"/>
        <w:jc w:val="both"/>
      </w:pPr>
    </w:p>
    <w:p w:rsidR="00783228" w:rsidRDefault="00783228">
      <w:pPr>
        <w:pStyle w:val="ConsPlusNormal"/>
        <w:ind w:firstLine="540"/>
        <w:jc w:val="both"/>
      </w:pPr>
      <w:r>
        <w:t>1. Настоящий Порядок составления проекта бюджета городского округа город Урай на очередной финансовый год и плановый период (далее - Порядок) определяет организацию работы по составлению проекта бюджета городского округа город Урай на очередной финансовый год и плановый период (далее также - проект бюджета города Урай, бюджет города Урай).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08.12.2015 N 4088.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02.09.2016 N 2675.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4. Комитет по финансам администрации города Урай организует составление и формирует проект бюджета города Урай, в том числе: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а) разрабатывает проект основных направлений бюджетной политики и основных направлений налоговой политики города Урай на очередной финансовый год и плановый период;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б) разрабатывает характеристики проекта бюджета города Урай на очередной финансовый год и плановый период, а также осуществляет расчет предельных объемов бюджетных ассигнований бюджета города Урай на исполнение действующих и принимаемых расходных обязательств;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в)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местным налогам и направляет ее на рассмотрение постоянной комиссии Думы города по бюджету;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г) осуществляет методологическое руководство по составлению проекта бюджета города Урай и устанавливает порядок планирования бюджетных ассигнований бюджета города Урай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направляет предельные объемы бюджетных ассигнований бюджета города Урай на очередной финансовый год и плановый период главным распорядителям бюджетных средств и (или) главным распорядителям бюджетных средств, являющихся ответственными исполнителями муниципальных программ;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е) направляет отделу дорожного хозяйства и транспорта администрации города Урай предельные объемы бюджетных ассигнований на формирование муниципального дорожного фонда города Урай на очередной финансовый год и плановый период с указанием прогноза объема доходов от поступлений, утвержденных решением Думы города Урай, предусматривающих создание муниципального дорожного фонда города Урай;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ж) рассматривает предложения главных распорядителей бюджетных средств и (или) главных распорядителей бюджетных средств, являющихся ответственными исполнителями муниципальных программ, по изменению объемов (структуры) бюджетных ассигнований бюджета города Урай на реализацию муниципальных программ в пределах своей компетенции;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формирует реестр расходных обязательств городского округа город Урай на основании реестров расходных обязатель</w:t>
      </w:r>
      <w:proofErr w:type="gramStart"/>
      <w:r>
        <w:t>ств гл</w:t>
      </w:r>
      <w:proofErr w:type="gramEnd"/>
      <w:r>
        <w:t>авных распорядителей бюджетных средств в установленном порядке;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18.09.2017 N 2681)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и) осуществляет согласование с Департаментом финансов Ханты-Мансийского автономного округа -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округов), а также объемов доходов бюджета города Урай на очередной финансовый год и плановый период;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к) рассматривает прогноз объемов поступлений в бюджет города Урай по видам (подвидам) доходов, источникам внутреннего финансирования дефицита бюджета города Урай на очередной финансовый год и плановый период, представленный главными администраторами доходов бюджета города Урай, главными администраторами источников финансирования дефицита бюджета города Урай;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л) разрабатывает проект программы муниципальных внутренних заимствований города Урай и проект программы муниципальных гарантий города Урай на очередной финансовый год и плановый период;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м) осуществляет оценку ожидаемого исполнения бюджета города Урай в текущем финансовом году;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запрашивает у главных распорядителей бюджетных средств документы и материалы, необходимые для составления проекта бюджета города Урай;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о) разрабатывает проекты решений Думы города Урай, регулирующие правоотношения по вопросам введения местных налогов и сборов, определения элементов налогообложения (обложения) и установления налоговых льгот по местным налогам, льгот по сборам в пределах прав, предоставленных представительному органу муниципального образования законодательством Российской Федерации о налогах и сборах;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формирует и представляет проект решения о бюджете города Урай, а также документы и материалы, подлежащие представлению в Думу города Урай и Контрольно-счетную палату города Урай одновременно с указанным проектом.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5. Управление экономики, анализа и прогнозирования администрации города Урай при составлении проекта бюджета города Урай: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а) представляет в Комитет по финансам администрации города Урай основные показатели прогноза социально-экономического развития городского округа город Урай на очередной финансовый год и плановый период;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18.09.2017 N 2681)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б) готовит информацию об итогах социально-экономического развития городского округа город Урай за истекший период текущего финансового года и ожидаемых итогах социально-экономического развития городского округа город Урай за текущий финансовый год и представляет ее в Комитет по финансам администрации города Урай;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в) направляет в Комитет по финансам администрации города Урай информацию о проведенной оценке эффективности реализации муниципальных программ.</w:t>
      </w:r>
    </w:p>
    <w:p w:rsidR="00783228" w:rsidRDefault="00783228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6. Комитет по управлению муниципальным имуществом администрации города Урай представляет в Комитет по финансам администрации города Урай при составлении проекта бюджета города Урай: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а) прогноз поступлений неналоговых доходов на очередной финансовый год и плановый период;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б) утвержденный План приватизации муниципального имущества на очередной финансовый год и плановый период.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Главные администраторы доходов бюджета города Урай, главные администраторы доходов, администрирование которых осуществляют органы исполнительной власти Российской Федерации, Ханты-Мансийского автономного округа - Югры, и главные администраторы источников финансирования дефицита бюджета города Урай разрабатывают и представляют в Комитет по финансам администрации города Урай прогноз объемов поступлений в бюджет города Урай, расчеты (с обоснованием) прогноза поступлений по видам (подвидам) доходов, источникам внутреннего финансирования дефицита</w:t>
      </w:r>
      <w:proofErr w:type="gramEnd"/>
      <w:r>
        <w:t xml:space="preserve"> бюджета города Урай на очередной финансовый год и плановый период.</w:t>
      </w:r>
    </w:p>
    <w:p w:rsidR="00783228" w:rsidRDefault="00783228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8. Главные распорядители бюджетных средств и (или) главные распорядители бюджетных средств, являющиеся ответственными исполнителями муниципальных программ при составлении проекта бюджета города Урай на очередной финансовый год и плановый период: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а) представляют в Комитет по финансам администрации города Урай обоснованные предложения по изменению объемов (структуры) бюджетных ассигнований на реализацию муниципальных программ (в разрезе соисполнителей муниципальных программ городского округа город Урай) в соответствии с целями и задачами социально-экономического развития;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б) распределяют предельные объемы бюджетных ассигнований бюджета города Урай на реализацию муниципальных программ на очередной финансовый год и плановый период в разрезе соисполнителей муниципальных программ;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в) вносят в установленном порядке проекты муниципальных правовых актов, связанных с изменением объемов и (или) структуры муниципальных программ;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gramStart"/>
      <w:r>
        <w:t>г) представляют в Комитет по финансам администрации города Урай и управление экономики, анализа и прогнозирования администрации города Урай информацию о распределении предельных объемов бюджетных ассигнований бюджета города Урай на реализацию муниципальных программ (в разрезе соисполнителей муниципальных программ) на очередной финансовый год и плановый период в соответствии с целями и задачами социально-экономического развития;</w:t>
      </w:r>
      <w:proofErr w:type="gramEnd"/>
    </w:p>
    <w:p w:rsidR="00783228" w:rsidRDefault="0078322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направляет в Комитет по финансам администрации города Урай предложения по прекращению или изменению начиная</w:t>
      </w:r>
      <w:proofErr w:type="gramEnd"/>
      <w:r>
        <w:t xml:space="preserve"> с очередного финансового года ранее утвержденных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программ.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02.09.2016 N 2675;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18.09.2017 N 2681)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9. Главные распорядители бюджетных сре</w:t>
      </w:r>
      <w:proofErr w:type="gramStart"/>
      <w:r>
        <w:t>дств пр</w:t>
      </w:r>
      <w:proofErr w:type="gramEnd"/>
      <w:r>
        <w:t>и составлении проекта бюджета города Урай: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lastRenderedPageBreak/>
        <w:t>а) формируют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и в установленном порядке представляют его в Комитет по финансам администрации города Урай;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б) представляют ответственному исполнителю соответствующей муниципальной программы городского округа город Урай, в случае если главный распорядитель средств бюджета города Урай является ее соисполнителем, предложения по уточнению муниципальных программ городского округа город Урай в пределах своей компетенции;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 xml:space="preserve">в) представляют в Комитет по финансам администрации города Урай предложения и обоснования по изменению объемов (структуры) бюджетных ассигнований бюджета города Урай на очередной финансовый год и плановый период на осуществление </w:t>
      </w:r>
      <w:proofErr w:type="spellStart"/>
      <w:r>
        <w:t>непрограммных</w:t>
      </w:r>
      <w:proofErr w:type="spellEnd"/>
      <w:r>
        <w:t xml:space="preserve"> направлений деятельности;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г) представляют в Комитет по финансам администрации города Урай информацию по вопросам соответствующих сфер деятельности, необходимую для подготовки пояснительной записки к проекту бюджета города Урай, а также материалы, необходимые для составления проекта бюджета города Урай;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вносят в установленном порядке проекты муниципальных правовых актов для реализации принятых и (или) принимаемых расходных обязательств городского округа город Урай;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е) утверждают в соответствии с установленными требованиями нормативные затраты на оказание муниципальных услуг (выполнение работ);</w:t>
      </w:r>
    </w:p>
    <w:p w:rsidR="00783228" w:rsidRDefault="0078322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18.09.2017 N 2681)</w:t>
      </w:r>
    </w:p>
    <w:p w:rsidR="00783228" w:rsidRDefault="00783228">
      <w:pPr>
        <w:pStyle w:val="ConsPlusNormal"/>
        <w:spacing w:before="220"/>
        <w:ind w:firstLine="540"/>
        <w:jc w:val="both"/>
      </w:pPr>
      <w:r>
        <w:t>ж) формируют в соответствии с установленными требованиями муниципальные задания на очередной финансовый год и плановый период;</w:t>
      </w:r>
    </w:p>
    <w:p w:rsidR="00783228" w:rsidRDefault="0078322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представляют в Комитет по финансам администрации города Урай обоснование предельных объемов бюджетных ассигнований бюджета города Урай и распределение их в разрезе кодов бюджетной классификации Российской Федерации на очередной финансовый год и плановый период.</w:t>
      </w:r>
    </w:p>
    <w:p w:rsidR="00783228" w:rsidRDefault="00783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02.09.2016 N 2675)</w:t>
      </w:r>
    </w:p>
    <w:p w:rsidR="00783228" w:rsidRDefault="00783228">
      <w:pPr>
        <w:pStyle w:val="ConsPlusNormal"/>
      </w:pPr>
    </w:p>
    <w:p w:rsidR="00783228" w:rsidRDefault="00783228">
      <w:pPr>
        <w:pStyle w:val="ConsPlusNormal"/>
      </w:pPr>
    </w:p>
    <w:p w:rsidR="00783228" w:rsidRDefault="00783228">
      <w:pPr>
        <w:pStyle w:val="ConsPlusNormal"/>
      </w:pPr>
    </w:p>
    <w:p w:rsidR="00783228" w:rsidRDefault="00783228">
      <w:pPr>
        <w:pStyle w:val="ConsPlusNormal"/>
      </w:pPr>
    </w:p>
    <w:p w:rsidR="00783228" w:rsidRDefault="00783228">
      <w:pPr>
        <w:pStyle w:val="ConsPlusNormal"/>
      </w:pPr>
    </w:p>
    <w:p w:rsidR="00783228" w:rsidRDefault="00783228">
      <w:pPr>
        <w:sectPr w:rsidR="00783228" w:rsidSect="00437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228" w:rsidRDefault="00783228">
      <w:pPr>
        <w:pStyle w:val="ConsPlusNormal"/>
        <w:jc w:val="right"/>
        <w:outlineLvl w:val="0"/>
      </w:pPr>
      <w:r>
        <w:lastRenderedPageBreak/>
        <w:t>Приложение 2</w:t>
      </w:r>
    </w:p>
    <w:p w:rsidR="00783228" w:rsidRDefault="00783228">
      <w:pPr>
        <w:pStyle w:val="ConsPlusNormal"/>
        <w:jc w:val="right"/>
      </w:pPr>
      <w:r>
        <w:t>к постановлению администрации города Урай</w:t>
      </w:r>
    </w:p>
    <w:p w:rsidR="00783228" w:rsidRDefault="00783228">
      <w:pPr>
        <w:pStyle w:val="ConsPlusNormal"/>
        <w:jc w:val="right"/>
      </w:pPr>
      <w:r>
        <w:t>от 06.08.2014 N 2768</w:t>
      </w:r>
    </w:p>
    <w:p w:rsidR="00783228" w:rsidRDefault="00783228">
      <w:pPr>
        <w:pStyle w:val="ConsPlusNormal"/>
        <w:jc w:val="center"/>
      </w:pPr>
    </w:p>
    <w:p w:rsidR="00783228" w:rsidRDefault="00783228">
      <w:pPr>
        <w:pStyle w:val="ConsPlusTitle"/>
        <w:jc w:val="center"/>
      </w:pPr>
      <w:bookmarkStart w:id="1" w:name="P116"/>
      <w:bookmarkEnd w:id="1"/>
      <w:r>
        <w:t>ГРАФИК</w:t>
      </w:r>
    </w:p>
    <w:p w:rsidR="00783228" w:rsidRDefault="00783228">
      <w:pPr>
        <w:pStyle w:val="ConsPlusTitle"/>
        <w:jc w:val="center"/>
      </w:pPr>
      <w:r>
        <w:t>ПОДГОТОВКИ ДОКУМЕНТОВ И МАТЕРИАЛОВ, РАЗРАБАТЫВАЕМЫХ</w:t>
      </w:r>
    </w:p>
    <w:p w:rsidR="00783228" w:rsidRDefault="00783228">
      <w:pPr>
        <w:pStyle w:val="ConsPlusTitle"/>
        <w:jc w:val="center"/>
      </w:pPr>
      <w:r>
        <w:t>ПРИ СОСТАВЛЕНИИ ПРОЕКТА БЮДЖЕТА ГОРОДСКОГО ОКРУГА ГОРОД УРАЙ</w:t>
      </w:r>
    </w:p>
    <w:p w:rsidR="00783228" w:rsidRDefault="00783228">
      <w:pPr>
        <w:pStyle w:val="ConsPlusTitle"/>
        <w:jc w:val="center"/>
      </w:pPr>
      <w:r>
        <w:t>НА ОЧЕРЕДНОЙ ФИНАНСОВЫЙ ГОД И ПЛАНОВЫЙ ПЕРИОД</w:t>
      </w:r>
    </w:p>
    <w:p w:rsidR="00783228" w:rsidRDefault="00783228">
      <w:pPr>
        <w:pStyle w:val="ConsPlusNormal"/>
        <w:jc w:val="center"/>
      </w:pPr>
    </w:p>
    <w:p w:rsidR="00783228" w:rsidRDefault="00783228">
      <w:pPr>
        <w:pStyle w:val="ConsPlusNormal"/>
        <w:jc w:val="center"/>
      </w:pPr>
      <w:r>
        <w:t>Список изменяющих документов</w:t>
      </w:r>
    </w:p>
    <w:p w:rsidR="00783228" w:rsidRDefault="00783228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17.09.2014 </w:t>
      </w:r>
      <w:hyperlink r:id="rId44" w:history="1">
        <w:r>
          <w:rPr>
            <w:color w:val="0000FF"/>
          </w:rPr>
          <w:t>N 3237</w:t>
        </w:r>
      </w:hyperlink>
      <w:r>
        <w:t>,</w:t>
      </w:r>
      <w:proofErr w:type="gramEnd"/>
    </w:p>
    <w:p w:rsidR="00783228" w:rsidRDefault="00783228">
      <w:pPr>
        <w:pStyle w:val="ConsPlusNormal"/>
        <w:jc w:val="center"/>
      </w:pPr>
      <w:r>
        <w:t xml:space="preserve">от 10.10.2014 </w:t>
      </w:r>
      <w:hyperlink r:id="rId45" w:history="1">
        <w:r>
          <w:rPr>
            <w:color w:val="0000FF"/>
          </w:rPr>
          <w:t>N 3597</w:t>
        </w:r>
      </w:hyperlink>
      <w:r>
        <w:t xml:space="preserve">, от 12.08.2015 </w:t>
      </w:r>
      <w:hyperlink r:id="rId46" w:history="1">
        <w:r>
          <w:rPr>
            <w:color w:val="0000FF"/>
          </w:rPr>
          <w:t>N 2594</w:t>
        </w:r>
      </w:hyperlink>
      <w:r>
        <w:t xml:space="preserve">, от 08.12.2015 </w:t>
      </w:r>
      <w:hyperlink r:id="rId47" w:history="1">
        <w:r>
          <w:rPr>
            <w:color w:val="0000FF"/>
          </w:rPr>
          <w:t>N 4088</w:t>
        </w:r>
      </w:hyperlink>
      <w:r>
        <w:t>,</w:t>
      </w:r>
    </w:p>
    <w:p w:rsidR="00783228" w:rsidRDefault="00783228">
      <w:pPr>
        <w:pStyle w:val="ConsPlusNormal"/>
        <w:jc w:val="center"/>
      </w:pPr>
      <w:r>
        <w:t xml:space="preserve">от 02.09.2016 </w:t>
      </w:r>
      <w:hyperlink r:id="rId48" w:history="1">
        <w:r>
          <w:rPr>
            <w:color w:val="0000FF"/>
          </w:rPr>
          <w:t>N 2675</w:t>
        </w:r>
      </w:hyperlink>
      <w:r>
        <w:t xml:space="preserve">, от 18.09.2017 </w:t>
      </w:r>
      <w:hyperlink r:id="rId49" w:history="1">
        <w:r>
          <w:rPr>
            <w:color w:val="0000FF"/>
          </w:rPr>
          <w:t>N 2681</w:t>
        </w:r>
      </w:hyperlink>
      <w:r>
        <w:t>)</w:t>
      </w:r>
    </w:p>
    <w:p w:rsidR="00783228" w:rsidRDefault="0078322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422"/>
        <w:gridCol w:w="4479"/>
        <w:gridCol w:w="2381"/>
        <w:gridCol w:w="1587"/>
      </w:tblGrid>
      <w:tr w:rsidR="00783228">
        <w:tc>
          <w:tcPr>
            <w:tcW w:w="737" w:type="dxa"/>
          </w:tcPr>
          <w:p w:rsidR="00783228" w:rsidRDefault="007832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783228" w:rsidRDefault="00783228">
            <w:pPr>
              <w:pStyle w:val="ConsPlusNormal"/>
              <w:jc w:val="center"/>
            </w:pPr>
            <w:r>
              <w:t>Наименование мероприятий, материалы и документы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  <w:jc w:val="center"/>
            </w:pPr>
            <w:r>
              <w:t>Куда представляются материалы и документы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  <w:jc w:val="center"/>
            </w:pPr>
            <w:r>
              <w:t>Срок представления</w:t>
            </w:r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>Предварительный прогноз объемов поступлений в бюджет города Урай по видам (подвидам) доходов, источникам внутреннего финансирования дефицита бюджета города Урай на очередной финансовый год и плановый период с обоснованием произведенных расчетов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t>- главные администраторы доходов бюджета города Урай, главные администраторы источников финансирования дефицита бюджета города Урай;</w:t>
            </w:r>
          </w:p>
          <w:p w:rsidR="00783228" w:rsidRDefault="00783228">
            <w:pPr>
              <w:pStyle w:val="ConsPlusNormal"/>
            </w:pPr>
            <w:r>
              <w:t>- главные администраторы доходов, администрирование которых осуществляют органы исполнительной власти Российской Федерации, Ханты-Мансийского автономного округа - Югры (по согласованию)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t>до 15 мая текущего года</w:t>
            </w:r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 xml:space="preserve">Уточненный прогноз объемов поступлений в бюджет города Урай по видам (подвидам) доходов, источникам внутреннего финансирования дефицита бюджета города Урай на очередной финансовый год и плановый период с обоснованием </w:t>
            </w:r>
            <w:r>
              <w:lastRenderedPageBreak/>
              <w:t>произведенных расчетов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lastRenderedPageBreak/>
              <w:t>- главные администраторы доходов бюджета города Урай,</w:t>
            </w:r>
          </w:p>
          <w:p w:rsidR="00783228" w:rsidRDefault="00783228">
            <w:pPr>
              <w:pStyle w:val="ConsPlusNormal"/>
            </w:pPr>
            <w:r>
              <w:t>- главные администраторы источников финансирования дефицита бюджета города Урай;</w:t>
            </w:r>
          </w:p>
          <w:p w:rsidR="00783228" w:rsidRDefault="00783228">
            <w:pPr>
              <w:pStyle w:val="ConsPlusNormal"/>
            </w:pPr>
            <w:r>
              <w:t xml:space="preserve">- главные администраторы доходов, </w:t>
            </w:r>
            <w:r>
              <w:lastRenderedPageBreak/>
              <w:t>администрирование которых осуществляют органы исполнительной власти Российской Федерации, Ханты-Мансийского автономного округа - Югры (по согласованию)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lastRenderedPageBreak/>
              <w:t>Комитет по финансам администрации города Урай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t>до 01 июля текущего года</w:t>
            </w:r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>Согласование объемов доходов бюджета города Урай на очередной финансовый год и плановый период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t>Департамент финансов Ханты-Мансийского автономного округа - Югры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t>до 01 августа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proofErr w:type="gramStart"/>
            <w:r>
              <w:t>Порядок планирования бюджетных ассигнований бюджета города Урай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 и методические указания по порядку планирования бюджетных ассигнований бюджета города Урай на очередной финансовый год и плановый период</w:t>
            </w:r>
            <w:proofErr w:type="gramEnd"/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августа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Урай от 02.09.2016 </w:t>
            </w:r>
            <w:hyperlink r:id="rId50" w:history="1">
              <w:r>
                <w:rPr>
                  <w:color w:val="0000FF"/>
                </w:rPr>
                <w:t>N 2675</w:t>
              </w:r>
            </w:hyperlink>
            <w:r>
              <w:t>, от 18.09.2017</w:t>
            </w:r>
            <w:proofErr w:type="gramEnd"/>
          </w:p>
          <w:p w:rsidR="00783228" w:rsidRDefault="00032F41">
            <w:pPr>
              <w:pStyle w:val="ConsPlusNormal"/>
              <w:jc w:val="both"/>
            </w:pPr>
            <w:hyperlink r:id="rId51" w:history="1">
              <w:proofErr w:type="gramStart"/>
              <w:r w:rsidR="00783228">
                <w:rPr>
                  <w:color w:val="0000FF"/>
                </w:rPr>
                <w:t>N 2681</w:t>
              </w:r>
            </w:hyperlink>
            <w:r w:rsidR="00783228">
              <w:t>)</w:t>
            </w:r>
            <w:proofErr w:type="gramEnd"/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5.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proofErr w:type="gramStart"/>
            <w:r>
              <w:t xml:space="preserve">Предложения по изменению объемов (структуры) бюджетных ассигнований бюджета города Урай на реализацию муниципальных программ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ним; </w:t>
            </w:r>
            <w:r>
              <w:lastRenderedPageBreak/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средств), предварительно согласованные с ними</w:t>
            </w:r>
            <w:proofErr w:type="gramEnd"/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главные распорядители бюджетных средств и (или) главные распорядители бюджетных средств, являющиеся ответственными исполнителями муниципальных программ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управление экономики, анализа и прогнозирования администрации города Урай, 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Предложения по прекращению или изменению начиная с очередного финансового года ранее утвержденных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 и (или) главные распорядители бюджетных средств, являющиеся ответственными исполнителями муниципальных программ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Урай от 02.09.2016 </w:t>
            </w:r>
            <w:hyperlink r:id="rId53" w:history="1">
              <w:r>
                <w:rPr>
                  <w:color w:val="0000FF"/>
                </w:rPr>
                <w:t>N 2675</w:t>
              </w:r>
            </w:hyperlink>
            <w:r>
              <w:t>, от 18.09.2017</w:t>
            </w:r>
            <w:proofErr w:type="gramEnd"/>
          </w:p>
          <w:p w:rsidR="00783228" w:rsidRDefault="00032F41">
            <w:pPr>
              <w:pStyle w:val="ConsPlusNormal"/>
              <w:jc w:val="both"/>
            </w:pPr>
            <w:hyperlink r:id="rId54" w:history="1">
              <w:proofErr w:type="gramStart"/>
              <w:r w:rsidR="00783228">
                <w:rPr>
                  <w:color w:val="0000FF"/>
                </w:rPr>
                <w:t>N 2681</w:t>
              </w:r>
            </w:hyperlink>
            <w:r w:rsidR="00783228">
              <w:t>)</w:t>
            </w:r>
            <w:proofErr w:type="gramEnd"/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proofErr w:type="gramStart"/>
            <w:r>
              <w:t xml:space="preserve">Перечень планируемых мероприятий по оптимизации и сокращению бюджетных расходов в рамках реализуемых муниципальных программ, в том числе за счет: реструктуризации бюджетной сети, оптимизации численности персонала и повышения производительности труда, перехода на "эффективный контракт" (с включением в него предоставляемых мер социальной поддержки), сокращения расходов на содержание казенных учреждений и органов местного </w:t>
            </w:r>
            <w:r>
              <w:lastRenderedPageBreak/>
              <w:t>самоуправления, сокращения расходов на предоставление субсидий бюджетным и автономным учреждениям</w:t>
            </w:r>
            <w:proofErr w:type="gramEnd"/>
            <w:r>
              <w:t xml:space="preserve"> (</w:t>
            </w:r>
            <w:proofErr w:type="gramStart"/>
            <w:r>
              <w:t xml:space="preserve">за счет пересмотра и оптимизации нормативных затрат на оказание муниципальных услуг, без уменьшения объема и качества оказываемых населению услуг), реализации механизма </w:t>
            </w:r>
            <w:proofErr w:type="spellStart"/>
            <w:r>
              <w:t>нормативно-подушевого</w:t>
            </w:r>
            <w:proofErr w:type="spellEnd"/>
            <w:r>
              <w:t xml:space="preserve"> финансирования в отраслях социальной сферы,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поддержку немуниципальных предприятий, сокращения расходов на муниципальные закупки и другие;</w:t>
            </w:r>
            <w:proofErr w:type="gramEnd"/>
            <w:r>
              <w:t xml:space="preserve"> 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>
              <w:t xml:space="preserve"> (-); </w:t>
            </w:r>
            <w:proofErr w:type="gramEnd"/>
            <w:r>
              <w:t>предложения по перераспределению на иные первоочередные и приоритетные направления (+)".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главные распорядители бюджетных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8.</w:t>
            </w:r>
          </w:p>
        </w:tc>
        <w:tc>
          <w:tcPr>
            <w:tcW w:w="12869" w:type="dxa"/>
            <w:gridSpan w:val="4"/>
            <w:tcBorders>
              <w:bottom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Исключена.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Урай от 02.09.2016</w:t>
            </w:r>
          </w:p>
          <w:p w:rsidR="00783228" w:rsidRDefault="00783228">
            <w:pPr>
              <w:pStyle w:val="ConsPlusNormal"/>
              <w:jc w:val="both"/>
            </w:pPr>
            <w:r>
              <w:t>N 2675</w:t>
            </w:r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t>9.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 xml:space="preserve">Согласование исходных данных, используемых для расчетов распределения дотаций из региональных фондов </w:t>
            </w:r>
            <w:r>
              <w:lastRenderedPageBreak/>
              <w:t>финансовой поддержки муниципальных районов (городских округов) и поселений, на очередной финансовый год и плановый период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lastRenderedPageBreak/>
              <w:t>Комитет по финансам администрации города Урай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t xml:space="preserve">Департамент финансов Ханты-Мансийского автономного округа - </w:t>
            </w:r>
            <w:r>
              <w:lastRenderedPageBreak/>
              <w:t>Югры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lastRenderedPageBreak/>
              <w:t>до 10 августа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Основные показатели прогноза социально-экономического развития муниципального образования городской округ город Урай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управление экономики, анализа и прогнозирования администрации города Урай,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18.09.2017 N 2681)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11.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Обоснование объемов бюджетных ассигнований бюджета города Урай и распределение их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11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12.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Перечень направлений и расчет объемов бюджетных ассигнований бюджета города Урай, передаваемые в очередном финансовом году и плановом периоде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Урай от 02.09.2016 </w:t>
            </w:r>
            <w:hyperlink r:id="rId59" w:history="1">
              <w:r>
                <w:rPr>
                  <w:color w:val="0000FF"/>
                </w:rPr>
                <w:t>N 2675</w:t>
              </w:r>
            </w:hyperlink>
            <w:r>
              <w:t>, от 18.09.2017</w:t>
            </w:r>
            <w:proofErr w:type="gramEnd"/>
          </w:p>
          <w:p w:rsidR="00783228" w:rsidRDefault="00032F41">
            <w:pPr>
              <w:pStyle w:val="ConsPlusNormal"/>
              <w:jc w:val="both"/>
            </w:pPr>
            <w:hyperlink r:id="rId60" w:history="1">
              <w:proofErr w:type="gramStart"/>
              <w:r w:rsidR="00783228">
                <w:rPr>
                  <w:color w:val="0000FF"/>
                </w:rPr>
                <w:t>N 2681</w:t>
              </w:r>
            </w:hyperlink>
            <w:r w:rsidR="00783228">
              <w:t>)</w:t>
            </w:r>
            <w:proofErr w:type="gramEnd"/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>Утвержденный План приватизации муниципального имущества на очередной финансовый год и плановый период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t>Комитет по управлению муниципальным имуществом администрации города Урай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14.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Предельные объемы бюджетных ассигнований на формирование муниципального дорожного фонда города Урай на очередной финансовый год и плановый период с указанием уточненного прогноза объема доходов от поступлений, утвержденных решением Думы города Урай, предусматривающим создание муниципального дорожного фонда города Урай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14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t>15.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>Предварительный реестр расходных обязатель</w:t>
            </w:r>
            <w:proofErr w:type="gramStart"/>
            <w:r>
              <w:t>ств гл</w:t>
            </w:r>
            <w:proofErr w:type="gramEnd"/>
            <w:r>
              <w:t>авного распорядителя бюджетных средств на очередной финансовый год и плановый период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16.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Предоставление оценки ожидаемого исполнения бюджета города Урай за текущий год по разделам, подразделам бюджетной классификации расходов бюджетов Российской Федерации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17.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 xml:space="preserve">Согласование с Думой города Урай полной или частичной замены дотаций из региональных фондов финансовой поддержки муниципальных районов (городских округов) и поселений </w:t>
            </w:r>
            <w:r>
              <w:lastRenderedPageBreak/>
              <w:t>дополнительными нормативами отчислений от налога на доходы физических лиц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Дума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1 октября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города Урай от 17.09.2014 </w:t>
            </w:r>
            <w:hyperlink r:id="rId63" w:history="1">
              <w:r>
                <w:rPr>
                  <w:color w:val="0000FF"/>
                </w:rPr>
                <w:t>N 3237</w:t>
              </w:r>
            </w:hyperlink>
            <w:r>
              <w:t>,</w:t>
            </w:r>
            <w:proofErr w:type="gramEnd"/>
          </w:p>
          <w:p w:rsidR="00783228" w:rsidRDefault="00783228">
            <w:pPr>
              <w:pStyle w:val="ConsPlusNormal"/>
              <w:jc w:val="both"/>
            </w:pPr>
            <w:r>
              <w:t xml:space="preserve">от 10.10.2014 </w:t>
            </w:r>
            <w:hyperlink r:id="rId64" w:history="1">
              <w:r>
                <w:rPr>
                  <w:color w:val="0000FF"/>
                </w:rPr>
                <w:t>N 3597</w:t>
              </w:r>
            </w:hyperlink>
            <w:r>
              <w:t xml:space="preserve">, от 12.08.2015 </w:t>
            </w:r>
            <w:hyperlink r:id="rId65" w:history="1">
              <w:r>
                <w:rPr>
                  <w:color w:val="0000FF"/>
                </w:rPr>
                <w:t>N 2594</w:t>
              </w:r>
            </w:hyperlink>
            <w:r>
              <w:t>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18.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 xml:space="preserve">Разработка, формирование и утверждение муниципальных программ на очередной финансовый </w:t>
            </w:r>
            <w:proofErr w:type="gramStart"/>
            <w:r>
              <w:t>год</w:t>
            </w:r>
            <w:proofErr w:type="gramEnd"/>
            <w:r>
              <w:t xml:space="preserve"> и плановый период (внесение изменений в утвержденные муниципальные программы)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ответственные исполнители муниципальных программ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управление экономики, анализа и прогнозирования администрации города Урай</w:t>
            </w:r>
          </w:p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30 сентября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Урай от 02.09.2016 </w:t>
            </w:r>
            <w:hyperlink r:id="rId66" w:history="1">
              <w:r>
                <w:rPr>
                  <w:color w:val="0000FF"/>
                </w:rPr>
                <w:t>N 2675</w:t>
              </w:r>
            </w:hyperlink>
            <w:r>
              <w:t>, от 18.09.2017</w:t>
            </w:r>
            <w:proofErr w:type="gramEnd"/>
          </w:p>
          <w:p w:rsidR="00783228" w:rsidRDefault="00032F41">
            <w:pPr>
              <w:pStyle w:val="ConsPlusNormal"/>
              <w:jc w:val="both"/>
            </w:pPr>
            <w:hyperlink r:id="rId67" w:history="1">
              <w:proofErr w:type="gramStart"/>
              <w:r w:rsidR="00783228">
                <w:rPr>
                  <w:color w:val="0000FF"/>
                </w:rPr>
                <w:t>N 2681</w:t>
              </w:r>
            </w:hyperlink>
            <w:r w:rsidR="00783228">
              <w:t>)</w:t>
            </w:r>
            <w:proofErr w:type="gramEnd"/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19.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Проекты решений Думы города Урай, регулирующие правоотношения по вопросам введения местных налогов и сборов, определения элементов налогообложения (обложения) и установления налоговых льгот по местным налогами, льгот по сборам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Дума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октября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19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20.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 xml:space="preserve">Аналитическая справка о результатах действия льгот по местным налогам, </w:t>
            </w:r>
            <w:r>
              <w:lastRenderedPageBreak/>
              <w:t>предоставляемых в отчетном финансовом году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 xml:space="preserve">Постоянная комиссия Думы города Урай по </w:t>
            </w:r>
            <w:r>
              <w:lastRenderedPageBreak/>
              <w:t>бюджету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до 01 октября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21.</w:t>
            </w:r>
          </w:p>
        </w:tc>
        <w:tc>
          <w:tcPr>
            <w:tcW w:w="12869" w:type="dxa"/>
            <w:gridSpan w:val="4"/>
            <w:tcBorders>
              <w:bottom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Исключена. - </w:t>
            </w: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Урай от 02.09.2016</w:t>
            </w:r>
          </w:p>
          <w:p w:rsidR="00783228" w:rsidRDefault="00783228">
            <w:pPr>
              <w:pStyle w:val="ConsPlusNormal"/>
              <w:jc w:val="both"/>
            </w:pPr>
            <w:r>
              <w:t>N 2675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22.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 xml:space="preserve">Доведение предельных объемов бюджетных ассигнований бюджета города Урай на реализацию муниципальных программ и осуществление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23 октября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22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23.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Обоснование предельных объемов бюджетных ассигнований бюджета города Урай и распределение их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25 октября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23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24 - 25.</w:t>
            </w:r>
          </w:p>
        </w:tc>
        <w:tc>
          <w:tcPr>
            <w:tcW w:w="12869" w:type="dxa"/>
            <w:gridSpan w:val="4"/>
            <w:tcBorders>
              <w:bottom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Утратили силу.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Урай от 18.09.2017 N 2681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26.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Проектировки основных параметров бюджета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глава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25 октября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Урай от 10.10.2014 </w:t>
            </w:r>
            <w:hyperlink r:id="rId74" w:history="1">
              <w:r>
                <w:rPr>
                  <w:color w:val="0000FF"/>
                </w:rPr>
                <w:t>N 3597</w:t>
              </w:r>
            </w:hyperlink>
            <w:r>
              <w:t>,</w:t>
            </w:r>
            <w:proofErr w:type="gramEnd"/>
          </w:p>
          <w:p w:rsidR="00783228" w:rsidRDefault="00783228">
            <w:pPr>
              <w:pStyle w:val="ConsPlusNormal"/>
              <w:jc w:val="both"/>
            </w:pPr>
            <w:r>
              <w:t xml:space="preserve">от 08.12.2015 </w:t>
            </w:r>
            <w:hyperlink r:id="rId75" w:history="1">
              <w:r>
                <w:rPr>
                  <w:color w:val="0000FF"/>
                </w:rPr>
                <w:t>N 4088</w:t>
              </w:r>
            </w:hyperlink>
            <w:r>
              <w:t>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Разработка основных направлений бюджетной политики и основных направлений налоговой политики города Урай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Дума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ноября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27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28.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Осуществление оценки ожидаемого исполнения бюджета города Урай на текущий финансовый год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Дума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ноября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28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29.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Проект решения о бюджете города Урай на очередной финансовый год и плановый период, а также документы и материалы, подлежащие представлению в Думу города Урай одновременно с данным проектом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Дума города Урай, Контрольно-счетная палата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ноября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(п. 29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02.09.2016 N 2675)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30.</w:t>
            </w:r>
          </w:p>
        </w:tc>
        <w:tc>
          <w:tcPr>
            <w:tcW w:w="4422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Постановление администрации города Урай о прогнозе социально-экономического развития муниципального образования городского округа город Урай на очередной финансовый год и плановый период</w:t>
            </w:r>
          </w:p>
        </w:tc>
        <w:tc>
          <w:tcPr>
            <w:tcW w:w="4479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управление экономики, анализа и прогнозирования администрации города Урай</w:t>
            </w:r>
          </w:p>
        </w:tc>
        <w:tc>
          <w:tcPr>
            <w:tcW w:w="2381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  <w:tcBorders>
              <w:bottom w:val="nil"/>
            </w:tcBorders>
          </w:tcPr>
          <w:p w:rsidR="00783228" w:rsidRDefault="00783228">
            <w:pPr>
              <w:pStyle w:val="ConsPlusNormal"/>
            </w:pPr>
            <w:r>
              <w:t>до 01 ноября текущего года</w:t>
            </w:r>
          </w:p>
        </w:tc>
      </w:tr>
      <w:tr w:rsidR="00783228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783228" w:rsidRDefault="00783228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18.09.2017 N 2681)</w:t>
            </w:r>
          </w:p>
        </w:tc>
      </w:tr>
      <w:tr w:rsidR="00783228">
        <w:tc>
          <w:tcPr>
            <w:tcW w:w="737" w:type="dxa"/>
          </w:tcPr>
          <w:p w:rsidR="00783228" w:rsidRDefault="00783228">
            <w:pPr>
              <w:pStyle w:val="ConsPlusNormal"/>
            </w:pPr>
            <w:r>
              <w:t>31.</w:t>
            </w:r>
          </w:p>
        </w:tc>
        <w:tc>
          <w:tcPr>
            <w:tcW w:w="4422" w:type="dxa"/>
          </w:tcPr>
          <w:p w:rsidR="00783228" w:rsidRDefault="00783228">
            <w:pPr>
              <w:pStyle w:val="ConsPlusNormal"/>
            </w:pPr>
            <w:r>
              <w:t xml:space="preserve">Информация об итогах социально-экономического развития муниципального образования городского округа город Урай за истекший период текущего финансового года и ожидаемых итогах социально-экономического развития за текущий </w:t>
            </w:r>
            <w:r>
              <w:lastRenderedPageBreak/>
              <w:t>финансовый год</w:t>
            </w:r>
          </w:p>
        </w:tc>
        <w:tc>
          <w:tcPr>
            <w:tcW w:w="4479" w:type="dxa"/>
          </w:tcPr>
          <w:p w:rsidR="00783228" w:rsidRDefault="00783228">
            <w:pPr>
              <w:pStyle w:val="ConsPlusNormal"/>
            </w:pPr>
            <w:r>
              <w:lastRenderedPageBreak/>
              <w:t>управление экономики, анализа и прогнозирования администрации города Урай</w:t>
            </w:r>
          </w:p>
        </w:tc>
        <w:tc>
          <w:tcPr>
            <w:tcW w:w="2381" w:type="dxa"/>
          </w:tcPr>
          <w:p w:rsidR="00783228" w:rsidRDefault="0078322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1587" w:type="dxa"/>
          </w:tcPr>
          <w:p w:rsidR="00783228" w:rsidRDefault="00783228">
            <w:pPr>
              <w:pStyle w:val="ConsPlusNormal"/>
            </w:pPr>
            <w:r>
              <w:t>до 01 ноября текущего года</w:t>
            </w:r>
          </w:p>
        </w:tc>
      </w:tr>
    </w:tbl>
    <w:p w:rsidR="00783228" w:rsidRDefault="00783228">
      <w:pPr>
        <w:pStyle w:val="ConsPlusNormal"/>
      </w:pPr>
    </w:p>
    <w:p w:rsidR="00783228" w:rsidRDefault="00783228">
      <w:pPr>
        <w:pStyle w:val="ConsPlusNormal"/>
      </w:pPr>
    </w:p>
    <w:p w:rsidR="00783228" w:rsidRDefault="007832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464" w:rsidRDefault="003F2464"/>
    <w:sectPr w:rsidR="003F2464" w:rsidSect="009120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228"/>
    <w:rsid w:val="00032F41"/>
    <w:rsid w:val="003F2464"/>
    <w:rsid w:val="00783228"/>
    <w:rsid w:val="007D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AE214DEA35BE925FE260C7FE233AB70C610B7AEB23C95BF7A9E40F48BCF563I1f8F" TargetMode="External"/><Relationship Id="rId18" Type="http://schemas.openxmlformats.org/officeDocument/2006/relationships/hyperlink" Target="consultantplus://offline/ref=68AE214DEA35BE925FE260C7FE233AB70C610B7AED21C45EF6A5B90540E5F9611F13C003426480A5960423BDICf7F" TargetMode="External"/><Relationship Id="rId26" Type="http://schemas.openxmlformats.org/officeDocument/2006/relationships/hyperlink" Target="consultantplus://offline/ref=68AE214DEA35BE925FE260C7FE233AB70C610B7AED27C55EFEA4B90540E5F9611F13C003426480A5960423BCICf5F" TargetMode="External"/><Relationship Id="rId39" Type="http://schemas.openxmlformats.org/officeDocument/2006/relationships/hyperlink" Target="consultantplus://offline/ref=68AE214DEA35BE925FE260C7FE233AB70C610B7AED27C55EFEA4B90540E5F9611F13C003426480A5960423BEICf0F" TargetMode="External"/><Relationship Id="rId21" Type="http://schemas.openxmlformats.org/officeDocument/2006/relationships/hyperlink" Target="consultantplus://offline/ref=68AE214DEA35BE925FE260C7FE233AB70C610B7AED27C55EFEA4B90540E5F9611F13C003426480A5960423BDICf6F" TargetMode="External"/><Relationship Id="rId34" Type="http://schemas.openxmlformats.org/officeDocument/2006/relationships/hyperlink" Target="consultantplus://offline/ref=68AE214DEA35BE925FE260C7FE233AB70C610B7AED21C45EF6A5B90540E5F9611F13C003426480A5960423BDICf9F" TargetMode="External"/><Relationship Id="rId42" Type="http://schemas.openxmlformats.org/officeDocument/2006/relationships/hyperlink" Target="consultantplus://offline/ref=68AE214DEA35BE925FE260C7FE233AB70C610B7AED21C45EF6A5B90540E5F9611F13C003426480A5960423BCICf1F" TargetMode="External"/><Relationship Id="rId47" Type="http://schemas.openxmlformats.org/officeDocument/2006/relationships/hyperlink" Target="consultantplus://offline/ref=68AE214DEA35BE925FE260C7FE233AB70C610B7AED26C85EF5A7B90540E5F9611F13C003426480A5960423BDICf8F" TargetMode="External"/><Relationship Id="rId50" Type="http://schemas.openxmlformats.org/officeDocument/2006/relationships/hyperlink" Target="consultantplus://offline/ref=68AE214DEA35BE925FE260C7FE233AB70C610B7AED27C55EFEA4B90540E5F9611F13C003426480A5960423BEICf9F" TargetMode="External"/><Relationship Id="rId55" Type="http://schemas.openxmlformats.org/officeDocument/2006/relationships/hyperlink" Target="consultantplus://offline/ref=68AE214DEA35BE925FE260C7FE233AB70C610B7AED27C55EFEA4B90540E5F9611F13C003426480A5960423BBICf3F" TargetMode="External"/><Relationship Id="rId63" Type="http://schemas.openxmlformats.org/officeDocument/2006/relationships/hyperlink" Target="consultantplus://offline/ref=68AE214DEA35BE925FE260C7FE233AB70C610B7AED24CB54F3A3B90540E5F9611F13C003426480A5960423BDICf7F" TargetMode="External"/><Relationship Id="rId68" Type="http://schemas.openxmlformats.org/officeDocument/2006/relationships/hyperlink" Target="consultantplus://offline/ref=68AE214DEA35BE925FE260C7FE233AB70C610B7AED27C55EFEA4B90540E5F9611F13C003426480A5960423B4ICf6F" TargetMode="External"/><Relationship Id="rId76" Type="http://schemas.openxmlformats.org/officeDocument/2006/relationships/hyperlink" Target="consultantplus://offline/ref=68AE214DEA35BE925FE260C7FE233AB70C610B7AED27C55EFEA4B90540E5F9611F13C003426480A5960422BEICf9F" TargetMode="External"/><Relationship Id="rId7" Type="http://schemas.openxmlformats.org/officeDocument/2006/relationships/hyperlink" Target="consultantplus://offline/ref=68AE214DEA35BE925FE260C7FE233AB70C610B7AED26C85EF5A7B90540E5F9611F13C003426480A5960423BDICf4F" TargetMode="External"/><Relationship Id="rId71" Type="http://schemas.openxmlformats.org/officeDocument/2006/relationships/hyperlink" Target="consultantplus://offline/ref=68AE214DEA35BE925FE260C7FE233AB70C610B7AED27C55EFEA4B90540E5F9611F13C003426480A5960422BCICf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AE214DEA35BE925FE260C7FE233AB70C610B7AED26C85EF5A7B90540E5F9611F13C003426480A5960423BDICf9F" TargetMode="External"/><Relationship Id="rId29" Type="http://schemas.openxmlformats.org/officeDocument/2006/relationships/hyperlink" Target="consultantplus://offline/ref=68AE214DEA35BE925FE260C7FE233AB70C610B7AED27C55EFEA4B90540E5F9611F13C003426480A5960423BCICf6F" TargetMode="External"/><Relationship Id="rId11" Type="http://schemas.openxmlformats.org/officeDocument/2006/relationships/hyperlink" Target="consultantplus://offline/ref=68AE214DEA35BE925FE27ECAE84F6DB8086D5C77E52CC70BABF6BF521FB5FF345F53C65601228BA3I9f0F" TargetMode="External"/><Relationship Id="rId24" Type="http://schemas.openxmlformats.org/officeDocument/2006/relationships/hyperlink" Target="consultantplus://offline/ref=68AE214DEA35BE925FE260C7FE233AB70C610B7AED27C55EFEA4B90540E5F9611F13C003426480A5960423BCICf3F" TargetMode="External"/><Relationship Id="rId32" Type="http://schemas.openxmlformats.org/officeDocument/2006/relationships/hyperlink" Target="consultantplus://offline/ref=68AE214DEA35BE925FE260C7FE233AB70C610B7AED27C55EFEA4B90540E5F9611F13C003426480A5960423BFICf3F" TargetMode="External"/><Relationship Id="rId37" Type="http://schemas.openxmlformats.org/officeDocument/2006/relationships/hyperlink" Target="consultantplus://offline/ref=68AE214DEA35BE925FE260C7FE233AB70C610B7AED27C55EFEA4B90540E5F9611F13C003426480A5960423BFICf8F" TargetMode="External"/><Relationship Id="rId40" Type="http://schemas.openxmlformats.org/officeDocument/2006/relationships/hyperlink" Target="consultantplus://offline/ref=68AE214DEA35BE925FE260C7FE233AB70C610B7AED21C45EF6A5B90540E5F9611F13C003426480A5960423BDICf8F" TargetMode="External"/><Relationship Id="rId45" Type="http://schemas.openxmlformats.org/officeDocument/2006/relationships/hyperlink" Target="consultantplus://offline/ref=68AE214DEA35BE925FE260C7FE233AB70C610B7AED24CB54F3A7B90540E5F9611F13C003426480A5960423BDICf4F" TargetMode="External"/><Relationship Id="rId53" Type="http://schemas.openxmlformats.org/officeDocument/2006/relationships/hyperlink" Target="consultantplus://offline/ref=68AE214DEA35BE925FE260C7FE233AB70C610B7AED27C55EFEA4B90540E5F9611F13C003426480A5960423B8ICf5F" TargetMode="External"/><Relationship Id="rId58" Type="http://schemas.openxmlformats.org/officeDocument/2006/relationships/hyperlink" Target="consultantplus://offline/ref=68AE214DEA35BE925FE260C7FE233AB70C610B7AED27C55EFEA4B90540E5F9611F13C003426480A5960423BAICf0F" TargetMode="External"/><Relationship Id="rId66" Type="http://schemas.openxmlformats.org/officeDocument/2006/relationships/hyperlink" Target="consultantplus://offline/ref=68AE214DEA35BE925FE260C7FE233AB70C610B7AED27C55EFEA4B90540E5F9611F13C003426480A5960423B5ICf8F" TargetMode="External"/><Relationship Id="rId74" Type="http://schemas.openxmlformats.org/officeDocument/2006/relationships/hyperlink" Target="consultantplus://offline/ref=68AE214DEA35BE925FE260C7FE233AB70C610B7AED24CB54F3A7B90540E5F9611F13C003426480A5960423BCICf3F" TargetMode="External"/><Relationship Id="rId79" Type="http://schemas.openxmlformats.org/officeDocument/2006/relationships/hyperlink" Target="consultantplus://offline/ref=68AE214DEA35BE925FE260C7FE233AB70C610B7AED21C45EF6A5B90540E5F9611F13C003426480A5960423BCICf9F" TargetMode="External"/><Relationship Id="rId5" Type="http://schemas.openxmlformats.org/officeDocument/2006/relationships/hyperlink" Target="consultantplus://offline/ref=68AE214DEA35BE925FE260C7FE233AB70C610B7AED24CB54F3A7B90540E5F9611F13C003426480A5960423BDICf4F" TargetMode="External"/><Relationship Id="rId61" Type="http://schemas.openxmlformats.org/officeDocument/2006/relationships/hyperlink" Target="consultantplus://offline/ref=68AE214DEA35BE925FE260C7FE233AB70C610B7AED27C55EFEA4B90540E5F9611F13C003426480A5960423B5ICf1F" TargetMode="External"/><Relationship Id="rId10" Type="http://schemas.openxmlformats.org/officeDocument/2006/relationships/hyperlink" Target="consultantplus://offline/ref=68AE214DEA35BE925FE27ECAE84F6DB8086D5C77E52CC70BABF6BF521FB5FF345F53C65601228BA5I9fEF" TargetMode="External"/><Relationship Id="rId19" Type="http://schemas.openxmlformats.org/officeDocument/2006/relationships/hyperlink" Target="consultantplus://offline/ref=68AE214DEA35BE925FE260C7FE233AB70C610B7AED27C55EFEA4B90540E5F9611F13C003426480A5960423BDICf7F" TargetMode="External"/><Relationship Id="rId31" Type="http://schemas.openxmlformats.org/officeDocument/2006/relationships/hyperlink" Target="consultantplus://offline/ref=68AE214DEA35BE925FE260C7FE233AB70C610B7AED27C55EFEA4B90540E5F9611F13C003426480A5960423BFICf1F" TargetMode="External"/><Relationship Id="rId44" Type="http://schemas.openxmlformats.org/officeDocument/2006/relationships/hyperlink" Target="consultantplus://offline/ref=68AE214DEA35BE925FE260C7FE233AB70C610B7AED24CB54F3A3B90540E5F9611F13C003426480A5960423BDICf4F" TargetMode="External"/><Relationship Id="rId52" Type="http://schemas.openxmlformats.org/officeDocument/2006/relationships/hyperlink" Target="consultantplus://offline/ref=68AE214DEA35BE925FE260C7FE233AB70C610B7AED27C55EFEA4B90540E5F9611F13C003426480A5960423B9ICf7F" TargetMode="External"/><Relationship Id="rId60" Type="http://schemas.openxmlformats.org/officeDocument/2006/relationships/hyperlink" Target="consultantplus://offline/ref=68AE214DEA35BE925FE260C7FE233AB70C610B7AED21C45EF6A5B90540E5F9611F13C003426480A5960423BCICf4F" TargetMode="External"/><Relationship Id="rId65" Type="http://schemas.openxmlformats.org/officeDocument/2006/relationships/hyperlink" Target="consultantplus://offline/ref=68AE214DEA35BE925FE260C7FE233AB70C610B7AED25C455F6AAB90540E5F9611F13C003426480A5960423BCICf3F" TargetMode="External"/><Relationship Id="rId73" Type="http://schemas.openxmlformats.org/officeDocument/2006/relationships/hyperlink" Target="consultantplus://offline/ref=68AE214DEA35BE925FE260C7FE233AB70C610B7AED21C45EF6A5B90540E5F9611F13C003426480A5960423BCICf6F" TargetMode="External"/><Relationship Id="rId78" Type="http://schemas.openxmlformats.org/officeDocument/2006/relationships/hyperlink" Target="consultantplus://offline/ref=68AE214DEA35BE925FE260C7FE233AB70C610B7AED27C55EFEA4B90540E5F9611F13C003426480A5960422B8ICf5F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68AE214DEA35BE925FE260C7FE233AB70C610B7AED24CB54F3A3B90540E5F9611F13C003426480A5960423BDICf4F" TargetMode="External"/><Relationship Id="rId9" Type="http://schemas.openxmlformats.org/officeDocument/2006/relationships/hyperlink" Target="consultantplus://offline/ref=68AE214DEA35BE925FE260C7FE233AB70C610B7AED21C45EF6A5B90540E5F9611F13C003426480A5960423BDICf4F" TargetMode="External"/><Relationship Id="rId14" Type="http://schemas.openxmlformats.org/officeDocument/2006/relationships/hyperlink" Target="consultantplus://offline/ref=68AE214DEA35BE925FE260C7FE233AB70C610B7AED26C85EF5A7B90540E5F9611F13C003426480A5960423BDICf6F" TargetMode="External"/><Relationship Id="rId22" Type="http://schemas.openxmlformats.org/officeDocument/2006/relationships/hyperlink" Target="consultantplus://offline/ref=68AE214DEA35BE925FE260C7FE233AB70C610B7AED27C55EFEA4B90540E5F9611F13C003426480A5960423BDICf8F" TargetMode="External"/><Relationship Id="rId27" Type="http://schemas.openxmlformats.org/officeDocument/2006/relationships/hyperlink" Target="consultantplus://offline/ref=68AE214DEA35BE925FE260C7FE233AB70C610B7AED27C55EFEA4B90540E5F9611F13C003426480A5960423BCICf4F" TargetMode="External"/><Relationship Id="rId30" Type="http://schemas.openxmlformats.org/officeDocument/2006/relationships/hyperlink" Target="consultantplus://offline/ref=68AE214DEA35BE925FE260C7FE233AB70C610B7AED27C55EFEA4B90540E5F9611F13C003426480A5960423BCICf9F" TargetMode="External"/><Relationship Id="rId35" Type="http://schemas.openxmlformats.org/officeDocument/2006/relationships/hyperlink" Target="consultantplus://offline/ref=68AE214DEA35BE925FE260C7FE233AB70C610B7AED27C55EFEA4B90540E5F9611F13C003426480A5960423BFICf4F" TargetMode="External"/><Relationship Id="rId43" Type="http://schemas.openxmlformats.org/officeDocument/2006/relationships/hyperlink" Target="consultantplus://offline/ref=68AE214DEA35BE925FE260C7FE233AB70C610B7AED27C55EFEA4B90540E5F9611F13C003426480A5960423BEICf4F" TargetMode="External"/><Relationship Id="rId48" Type="http://schemas.openxmlformats.org/officeDocument/2006/relationships/hyperlink" Target="consultantplus://offline/ref=68AE214DEA35BE925FE260C7FE233AB70C610B7AED27C55EFEA4B90540E5F9611F13C003426480A5960423BEICf6F" TargetMode="External"/><Relationship Id="rId56" Type="http://schemas.openxmlformats.org/officeDocument/2006/relationships/hyperlink" Target="consultantplus://offline/ref=68AE214DEA35BE925FE260C7FE233AB70C610B7AED27C55EFEA4B90540E5F9611F13C003426480A5960423BAICf1F" TargetMode="External"/><Relationship Id="rId64" Type="http://schemas.openxmlformats.org/officeDocument/2006/relationships/hyperlink" Target="consultantplus://offline/ref=68AE214DEA35BE925FE260C7FE233AB70C610B7AED24CB54F3A7B90540E5F9611F13C003426480A5960423BDICf7F" TargetMode="External"/><Relationship Id="rId69" Type="http://schemas.openxmlformats.org/officeDocument/2006/relationships/hyperlink" Target="consultantplus://offline/ref=68AE214DEA35BE925FE260C7FE233AB70C610B7AED27C55EFEA4B90540E5F9611F13C003426480A5960422BDICf4F" TargetMode="External"/><Relationship Id="rId77" Type="http://schemas.openxmlformats.org/officeDocument/2006/relationships/hyperlink" Target="consultantplus://offline/ref=68AE214DEA35BE925FE260C7FE233AB70C610B7AED27C55EFEA4B90540E5F9611F13C003426480A5960422B9ICf7F" TargetMode="External"/><Relationship Id="rId8" Type="http://schemas.openxmlformats.org/officeDocument/2006/relationships/hyperlink" Target="consultantplus://offline/ref=68AE214DEA35BE925FE260C7FE233AB70C610B7AED27C55EFEA4B90540E5F9611F13C003426480A5960423BDICf4F" TargetMode="External"/><Relationship Id="rId51" Type="http://schemas.openxmlformats.org/officeDocument/2006/relationships/hyperlink" Target="consultantplus://offline/ref=68AE214DEA35BE925FE260C7FE233AB70C610B7AED21C45EF6A5B90540E5F9611F13C003426480A5960423BCICf3F" TargetMode="External"/><Relationship Id="rId72" Type="http://schemas.openxmlformats.org/officeDocument/2006/relationships/hyperlink" Target="consultantplus://offline/ref=68AE214DEA35BE925FE260C7FE233AB70C610B7AED27C55EFEA4B90540E5F9611F13C003426480A5960422BFICf3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AE214DEA35BE925FE260C7FE233AB70C610B7AED26CF5EF0A5B90540E5F9611FI1f3F" TargetMode="External"/><Relationship Id="rId17" Type="http://schemas.openxmlformats.org/officeDocument/2006/relationships/hyperlink" Target="consultantplus://offline/ref=68AE214DEA35BE925FE260C7FE233AB70C610B7AED27C55EFEA4B90540E5F9611F13C003426480A5960423BDICf4F" TargetMode="External"/><Relationship Id="rId25" Type="http://schemas.openxmlformats.org/officeDocument/2006/relationships/hyperlink" Target="consultantplus://offline/ref=68AE214DEA35BE925FE260C7FE233AB70C610B7AED27C55EFEA4B90540E5F9611F13C003426480A5960423BCICf2F" TargetMode="External"/><Relationship Id="rId33" Type="http://schemas.openxmlformats.org/officeDocument/2006/relationships/hyperlink" Target="consultantplus://offline/ref=68AE214DEA35BE925FE260C7FE233AB70C610B7AED27C55EFEA4B90540E5F9611F13C003426480A5960423BFICf2F" TargetMode="External"/><Relationship Id="rId38" Type="http://schemas.openxmlformats.org/officeDocument/2006/relationships/hyperlink" Target="consultantplus://offline/ref=68AE214DEA35BE925FE260C7FE233AB70C610B7AED27C55EFEA4B90540E5F9611F13C003426480A5960423BEICf1F" TargetMode="External"/><Relationship Id="rId46" Type="http://schemas.openxmlformats.org/officeDocument/2006/relationships/hyperlink" Target="consultantplus://offline/ref=68AE214DEA35BE925FE260C7FE233AB70C610B7AED25C455F6AAB90540E5F9611F13C003426480A5960423BCICf0F" TargetMode="External"/><Relationship Id="rId59" Type="http://schemas.openxmlformats.org/officeDocument/2006/relationships/hyperlink" Target="consultantplus://offline/ref=68AE214DEA35BE925FE260C7FE233AB70C610B7AED27C55EFEA4B90540E5F9611F13C003426480A5960423BAICf8F" TargetMode="External"/><Relationship Id="rId67" Type="http://schemas.openxmlformats.org/officeDocument/2006/relationships/hyperlink" Target="consultantplus://offline/ref=68AE214DEA35BE925FE260C7FE233AB70C610B7AED21C45EF6A5B90540E5F9611F13C003426480A5960423BCICf7F" TargetMode="External"/><Relationship Id="rId20" Type="http://schemas.openxmlformats.org/officeDocument/2006/relationships/hyperlink" Target="consultantplus://offline/ref=68AE214DEA35BE925FE260C7FE233AB70C610B7AED26C85EF5A7B90540E5F9611F13C003426480A5960423BDICf9F" TargetMode="External"/><Relationship Id="rId41" Type="http://schemas.openxmlformats.org/officeDocument/2006/relationships/hyperlink" Target="consultantplus://offline/ref=68AE214DEA35BE925FE260C7FE233AB70C610B7AED27C55EFEA4B90540E5F9611F13C003426480A5960423BEICf5F" TargetMode="External"/><Relationship Id="rId54" Type="http://schemas.openxmlformats.org/officeDocument/2006/relationships/hyperlink" Target="consultantplus://offline/ref=68AE214DEA35BE925FE260C7FE233AB70C610B7AED21C45EF6A5B90540E5F9611F13C003426480A5960423BCICf2F" TargetMode="External"/><Relationship Id="rId62" Type="http://schemas.openxmlformats.org/officeDocument/2006/relationships/hyperlink" Target="consultantplus://offline/ref=68AE214DEA35BE925FE260C7FE233AB70C610B7AED27C55EFEA4B90540E5F9611F13C003426480A5960423B5ICf9F" TargetMode="External"/><Relationship Id="rId70" Type="http://schemas.openxmlformats.org/officeDocument/2006/relationships/hyperlink" Target="consultantplus://offline/ref=68AE214DEA35BE925FE260C7FE233AB70C610B7AED27C55EFEA4B90540E5F9611F13C003426480A5960422BCICf2F" TargetMode="External"/><Relationship Id="rId75" Type="http://schemas.openxmlformats.org/officeDocument/2006/relationships/hyperlink" Target="consultantplus://offline/ref=68AE214DEA35BE925FE260C7FE233AB70C610B7AED26C85EF5A7B90540E5F9611F13C003426480A5960423BDICf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E214DEA35BE925FE260C7FE233AB70C610B7AED25C455F6AAB90540E5F9611F13C003426480A5960423BDICf4F" TargetMode="External"/><Relationship Id="rId15" Type="http://schemas.openxmlformats.org/officeDocument/2006/relationships/hyperlink" Target="consultantplus://offline/ref=68AE214DEA35BE925FE260C7FE233AB70C610B7AED25C455F6AAB90540E5F9611F13C003426480A5960423BDICf7F" TargetMode="External"/><Relationship Id="rId23" Type="http://schemas.openxmlformats.org/officeDocument/2006/relationships/hyperlink" Target="consultantplus://offline/ref=68AE214DEA35BE925FE260C7FE233AB70C610B7AED27C55EFEA4B90540E5F9611F13C003426480A5960423BCICf0F" TargetMode="External"/><Relationship Id="rId28" Type="http://schemas.openxmlformats.org/officeDocument/2006/relationships/hyperlink" Target="consultantplus://offline/ref=68AE214DEA35BE925FE260C7FE233AB70C610B7AED21C45EF6A5B90540E5F9611F13C003426480A5960423BDICf6F" TargetMode="External"/><Relationship Id="rId36" Type="http://schemas.openxmlformats.org/officeDocument/2006/relationships/hyperlink" Target="consultantplus://offline/ref=68AE214DEA35BE925FE260C7FE233AB70C610B7AED27C55EFEA4B90540E5F9611F13C003426480A5960423BFICf7F" TargetMode="External"/><Relationship Id="rId49" Type="http://schemas.openxmlformats.org/officeDocument/2006/relationships/hyperlink" Target="consultantplus://offline/ref=68AE214DEA35BE925FE260C7FE233AB70C610B7AED21C45EF6A5B90540E5F9611F13C003426480A5960423BCICf0F" TargetMode="External"/><Relationship Id="rId57" Type="http://schemas.openxmlformats.org/officeDocument/2006/relationships/hyperlink" Target="consultantplus://offline/ref=68AE214DEA35BE925FE260C7FE233AB70C610B7AED21C45EF6A5B90540E5F9611F13C003426480A5960423BCIC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5630</Words>
  <Characters>32092</Characters>
  <Application>Microsoft Office Word</Application>
  <DocSecurity>0</DocSecurity>
  <Lines>267</Lines>
  <Paragraphs>75</Paragraphs>
  <ScaleCrop>false</ScaleCrop>
  <Company/>
  <LinksUpToDate>false</LinksUpToDate>
  <CharactersWithSpaces>37647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3</cp:revision>
  <cp:lastPrinted>2017-10-10T05:32:00Z</cp:lastPrinted>
  <dcterms:created xsi:type="dcterms:W3CDTF">2017-10-10T05:31:00Z</dcterms:created>
  <dcterms:modified xsi:type="dcterms:W3CDTF">2017-10-10T05:32:00Z</dcterms:modified>
</cp:coreProperties>
</file>