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A15560" w:rsidRDefault="009E5A22" w:rsidP="00367D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Приложение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Урай  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от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18.08.2011</w:t>
      </w:r>
      <w:r w:rsidRPr="00A15560">
        <w:rPr>
          <w:rFonts w:ascii="Times New Roman" w:hAnsi="Times New Roman" w:cs="Times New Roman"/>
          <w:sz w:val="24"/>
          <w:szCs w:val="24"/>
        </w:rPr>
        <w:t xml:space="preserve"> №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2328</w:t>
      </w:r>
    </w:p>
    <w:p w:rsidR="001A6D11" w:rsidRPr="00A15560" w:rsidRDefault="001A6D11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BB1358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1A14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C5E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5A22" w:rsidRDefault="009E5A22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BB1358" w:rsidRPr="00A15560" w:rsidRDefault="00BB1358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Аналитическая справка о результатах действия льгот по местным налогам </w:t>
      </w:r>
      <w:r w:rsidR="00E171FD">
        <w:rPr>
          <w:rFonts w:ascii="Times New Roman" w:hAnsi="Times New Roman" w:cs="Times New Roman"/>
          <w:sz w:val="24"/>
          <w:szCs w:val="24"/>
        </w:rPr>
        <w:t>за 201</w:t>
      </w:r>
      <w:r w:rsidR="001A14A3">
        <w:rPr>
          <w:rFonts w:ascii="Times New Roman" w:hAnsi="Times New Roman" w:cs="Times New Roman"/>
          <w:sz w:val="24"/>
          <w:szCs w:val="24"/>
        </w:rPr>
        <w:t>5</w:t>
      </w:r>
      <w:r w:rsidR="00E171FD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BB1358">
        <w:rPr>
          <w:rFonts w:ascii="Times New Roman" w:hAnsi="Times New Roman" w:cs="Times New Roman"/>
          <w:sz w:val="24"/>
          <w:szCs w:val="24"/>
        </w:rPr>
        <w:t>год</w:t>
      </w:r>
      <w:r w:rsidR="00E507CC">
        <w:rPr>
          <w:rFonts w:ascii="Times New Roman" w:hAnsi="Times New Roman" w:cs="Times New Roman"/>
          <w:sz w:val="24"/>
          <w:szCs w:val="24"/>
        </w:rPr>
        <w:t xml:space="preserve"> </w:t>
      </w:r>
      <w:r w:rsidR="00BB135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 w:rsidR="0050311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</w:t>
      </w:r>
      <w:r w:rsidR="00D445A5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 w:rsidR="0050311C">
        <w:rPr>
          <w:rFonts w:ascii="Times New Roman" w:hAnsi="Times New Roman" w:cs="Times New Roman"/>
          <w:sz w:val="24"/>
          <w:szCs w:val="24"/>
        </w:rPr>
        <w:t>ии города Урай 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9E5A22" w:rsidRPr="00A15560" w:rsidRDefault="00D445A5" w:rsidP="000B0493">
      <w:pPr>
        <w:pStyle w:val="a7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="009E5A22"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="009E5A22"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9E5A22" w:rsidRPr="00325961" w:rsidRDefault="009E5A22" w:rsidP="000B0493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</w:t>
      </w:r>
      <w:r w:rsidR="00D445A5" w:rsidRPr="00325961">
        <w:rPr>
          <w:bCs/>
        </w:rPr>
        <w:t xml:space="preserve"> </w:t>
      </w:r>
      <w:r w:rsidRPr="00325961">
        <w:rPr>
          <w:bCs/>
        </w:rPr>
        <w:t>Оценка бюджетной, социальной и экономической эффективности осуществляется в отношении налоговых льгот одного местного налога -</w:t>
      </w:r>
      <w:r w:rsidR="00BB1358" w:rsidRPr="00325961">
        <w:rPr>
          <w:bCs/>
        </w:rPr>
        <w:t xml:space="preserve"> </w:t>
      </w:r>
      <w:r w:rsidRPr="00325961">
        <w:rPr>
          <w:bCs/>
        </w:rPr>
        <w:t>земельного налога.</w:t>
      </w:r>
    </w:p>
    <w:p w:rsidR="009E5A22" w:rsidRPr="00325961" w:rsidRDefault="00D445A5" w:rsidP="00457BE1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r w:rsidR="009E5A22" w:rsidRPr="00325961">
        <w:t xml:space="preserve">Решением Думы </w:t>
      </w:r>
      <w:r w:rsidR="00085E71" w:rsidRPr="00325961">
        <w:t>города Урай от 23.09.2010 №64 «</w:t>
      </w:r>
      <w:r w:rsidR="009E5A22" w:rsidRPr="00325961">
        <w:t>О земельном налог</w:t>
      </w:r>
      <w:r w:rsidR="00352A9C" w:rsidRPr="00325961">
        <w:t>е на территории города  Урай»</w:t>
      </w:r>
      <w:r w:rsidR="009869F6" w:rsidRPr="00325961">
        <w:t xml:space="preserve"> (с изменениями</w:t>
      </w:r>
      <w:r w:rsidR="00CD5503" w:rsidRPr="00325961">
        <w:t>)</w:t>
      </w:r>
      <w:r w:rsidR="00352A9C" w:rsidRPr="00325961">
        <w:t xml:space="preserve">, </w:t>
      </w:r>
      <w:r w:rsidR="009E5A22" w:rsidRPr="00325961">
        <w:t>в разделе 4 «Налоговые льготы» устан</w:t>
      </w:r>
      <w:r w:rsidR="00DF5D2F" w:rsidRPr="00325961">
        <w:t xml:space="preserve">овлены налоговые льготы </w:t>
      </w:r>
      <w:r w:rsidR="009E5A22" w:rsidRPr="00325961">
        <w:t xml:space="preserve">отдельным категориям налогоплательщиков,  </w:t>
      </w:r>
      <w:r w:rsidR="000C32FC" w:rsidRPr="00325961">
        <w:rPr>
          <w:color w:val="000000"/>
        </w:rPr>
        <w:t>предусматривающие их полное (100%) и частичное (50%) освобождение от уплаты земельного налога</w:t>
      </w:r>
      <w:r w:rsidR="00457BE1" w:rsidRPr="00325961">
        <w:rPr>
          <w:color w:val="000000"/>
        </w:rPr>
        <w:t>.</w:t>
      </w:r>
      <w:r w:rsidR="000C32FC" w:rsidRPr="00325961">
        <w:t xml:space="preserve"> </w:t>
      </w:r>
    </w:p>
    <w:p w:rsidR="009E5A22" w:rsidRPr="00325961" w:rsidRDefault="00457BE1" w:rsidP="00457BE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</w:t>
      </w:r>
      <w:r w:rsidR="009E5A22" w:rsidRPr="00325961">
        <w:t xml:space="preserve">Результаты оценки эффективности налоговых льгот используются в процессе формирования параметров прогноза и бюджета </w:t>
      </w:r>
      <w:r w:rsidR="00E171FD" w:rsidRPr="00325961">
        <w:t>города Урай</w:t>
      </w:r>
      <w:r w:rsidR="009E5A22" w:rsidRPr="00325961">
        <w:t xml:space="preserve"> на очередной финансовый год и плановый период. </w:t>
      </w:r>
    </w:p>
    <w:p w:rsidR="005D7B98" w:rsidRDefault="005D7B98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9E5A22" w:rsidP="000B049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D31317" w:rsidRPr="00A15560" w:rsidRDefault="00D31317" w:rsidP="00D3131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325961" w:rsidP="0032596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FF2DFE" w:rsidRDefault="000B0493" w:rsidP="000B0493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DFE"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 w:rsidR="00FF2DFE">
        <w:rPr>
          <w:rFonts w:ascii="Times New Roman" w:hAnsi="Times New Roman" w:cs="Times New Roman"/>
          <w:sz w:val="24"/>
          <w:szCs w:val="24"/>
        </w:rPr>
        <w:t>:</w:t>
      </w:r>
    </w:p>
    <w:p w:rsidR="000B0493" w:rsidRDefault="00D31317" w:rsidP="00D3131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</w:t>
      </w:r>
      <w:r w:rsidR="00FF2DFE">
        <w:t xml:space="preserve">1) в размере 100% </w:t>
      </w:r>
      <w:r w:rsidR="005D7B98" w:rsidRPr="00FF2DFE">
        <w:t>такие категории</w:t>
      </w:r>
      <w:r w:rsidR="00FF2DFE" w:rsidRPr="00FF2DFE">
        <w:t xml:space="preserve"> как</w:t>
      </w:r>
      <w:r w:rsidR="000B0493"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 w:rsidR="00457BE1">
        <w:t>ленных льгот составляет  97,5 %),</w:t>
      </w:r>
    </w:p>
    <w:p w:rsidR="005D7B98" w:rsidRPr="006B3828" w:rsidRDefault="005D7B98" w:rsidP="00D31317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 w:rsidR="00D31317">
        <w:t xml:space="preserve"> </w:t>
      </w:r>
      <w:r w:rsidRPr="006B3828">
        <w:t>- малообеспеченные и социально не защищенные граждане  (удельный вес составляет 2,5%</w:t>
      </w:r>
      <w:r w:rsidR="00457BE1">
        <w:t>).</w:t>
      </w:r>
      <w:r w:rsidRPr="006B3828">
        <w:t xml:space="preserve"> </w:t>
      </w:r>
    </w:p>
    <w:p w:rsidR="000B0493" w:rsidRDefault="000B0493" w:rsidP="004726B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5D7B98" w:rsidRPr="006B3828" w:rsidRDefault="005D7B98" w:rsidP="000B0493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 w:rsidR="000B0493">
        <w:t xml:space="preserve">        - </w:t>
      </w:r>
      <w:r w:rsidRPr="006B3828">
        <w:t xml:space="preserve"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</w:t>
      </w:r>
      <w:r w:rsidRPr="006B3828">
        <w:lastRenderedPageBreak/>
        <w:t>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5D7B98" w:rsidRPr="006B3828" w:rsidRDefault="000B0493" w:rsidP="000B0493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D7B98"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миллиона рублей. </w:t>
      </w:r>
    </w:p>
    <w:p w:rsidR="005D7B98" w:rsidRPr="006B3828" w:rsidRDefault="005D7B98" w:rsidP="00457BE1">
      <w:pPr>
        <w:spacing w:line="276" w:lineRule="auto"/>
        <w:jc w:val="both"/>
      </w:pPr>
      <w:r w:rsidRPr="006B3828">
        <w:t xml:space="preserve">         </w:t>
      </w:r>
      <w:r w:rsidR="000F4CB9" w:rsidRPr="005D7B98">
        <w:t>Бюджетная эффективность налоговых льгот рассчитывается  только для коммерческих организаций</w:t>
      </w:r>
      <w:r w:rsidR="000F4CB9">
        <w:t>, для которых предусмотрен</w:t>
      </w:r>
      <w:r w:rsidR="00840430">
        <w:t>о</w:t>
      </w:r>
      <w:r w:rsidR="000F4CB9">
        <w:t xml:space="preserve"> Думой города Урай </w:t>
      </w:r>
      <w:r w:rsidR="000F4CB9" w:rsidRPr="006B3828">
        <w:rPr>
          <w:color w:val="000000"/>
        </w:rPr>
        <w:t>частичное (50%) освобождение от уплаты земельного налога</w:t>
      </w:r>
      <w:r w:rsidR="000F4CB9">
        <w:t>.</w:t>
      </w:r>
      <w:r w:rsidR="00457BE1">
        <w:t xml:space="preserve"> </w:t>
      </w:r>
      <w:r w:rsidR="000F4CB9">
        <w:t>В</w:t>
      </w:r>
      <w:r w:rsidR="000F4CB9" w:rsidRPr="005D7B98">
        <w:t xml:space="preserve"> 2015 году установленной льготой никто из налогоплательщиков города Урай не воспользовался, соотв</w:t>
      </w:r>
      <w:r w:rsidR="00457BE1">
        <w:t xml:space="preserve">етственно просчитать </w:t>
      </w:r>
      <w:r w:rsidR="000F4CB9" w:rsidRPr="005D7B98">
        <w:t>бюджетную эффективность налоговых льгот не предоставляется возможным.</w:t>
      </w:r>
    </w:p>
    <w:p w:rsidR="00855DCA" w:rsidRPr="00A15560" w:rsidRDefault="00BB1358" w:rsidP="000B04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9E5A22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855DCA" w:rsidRPr="00325961" w:rsidRDefault="00855DCA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0A1C55" w:rsidRPr="00325961">
        <w:rPr>
          <w:rFonts w:ascii="Times New Roman" w:hAnsi="Times New Roman" w:cs="Times New Roman"/>
          <w:bCs/>
          <w:sz w:val="24"/>
          <w:szCs w:val="24"/>
        </w:rPr>
        <w:t>4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F43379" w:rsidRPr="00325961">
        <w:rPr>
          <w:rFonts w:ascii="Times New Roman" w:hAnsi="Times New Roman" w:cs="Times New Roman"/>
          <w:sz w:val="24"/>
          <w:szCs w:val="24"/>
        </w:rPr>
        <w:t>4</w:t>
      </w:r>
      <w:r w:rsidR="00D64D57" w:rsidRPr="00325961">
        <w:rPr>
          <w:rFonts w:ascii="Times New Roman" w:hAnsi="Times New Roman" w:cs="Times New Roman"/>
          <w:sz w:val="24"/>
          <w:szCs w:val="24"/>
        </w:rPr>
        <w:t>2 679</w:t>
      </w:r>
      <w:r w:rsidR="00F3545B" w:rsidRPr="00325961">
        <w:rPr>
          <w:rFonts w:ascii="Times New Roman" w:hAnsi="Times New Roman" w:cs="Times New Roman"/>
          <w:sz w:val="24"/>
          <w:szCs w:val="24"/>
        </w:rPr>
        <w:t>,0</w:t>
      </w:r>
      <w:r w:rsidR="00D64D57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уб., в том числе: юридическим лицам</w:t>
      </w:r>
      <w:r w:rsidR="00935A90" w:rsidRPr="00325961">
        <w:rPr>
          <w:rFonts w:ascii="Times New Roman" w:hAnsi="Times New Roman" w:cs="Times New Roman"/>
          <w:sz w:val="24"/>
          <w:szCs w:val="24"/>
        </w:rPr>
        <w:t xml:space="preserve"> 4</w:t>
      </w:r>
      <w:r w:rsidR="00465F0C" w:rsidRPr="00325961">
        <w:rPr>
          <w:rFonts w:ascii="Times New Roman" w:hAnsi="Times New Roman" w:cs="Times New Roman"/>
          <w:sz w:val="24"/>
          <w:szCs w:val="24"/>
        </w:rPr>
        <w:t xml:space="preserve">1 934,0 </w:t>
      </w:r>
      <w:r w:rsidRPr="00325961">
        <w:rPr>
          <w:rFonts w:ascii="Times New Roman" w:hAnsi="Times New Roman" w:cs="Times New Roman"/>
          <w:sz w:val="24"/>
          <w:szCs w:val="24"/>
        </w:rPr>
        <w:t xml:space="preserve">тыс.руб., физическим лицам </w:t>
      </w:r>
      <w:r w:rsidR="00935A90" w:rsidRPr="00325961">
        <w:rPr>
          <w:rFonts w:ascii="Times New Roman" w:hAnsi="Times New Roman" w:cs="Times New Roman"/>
          <w:sz w:val="24"/>
          <w:szCs w:val="24"/>
        </w:rPr>
        <w:t>745,0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>тыс.руб</w:t>
      </w:r>
      <w:r w:rsidR="00F3545B" w:rsidRPr="00325961">
        <w:rPr>
          <w:rFonts w:ascii="Times New Roman" w:hAnsi="Times New Roman" w:cs="Times New Roman"/>
          <w:sz w:val="24"/>
          <w:szCs w:val="24"/>
        </w:rPr>
        <w:t>.</w:t>
      </w:r>
    </w:p>
    <w:p w:rsidR="00D64D57" w:rsidRPr="00325961" w:rsidRDefault="00D64D57" w:rsidP="000B0493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57BE1"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25961">
        <w:rPr>
          <w:rFonts w:ascii="Times New Roman" w:hAnsi="Times New Roman" w:cs="Times New Roman"/>
          <w:bCs/>
          <w:sz w:val="24"/>
          <w:szCs w:val="24"/>
        </w:rPr>
        <w:t>2015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34 961,0 </w:t>
      </w:r>
      <w:r w:rsidRPr="003259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в том числе: юридическим лицам 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34 081,0 </w:t>
      </w:r>
      <w:r w:rsidRPr="00325961">
        <w:rPr>
          <w:rFonts w:ascii="Times New Roman" w:hAnsi="Times New Roman" w:cs="Times New Roman"/>
          <w:sz w:val="24"/>
          <w:szCs w:val="24"/>
        </w:rPr>
        <w:t>тыс.руб., физическим лицам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880</w:t>
      </w:r>
      <w:r w:rsidRPr="00325961">
        <w:rPr>
          <w:rFonts w:ascii="Times New Roman" w:hAnsi="Times New Roman" w:cs="Times New Roman"/>
          <w:sz w:val="24"/>
          <w:szCs w:val="24"/>
        </w:rPr>
        <w:t>,0 тыс.руб.</w:t>
      </w:r>
    </w:p>
    <w:p w:rsidR="004726B2" w:rsidRDefault="004726B2" w:rsidP="000B0493">
      <w:pPr>
        <w:spacing w:line="276" w:lineRule="auto"/>
        <w:jc w:val="center"/>
        <w:rPr>
          <w:b/>
          <w:bCs/>
        </w:rPr>
      </w:pPr>
    </w:p>
    <w:p w:rsidR="009E5A22" w:rsidRPr="00325961" w:rsidRDefault="009E5A22" w:rsidP="000B0493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</w:t>
      </w:r>
      <w:r w:rsidR="00855DCA" w:rsidRPr="00325961">
        <w:rPr>
          <w:bCs/>
        </w:rPr>
        <w:t>1</w:t>
      </w:r>
      <w:r w:rsidR="00CC3BDB" w:rsidRPr="00325961">
        <w:rPr>
          <w:bCs/>
        </w:rPr>
        <w:t>4</w:t>
      </w:r>
      <w:r w:rsidRPr="00325961">
        <w:rPr>
          <w:bCs/>
        </w:rPr>
        <w:t>-201</w:t>
      </w:r>
      <w:r w:rsidR="00CC3BDB" w:rsidRPr="00325961">
        <w:rPr>
          <w:bCs/>
        </w:rPr>
        <w:t>5</w:t>
      </w:r>
      <w:r w:rsidRPr="00325961">
        <w:rPr>
          <w:bCs/>
        </w:rPr>
        <w:t xml:space="preserve"> годы</w:t>
      </w:r>
    </w:p>
    <w:p w:rsidR="009E5A22" w:rsidRPr="00A15560" w:rsidRDefault="009E5A22" w:rsidP="000B0493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2127"/>
        <w:gridCol w:w="3604"/>
      </w:tblGrid>
      <w:tr w:rsidR="009E5A22" w:rsidRPr="00C808A4" w:rsidTr="00B73F4F">
        <w:tc>
          <w:tcPr>
            <w:tcW w:w="1713" w:type="dxa"/>
            <w:vMerge w:val="restart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604" w:type="dxa"/>
            <w:vMerge w:val="restart"/>
          </w:tcPr>
          <w:p w:rsidR="009E5A22" w:rsidRPr="00C808A4" w:rsidRDefault="009E5A22" w:rsidP="000B049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9E5A22" w:rsidRPr="00C808A4" w:rsidTr="00B73F4F">
        <w:tc>
          <w:tcPr>
            <w:tcW w:w="1713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604" w:type="dxa"/>
            <w:vMerge/>
          </w:tcPr>
          <w:p w:rsidR="009E5A22" w:rsidRPr="00C808A4" w:rsidRDefault="009E5A22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C3BDB" w:rsidRPr="00C808A4" w:rsidTr="00B73F4F">
        <w:trPr>
          <w:trHeight w:val="288"/>
        </w:trPr>
        <w:tc>
          <w:tcPr>
            <w:tcW w:w="1713" w:type="dxa"/>
          </w:tcPr>
          <w:p w:rsidR="00CC3BDB" w:rsidRPr="00C808A4" w:rsidRDefault="00CC3BDB" w:rsidP="000B0493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4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41 934,0</w:t>
            </w:r>
          </w:p>
        </w:tc>
        <w:tc>
          <w:tcPr>
            <w:tcW w:w="2127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745,0</w:t>
            </w:r>
          </w:p>
        </w:tc>
        <w:tc>
          <w:tcPr>
            <w:tcW w:w="3604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42 679,0</w:t>
            </w:r>
          </w:p>
        </w:tc>
      </w:tr>
      <w:tr w:rsidR="00CC3BDB" w:rsidRPr="00C808A4" w:rsidTr="00B73F4F">
        <w:trPr>
          <w:trHeight w:val="390"/>
        </w:trPr>
        <w:tc>
          <w:tcPr>
            <w:tcW w:w="1713" w:type="dxa"/>
          </w:tcPr>
          <w:p w:rsidR="00CC3BDB" w:rsidRPr="00C808A4" w:rsidRDefault="00CC3BDB" w:rsidP="000B0493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5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34 081,0</w:t>
            </w:r>
          </w:p>
        </w:tc>
        <w:tc>
          <w:tcPr>
            <w:tcW w:w="2127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3604" w:type="dxa"/>
            <w:vAlign w:val="center"/>
          </w:tcPr>
          <w:p w:rsidR="00CC3BDB" w:rsidRPr="00C808A4" w:rsidRDefault="00CC3BDB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34 961,0</w:t>
            </w:r>
          </w:p>
        </w:tc>
      </w:tr>
    </w:tbl>
    <w:p w:rsidR="009E5A22" w:rsidRPr="00BB18FA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332C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7A04BD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>достигнута</w:t>
      </w:r>
      <w:r w:rsidR="00FE332C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 w:rsidR="00BB1358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9E5A22" w:rsidRPr="00A15560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9E5A22" w:rsidRPr="00325961" w:rsidRDefault="009E5A22" w:rsidP="000B049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CC3BDB" w:rsidRPr="00325961">
        <w:rPr>
          <w:rFonts w:ascii="Times New Roman" w:hAnsi="Times New Roman" w:cs="Times New Roman"/>
          <w:sz w:val="24"/>
          <w:szCs w:val="24"/>
        </w:rPr>
        <w:t>34 961,0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C80C62" w:rsidRPr="00325961">
        <w:rPr>
          <w:rFonts w:ascii="Times New Roman" w:hAnsi="Times New Roman" w:cs="Times New Roman"/>
          <w:sz w:val="24"/>
          <w:szCs w:val="24"/>
        </w:rPr>
        <w:t>/</w:t>
      </w:r>
      <w:r w:rsidR="00CC3BDB" w:rsidRPr="00325961">
        <w:rPr>
          <w:rFonts w:ascii="Times New Roman" w:hAnsi="Times New Roman" w:cs="Times New Roman"/>
          <w:sz w:val="24"/>
          <w:szCs w:val="24"/>
        </w:rPr>
        <w:t xml:space="preserve"> 42 679,0</w:t>
      </w:r>
      <w:r w:rsidR="008A129D"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B222CF" w:rsidRPr="00325961">
        <w:rPr>
          <w:rFonts w:ascii="Times New Roman" w:hAnsi="Times New Roman" w:cs="Times New Roman"/>
          <w:bCs/>
          <w:sz w:val="24"/>
          <w:szCs w:val="24"/>
        </w:rPr>
        <w:t>0,82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ЗН - коэффициент экономической эффективности земельного налога;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CC3BDB">
        <w:rPr>
          <w:rFonts w:ascii="Times New Roman" w:hAnsi="Times New Roman" w:cs="Times New Roman"/>
          <w:sz w:val="24"/>
          <w:szCs w:val="24"/>
        </w:rPr>
        <w:t>5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A15560">
        <w:rPr>
          <w:rFonts w:ascii="Times New Roman" w:hAnsi="Times New Roman" w:cs="Times New Roman"/>
          <w:sz w:val="24"/>
          <w:szCs w:val="24"/>
        </w:rPr>
        <w:t>1</w:t>
      </w:r>
      <w:r w:rsidR="00CC3BDB">
        <w:rPr>
          <w:rFonts w:ascii="Times New Roman" w:hAnsi="Times New Roman" w:cs="Times New Roman"/>
          <w:sz w:val="24"/>
          <w:szCs w:val="24"/>
        </w:rPr>
        <w:t>4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E7005F" w:rsidRDefault="009E5A22" w:rsidP="000B049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в отношении налоговых льгот земельного налога за период 20</w:t>
      </w:r>
      <w:r w:rsidR="00D1454A" w:rsidRPr="00E7005F">
        <w:rPr>
          <w:rFonts w:ascii="Times New Roman" w:hAnsi="Times New Roman" w:cs="Times New Roman"/>
          <w:sz w:val="24"/>
          <w:szCs w:val="24"/>
        </w:rPr>
        <w:t>1</w:t>
      </w:r>
      <w:r w:rsidR="00E679F6" w:rsidRPr="00E7005F">
        <w:rPr>
          <w:rFonts w:ascii="Times New Roman" w:hAnsi="Times New Roman" w:cs="Times New Roman"/>
          <w:sz w:val="24"/>
          <w:szCs w:val="24"/>
        </w:rPr>
        <w:t>4</w:t>
      </w:r>
      <w:r w:rsidRPr="00E7005F">
        <w:rPr>
          <w:rFonts w:ascii="Times New Roman" w:hAnsi="Times New Roman" w:cs="Times New Roman"/>
          <w:sz w:val="24"/>
          <w:szCs w:val="24"/>
        </w:rPr>
        <w:t>-201</w:t>
      </w:r>
      <w:r w:rsidR="00E679F6" w:rsidRPr="00E7005F">
        <w:rPr>
          <w:rFonts w:ascii="Times New Roman" w:hAnsi="Times New Roman" w:cs="Times New Roman"/>
          <w:sz w:val="24"/>
          <w:szCs w:val="24"/>
        </w:rPr>
        <w:t>5</w:t>
      </w:r>
      <w:r w:rsidR="00742C37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475DF4" w:rsidRPr="00E7005F">
        <w:rPr>
          <w:rFonts w:ascii="Times New Roman" w:hAnsi="Times New Roman" w:cs="Times New Roman"/>
          <w:sz w:val="24"/>
          <w:szCs w:val="24"/>
        </w:rPr>
        <w:t xml:space="preserve">годы, </w:t>
      </w:r>
      <w:r w:rsidRPr="00E7005F">
        <w:rPr>
          <w:rFonts w:ascii="Times New Roman" w:hAnsi="Times New Roman" w:cs="Times New Roman"/>
          <w:sz w:val="24"/>
          <w:szCs w:val="24"/>
        </w:rPr>
        <w:t>составила</w:t>
      </w:r>
      <w:r w:rsidR="001A1076" w:rsidRPr="00E7005F">
        <w:rPr>
          <w:rFonts w:ascii="Times New Roman" w:hAnsi="Times New Roman" w:cs="Times New Roman"/>
          <w:sz w:val="24"/>
          <w:szCs w:val="24"/>
        </w:rPr>
        <w:t xml:space="preserve"> </w:t>
      </w:r>
      <w:r w:rsidR="00E679F6" w:rsidRPr="00E7005F">
        <w:rPr>
          <w:rFonts w:ascii="Times New Roman" w:hAnsi="Times New Roman" w:cs="Times New Roman"/>
          <w:sz w:val="24"/>
          <w:szCs w:val="24"/>
        </w:rPr>
        <w:t>0,82</w:t>
      </w:r>
      <w:r w:rsidR="004E7736" w:rsidRPr="00E7005F">
        <w:rPr>
          <w:rFonts w:ascii="Times New Roman" w:hAnsi="Times New Roman" w:cs="Times New Roman"/>
          <w:sz w:val="24"/>
          <w:szCs w:val="24"/>
        </w:rPr>
        <w:t xml:space="preserve">, т.е.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4E7736" w:rsidRPr="00E7005F">
        <w:rPr>
          <w:rFonts w:ascii="Times New Roman" w:hAnsi="Times New Roman" w:cs="Times New Roman"/>
          <w:sz w:val="24"/>
          <w:szCs w:val="24"/>
        </w:rPr>
        <w:t>единицы,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 предельного значения (&gt;= 1), п</w:t>
      </w:r>
      <w:r w:rsidRPr="00E7005F">
        <w:rPr>
          <w:rFonts w:ascii="Times New Roman" w:hAnsi="Times New Roman" w:cs="Times New Roman"/>
          <w:sz w:val="24"/>
          <w:szCs w:val="24"/>
        </w:rPr>
        <w:t xml:space="preserve">оложительный эффект </w:t>
      </w:r>
      <w:r w:rsidR="00E679F6" w:rsidRPr="00E7005F">
        <w:rPr>
          <w:rFonts w:ascii="Times New Roman" w:hAnsi="Times New Roman" w:cs="Times New Roman"/>
          <w:sz w:val="24"/>
          <w:szCs w:val="24"/>
        </w:rPr>
        <w:t xml:space="preserve">не </w:t>
      </w:r>
      <w:r w:rsidR="00226432" w:rsidRPr="00E7005F">
        <w:rPr>
          <w:rFonts w:ascii="Times New Roman" w:hAnsi="Times New Roman" w:cs="Times New Roman"/>
          <w:sz w:val="24"/>
          <w:szCs w:val="24"/>
        </w:rPr>
        <w:t>достигну</w:t>
      </w:r>
      <w:r w:rsidR="00267BF9" w:rsidRPr="00E7005F">
        <w:rPr>
          <w:rFonts w:ascii="Times New Roman" w:hAnsi="Times New Roman" w:cs="Times New Roman"/>
          <w:sz w:val="24"/>
          <w:szCs w:val="24"/>
        </w:rPr>
        <w:t>т</w:t>
      </w:r>
      <w:r w:rsidR="00226432" w:rsidRPr="00E70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05F" w:rsidRPr="00E7005F" w:rsidRDefault="00E7005F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t>Основной причиной снижения суммы налоговых льгот, является</w:t>
      </w:r>
      <w:r w:rsidRPr="00E7005F">
        <w:rPr>
          <w:rFonts w:ascii="Times New Roman" w:hAnsi="Times New Roman" w:cs="Times New Roman"/>
          <w:bCs/>
          <w:sz w:val="24"/>
          <w:szCs w:val="24"/>
        </w:rPr>
        <w:t xml:space="preserve"> проведение отчуждения  правообладателями (юридическими лицами) земельных участков, находящи</w:t>
      </w:r>
      <w:r w:rsidR="00457BE1">
        <w:rPr>
          <w:rFonts w:ascii="Times New Roman" w:hAnsi="Times New Roman" w:cs="Times New Roman"/>
          <w:bCs/>
          <w:sz w:val="24"/>
          <w:szCs w:val="24"/>
        </w:rPr>
        <w:t>х</w:t>
      </w:r>
      <w:r w:rsidRPr="00E7005F">
        <w:rPr>
          <w:rFonts w:ascii="Times New Roman" w:hAnsi="Times New Roman" w:cs="Times New Roman"/>
          <w:bCs/>
          <w:sz w:val="24"/>
          <w:szCs w:val="24"/>
        </w:rPr>
        <w:t>ся на территории города Урай</w:t>
      </w:r>
      <w:r w:rsidRPr="00E7005F">
        <w:rPr>
          <w:rFonts w:ascii="Times New Roman" w:hAnsi="Times New Roman" w:cs="Times New Roman"/>
          <w:sz w:val="24"/>
          <w:szCs w:val="24"/>
        </w:rPr>
        <w:t>, т.е. произошло прекращение прав собственности на земельные участки, что</w:t>
      </w:r>
      <w:r w:rsidRPr="00E7005F">
        <w:rPr>
          <w:rFonts w:ascii="Times New Roman" w:hAnsi="Times New Roman" w:cs="Times New Roman"/>
          <w:bCs/>
          <w:sz w:val="24"/>
          <w:szCs w:val="24"/>
        </w:rPr>
        <w:t xml:space="preserve"> соответственно </w:t>
      </w:r>
      <w:r w:rsidRPr="00E7005F">
        <w:rPr>
          <w:rFonts w:ascii="Times New Roman" w:hAnsi="Times New Roman" w:cs="Times New Roman"/>
          <w:sz w:val="24"/>
          <w:szCs w:val="24"/>
        </w:rPr>
        <w:t>отразилось на уменьшении суммы предоставляемых льгот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05F">
        <w:rPr>
          <w:rFonts w:ascii="Times New Roman" w:hAnsi="Times New Roman" w:cs="Times New Roman"/>
          <w:sz w:val="24"/>
          <w:szCs w:val="24"/>
        </w:rPr>
        <w:t xml:space="preserve"> году, без увеличения количества установленной льготной категории. </w:t>
      </w:r>
    </w:p>
    <w:p w:rsidR="009E5A22" w:rsidRPr="00325961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325961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предоставляемых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в текущем финансовом </w:t>
      </w:r>
      <w:r w:rsidRPr="00325961">
        <w:rPr>
          <w:rFonts w:ascii="Times New Roman" w:hAnsi="Times New Roman" w:cs="Times New Roman"/>
          <w:sz w:val="24"/>
          <w:szCs w:val="24"/>
        </w:rPr>
        <w:t>году и планируемых к предоставлению нал</w:t>
      </w:r>
      <w:r w:rsidR="00C808A4" w:rsidRPr="00325961">
        <w:rPr>
          <w:rFonts w:ascii="Times New Roman" w:hAnsi="Times New Roman" w:cs="Times New Roman"/>
          <w:sz w:val="24"/>
          <w:szCs w:val="24"/>
        </w:rPr>
        <w:t>оговых льгот в плановом периоде</w:t>
      </w:r>
      <w:r w:rsidR="00A66154" w:rsidRPr="00325961">
        <w:rPr>
          <w:rFonts w:ascii="Times New Roman" w:hAnsi="Times New Roman" w:cs="Times New Roman"/>
          <w:sz w:val="24"/>
          <w:szCs w:val="24"/>
        </w:rPr>
        <w:t>,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>проводится оценка бюджетной,  социальной эффективности.</w:t>
      </w:r>
    </w:p>
    <w:p w:rsidR="00457BE1" w:rsidRPr="00325961" w:rsidRDefault="00457BE1" w:rsidP="000B0493">
      <w:pPr>
        <w:spacing w:line="276" w:lineRule="auto"/>
        <w:jc w:val="center"/>
        <w:rPr>
          <w:bCs/>
        </w:rPr>
      </w:pPr>
    </w:p>
    <w:p w:rsidR="009E5A22" w:rsidRPr="00325961" w:rsidRDefault="00157E58" w:rsidP="000B0493">
      <w:pPr>
        <w:spacing w:line="276" w:lineRule="auto"/>
        <w:jc w:val="center"/>
        <w:rPr>
          <w:b/>
          <w:bCs/>
        </w:rPr>
      </w:pPr>
      <w:r w:rsidRPr="00325961">
        <w:rPr>
          <w:b/>
          <w:bCs/>
        </w:rPr>
        <w:t>Суммы</w:t>
      </w:r>
      <w:r w:rsidR="009E5A22" w:rsidRPr="00325961">
        <w:rPr>
          <w:b/>
          <w:bCs/>
        </w:rPr>
        <w:t xml:space="preserve"> льгот по земельному налогу, </w:t>
      </w:r>
    </w:p>
    <w:p w:rsidR="00C808A4" w:rsidRPr="00325961" w:rsidRDefault="00817EB1" w:rsidP="000B0493">
      <w:pPr>
        <w:spacing w:line="276" w:lineRule="auto"/>
        <w:jc w:val="center"/>
        <w:rPr>
          <w:b/>
        </w:rPr>
      </w:pPr>
      <w:proofErr w:type="gramStart"/>
      <w:r w:rsidRPr="00325961">
        <w:rPr>
          <w:b/>
        </w:rPr>
        <w:t>п</w:t>
      </w:r>
      <w:r w:rsidR="009E5A22" w:rsidRPr="00325961">
        <w:rPr>
          <w:b/>
        </w:rPr>
        <w:t>редоставляемые</w:t>
      </w:r>
      <w:proofErr w:type="gramEnd"/>
      <w:r w:rsidR="009E5A22" w:rsidRPr="00325961">
        <w:rPr>
          <w:b/>
        </w:rPr>
        <w:t xml:space="preserve"> в текущем финансовом </w:t>
      </w:r>
      <w:r w:rsidR="00C808A4" w:rsidRPr="00325961">
        <w:rPr>
          <w:b/>
        </w:rPr>
        <w:t>го</w:t>
      </w:r>
      <w:r w:rsidR="009E5A22" w:rsidRPr="00325961">
        <w:rPr>
          <w:b/>
        </w:rPr>
        <w:t xml:space="preserve">ду и планируемые к предоставлению </w:t>
      </w:r>
    </w:p>
    <w:p w:rsidR="009E5A22" w:rsidRPr="00325961" w:rsidRDefault="009E5A22" w:rsidP="000B0493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6"/>
        <w:gridCol w:w="2121"/>
        <w:gridCol w:w="3746"/>
      </w:tblGrid>
      <w:tr w:rsidR="00EB7C28" w:rsidRPr="00C808A4" w:rsidTr="00EB7C28">
        <w:trPr>
          <w:trHeight w:val="780"/>
        </w:trPr>
        <w:tc>
          <w:tcPr>
            <w:tcW w:w="1713" w:type="dxa"/>
            <w:vMerge w:val="restart"/>
          </w:tcPr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7C28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  <w:r w:rsidR="00EB7C28"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3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EB7C28" w:rsidRPr="00C808A4" w:rsidRDefault="00EB7C28" w:rsidP="000B04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 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EB7C28" w:rsidRPr="00C808A4" w:rsidTr="00B5726D">
        <w:trPr>
          <w:trHeight w:val="527"/>
        </w:trPr>
        <w:tc>
          <w:tcPr>
            <w:tcW w:w="1713" w:type="dxa"/>
            <w:vMerge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EB7C28" w:rsidRPr="00C808A4" w:rsidRDefault="00EB7C28" w:rsidP="000B049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E5A22" w:rsidRPr="00C808A4" w:rsidTr="00E27EC8">
        <w:trPr>
          <w:trHeight w:val="525"/>
        </w:trPr>
        <w:tc>
          <w:tcPr>
            <w:tcW w:w="1713" w:type="dxa"/>
          </w:tcPr>
          <w:p w:rsidR="009E5A22" w:rsidRPr="00C808A4" w:rsidRDefault="00A7751F" w:rsidP="000B0493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 w:rsidR="005E39ED"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E7005F">
              <w:rPr>
                <w:bCs/>
                <w:sz w:val="20"/>
                <w:szCs w:val="20"/>
              </w:rPr>
              <w:t>6</w:t>
            </w:r>
            <w:r w:rsidR="009E5A22"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4159B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34 200,0</w:t>
            </w:r>
          </w:p>
        </w:tc>
        <w:tc>
          <w:tcPr>
            <w:tcW w:w="2127" w:type="dxa"/>
            <w:gridSpan w:val="2"/>
            <w:vAlign w:val="center"/>
          </w:tcPr>
          <w:p w:rsidR="009E5A22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3746" w:type="dxa"/>
            <w:vAlign w:val="center"/>
          </w:tcPr>
          <w:p w:rsidR="009E5A22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35 100,0</w:t>
            </w:r>
          </w:p>
        </w:tc>
      </w:tr>
      <w:tr w:rsidR="003246F1" w:rsidRPr="00C808A4" w:rsidTr="00E27EC8">
        <w:trPr>
          <w:trHeight w:val="540"/>
        </w:trPr>
        <w:tc>
          <w:tcPr>
            <w:tcW w:w="1713" w:type="dxa"/>
          </w:tcPr>
          <w:p w:rsidR="003246F1" w:rsidRPr="00C808A4" w:rsidRDefault="003246F1" w:rsidP="000B049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 w:rsidR="00E7005F">
              <w:rPr>
                <w:sz w:val="20"/>
                <w:szCs w:val="20"/>
              </w:rPr>
              <w:t>7</w:t>
            </w:r>
            <w:r w:rsidR="001358AF"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246F1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34 200,0</w:t>
            </w:r>
          </w:p>
        </w:tc>
        <w:tc>
          <w:tcPr>
            <w:tcW w:w="2127" w:type="dxa"/>
            <w:gridSpan w:val="2"/>
            <w:vAlign w:val="center"/>
          </w:tcPr>
          <w:p w:rsidR="003246F1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3746" w:type="dxa"/>
            <w:vAlign w:val="center"/>
          </w:tcPr>
          <w:p w:rsidR="003246F1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35 100,0</w:t>
            </w:r>
          </w:p>
        </w:tc>
      </w:tr>
      <w:tr w:rsidR="00B5726D" w:rsidRPr="00C808A4" w:rsidTr="00E27EC8">
        <w:trPr>
          <w:trHeight w:val="540"/>
        </w:trPr>
        <w:tc>
          <w:tcPr>
            <w:tcW w:w="1713" w:type="dxa"/>
          </w:tcPr>
          <w:p w:rsidR="00B5726D" w:rsidRPr="00C808A4" w:rsidRDefault="00B5726D" w:rsidP="000B049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8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34 200,0</w:t>
            </w:r>
          </w:p>
        </w:tc>
        <w:tc>
          <w:tcPr>
            <w:tcW w:w="2127" w:type="dxa"/>
            <w:gridSpan w:val="2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3746" w:type="dxa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35 100,0</w:t>
            </w:r>
          </w:p>
        </w:tc>
      </w:tr>
      <w:tr w:rsidR="00B5726D" w:rsidRPr="00C808A4" w:rsidTr="00E27EC8">
        <w:trPr>
          <w:trHeight w:val="540"/>
        </w:trPr>
        <w:tc>
          <w:tcPr>
            <w:tcW w:w="1713" w:type="dxa"/>
          </w:tcPr>
          <w:p w:rsidR="00B5726D" w:rsidRPr="00C808A4" w:rsidRDefault="00B5726D" w:rsidP="000B049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2019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34 200,0</w:t>
            </w:r>
          </w:p>
        </w:tc>
        <w:tc>
          <w:tcPr>
            <w:tcW w:w="2127" w:type="dxa"/>
            <w:gridSpan w:val="2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3746" w:type="dxa"/>
            <w:vAlign w:val="center"/>
          </w:tcPr>
          <w:p w:rsidR="00B5726D" w:rsidRPr="00145E68" w:rsidRDefault="00B5726D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35 100,0</w:t>
            </w:r>
          </w:p>
        </w:tc>
      </w:tr>
    </w:tbl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Pr="003246F1" w:rsidRDefault="008D1833" w:rsidP="000B0493">
      <w:pPr>
        <w:spacing w:line="276" w:lineRule="auto"/>
        <w:jc w:val="center"/>
        <w:rPr>
          <w:b/>
        </w:rPr>
      </w:pPr>
      <w:r w:rsidRPr="003246F1">
        <w:rPr>
          <w:b/>
        </w:rPr>
        <w:t>Вывод</w:t>
      </w:r>
    </w:p>
    <w:p w:rsidR="00FE332C" w:rsidRDefault="00777073" w:rsidP="000B0493">
      <w:pPr>
        <w:spacing w:line="276" w:lineRule="auto"/>
        <w:jc w:val="both"/>
      </w:pPr>
      <w:r>
        <w:t xml:space="preserve">          </w:t>
      </w:r>
      <w:r w:rsidR="009E5A22" w:rsidRPr="00E03266">
        <w:t xml:space="preserve">По итогам оценки </w:t>
      </w:r>
      <w:r w:rsidR="00E507CC" w:rsidRPr="00E03266">
        <w:t xml:space="preserve">налоговых льгот </w:t>
      </w:r>
      <w:r w:rsidR="009E5A22" w:rsidRPr="00E03266">
        <w:t>за 201</w:t>
      </w:r>
      <w:r w:rsidR="00B5726D">
        <w:t>5</w:t>
      </w:r>
      <w:r w:rsidR="009E5A22" w:rsidRPr="00E03266">
        <w:t xml:space="preserve"> год</w:t>
      </w:r>
      <w:r w:rsidR="00E507CC" w:rsidRPr="00E03266">
        <w:t>,</w:t>
      </w:r>
      <w:r w:rsidR="008D1833" w:rsidRPr="00E03266">
        <w:t xml:space="preserve"> ожидаемой </w:t>
      </w:r>
      <w:r w:rsidR="005A3403">
        <w:t xml:space="preserve">оценки </w:t>
      </w:r>
      <w:r w:rsidR="009E5A22" w:rsidRPr="00E03266">
        <w:t>льгот по земельному налогу по итогам 201</w:t>
      </w:r>
      <w:r w:rsidR="00B5726D">
        <w:t>6</w:t>
      </w:r>
      <w:r w:rsidR="003246F1">
        <w:t xml:space="preserve"> </w:t>
      </w:r>
      <w:r w:rsidR="009E5A22" w:rsidRPr="00E03266">
        <w:t>года</w:t>
      </w:r>
      <w:r w:rsidR="005A3403">
        <w:t>,</w:t>
      </w:r>
      <w:r w:rsidR="009E5A22" w:rsidRPr="00E03266">
        <w:t xml:space="preserve"> планируем</w:t>
      </w:r>
      <w:r w:rsidR="008D1833" w:rsidRPr="00E03266">
        <w:t>ые</w:t>
      </w:r>
      <w:r w:rsidR="009E5A22" w:rsidRPr="00E03266">
        <w:t xml:space="preserve"> к предоставлению </w:t>
      </w:r>
      <w:r w:rsidR="005A3403">
        <w:t xml:space="preserve">налоговые льготы </w:t>
      </w:r>
      <w:r w:rsidR="009E5A22" w:rsidRPr="00E03266">
        <w:t>в плановом периоде 201</w:t>
      </w:r>
      <w:r w:rsidR="00B5726D">
        <w:t>7</w:t>
      </w:r>
      <w:r w:rsidR="009E5A22" w:rsidRPr="00E03266">
        <w:t>-201</w:t>
      </w:r>
      <w:r w:rsidR="00B5726D">
        <w:t>9</w:t>
      </w:r>
      <w:r w:rsidR="009E5A22" w:rsidRPr="00E03266">
        <w:t xml:space="preserve"> годах</w:t>
      </w:r>
      <w:r w:rsidR="00BC5DE9" w:rsidRPr="00E03266">
        <w:t>,</w:t>
      </w:r>
      <w:r w:rsidR="009E5A22" w:rsidRPr="00E03266">
        <w:t xml:space="preserve"> предполага</w:t>
      </w:r>
      <w:r w:rsidR="007A6A96" w:rsidRPr="00E03266">
        <w:t>ю</w:t>
      </w:r>
      <w:r w:rsidR="009E5A22" w:rsidRPr="00E03266">
        <w:t>тся на уровне установленных льгот в 201</w:t>
      </w:r>
      <w:r w:rsidR="00B5726D">
        <w:t>5</w:t>
      </w:r>
      <w:r w:rsidR="009E5A22" w:rsidRPr="00E03266">
        <w:t xml:space="preserve"> году</w:t>
      </w:r>
      <w:r w:rsidR="00FE332C">
        <w:t xml:space="preserve"> и ожидаемых в 201</w:t>
      </w:r>
      <w:r w:rsidR="00B5726D">
        <w:t>6</w:t>
      </w:r>
      <w:r w:rsidR="00FE332C">
        <w:t xml:space="preserve"> году</w:t>
      </w:r>
      <w:r w:rsidR="00C52D1D" w:rsidRPr="00E03266">
        <w:t xml:space="preserve">. </w:t>
      </w:r>
    </w:p>
    <w:p w:rsidR="00081453" w:rsidRPr="00A15560" w:rsidRDefault="00FE332C" w:rsidP="000B0493">
      <w:pPr>
        <w:spacing w:line="276" w:lineRule="auto"/>
        <w:jc w:val="both"/>
      </w:pPr>
      <w:r>
        <w:t xml:space="preserve">          </w:t>
      </w:r>
    </w:p>
    <w:sectPr w:rsidR="00081453" w:rsidRPr="00A15560" w:rsidSect="005D7B98"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9844B7"/>
    <w:multiLevelType w:val="hybridMultilevel"/>
    <w:tmpl w:val="C32ACAF4"/>
    <w:lvl w:ilvl="0" w:tplc="9BAC8E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58D"/>
    <w:multiLevelType w:val="hybridMultilevel"/>
    <w:tmpl w:val="6BE4A6BA"/>
    <w:lvl w:ilvl="0" w:tplc="61C656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85E71"/>
    <w:rsid w:val="000A1C55"/>
    <w:rsid w:val="000B0493"/>
    <w:rsid w:val="000C32FC"/>
    <w:rsid w:val="000D3DE9"/>
    <w:rsid w:val="000E4D90"/>
    <w:rsid w:val="000E637C"/>
    <w:rsid w:val="000F19EE"/>
    <w:rsid w:val="000F4CB9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53DC"/>
    <w:rsid w:val="0017635A"/>
    <w:rsid w:val="00185432"/>
    <w:rsid w:val="00185BD8"/>
    <w:rsid w:val="00192EB7"/>
    <w:rsid w:val="001A0106"/>
    <w:rsid w:val="001A1076"/>
    <w:rsid w:val="001A14A3"/>
    <w:rsid w:val="001A6D11"/>
    <w:rsid w:val="001C52BD"/>
    <w:rsid w:val="001D679A"/>
    <w:rsid w:val="00205C34"/>
    <w:rsid w:val="002216D0"/>
    <w:rsid w:val="00223B0A"/>
    <w:rsid w:val="00226432"/>
    <w:rsid w:val="002366C9"/>
    <w:rsid w:val="00244AEC"/>
    <w:rsid w:val="002516FB"/>
    <w:rsid w:val="00261165"/>
    <w:rsid w:val="00267BF9"/>
    <w:rsid w:val="0029203C"/>
    <w:rsid w:val="002A2957"/>
    <w:rsid w:val="002C0673"/>
    <w:rsid w:val="002C26B6"/>
    <w:rsid w:val="002C57E7"/>
    <w:rsid w:val="002D77C3"/>
    <w:rsid w:val="002E7888"/>
    <w:rsid w:val="002F3184"/>
    <w:rsid w:val="002F689F"/>
    <w:rsid w:val="003246F1"/>
    <w:rsid w:val="00325961"/>
    <w:rsid w:val="00326A14"/>
    <w:rsid w:val="003353C6"/>
    <w:rsid w:val="00340019"/>
    <w:rsid w:val="0035212F"/>
    <w:rsid w:val="00352A9C"/>
    <w:rsid w:val="003608A0"/>
    <w:rsid w:val="00367DA9"/>
    <w:rsid w:val="003806A0"/>
    <w:rsid w:val="00383A07"/>
    <w:rsid w:val="00383A5C"/>
    <w:rsid w:val="00384469"/>
    <w:rsid w:val="003938E2"/>
    <w:rsid w:val="003A585F"/>
    <w:rsid w:val="003B5F2D"/>
    <w:rsid w:val="004044F3"/>
    <w:rsid w:val="00407308"/>
    <w:rsid w:val="004328B4"/>
    <w:rsid w:val="004446FF"/>
    <w:rsid w:val="00446867"/>
    <w:rsid w:val="004527B8"/>
    <w:rsid w:val="00453223"/>
    <w:rsid w:val="00457BE1"/>
    <w:rsid w:val="00465F0C"/>
    <w:rsid w:val="004726B2"/>
    <w:rsid w:val="00475DF4"/>
    <w:rsid w:val="00492678"/>
    <w:rsid w:val="0049751A"/>
    <w:rsid w:val="004A61D5"/>
    <w:rsid w:val="004B0842"/>
    <w:rsid w:val="004B09E7"/>
    <w:rsid w:val="004B58E5"/>
    <w:rsid w:val="004C7F1A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668A"/>
    <w:rsid w:val="00561981"/>
    <w:rsid w:val="00561F93"/>
    <w:rsid w:val="00563028"/>
    <w:rsid w:val="00596D58"/>
    <w:rsid w:val="005A3403"/>
    <w:rsid w:val="005A4CEA"/>
    <w:rsid w:val="005A648C"/>
    <w:rsid w:val="005C5468"/>
    <w:rsid w:val="005D7B98"/>
    <w:rsid w:val="005E39ED"/>
    <w:rsid w:val="00603DEA"/>
    <w:rsid w:val="00614277"/>
    <w:rsid w:val="00626012"/>
    <w:rsid w:val="00653859"/>
    <w:rsid w:val="0066370D"/>
    <w:rsid w:val="006A07A0"/>
    <w:rsid w:val="006D5FDE"/>
    <w:rsid w:val="006E1F8B"/>
    <w:rsid w:val="006E7034"/>
    <w:rsid w:val="00701F47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A04BD"/>
    <w:rsid w:val="007A6A96"/>
    <w:rsid w:val="007B718D"/>
    <w:rsid w:val="007F4FC0"/>
    <w:rsid w:val="00801A65"/>
    <w:rsid w:val="008105FE"/>
    <w:rsid w:val="00810EAB"/>
    <w:rsid w:val="00817EB1"/>
    <w:rsid w:val="00827ADE"/>
    <w:rsid w:val="00837ED9"/>
    <w:rsid w:val="00840430"/>
    <w:rsid w:val="0084159B"/>
    <w:rsid w:val="00855DCA"/>
    <w:rsid w:val="00863643"/>
    <w:rsid w:val="008A129D"/>
    <w:rsid w:val="008D1833"/>
    <w:rsid w:val="00926209"/>
    <w:rsid w:val="00927C0F"/>
    <w:rsid w:val="00935A90"/>
    <w:rsid w:val="00936E44"/>
    <w:rsid w:val="00947A80"/>
    <w:rsid w:val="00947C24"/>
    <w:rsid w:val="00967A9C"/>
    <w:rsid w:val="00981764"/>
    <w:rsid w:val="00982825"/>
    <w:rsid w:val="009869F6"/>
    <w:rsid w:val="00994A79"/>
    <w:rsid w:val="009C1DCF"/>
    <w:rsid w:val="009C5EE8"/>
    <w:rsid w:val="009D3FD4"/>
    <w:rsid w:val="009E3C44"/>
    <w:rsid w:val="009E5A22"/>
    <w:rsid w:val="00A015A4"/>
    <w:rsid w:val="00A0782B"/>
    <w:rsid w:val="00A14CE4"/>
    <w:rsid w:val="00A15560"/>
    <w:rsid w:val="00A420B5"/>
    <w:rsid w:val="00A60CA9"/>
    <w:rsid w:val="00A62367"/>
    <w:rsid w:val="00A66154"/>
    <w:rsid w:val="00A7751F"/>
    <w:rsid w:val="00AB1CE5"/>
    <w:rsid w:val="00AB232F"/>
    <w:rsid w:val="00AB3A0E"/>
    <w:rsid w:val="00B0551C"/>
    <w:rsid w:val="00B16AAC"/>
    <w:rsid w:val="00B222CF"/>
    <w:rsid w:val="00B31C74"/>
    <w:rsid w:val="00B35B4C"/>
    <w:rsid w:val="00B46BAA"/>
    <w:rsid w:val="00B5726D"/>
    <w:rsid w:val="00B73F4F"/>
    <w:rsid w:val="00B76CEC"/>
    <w:rsid w:val="00B823B1"/>
    <w:rsid w:val="00B950DF"/>
    <w:rsid w:val="00B9625C"/>
    <w:rsid w:val="00BB1358"/>
    <w:rsid w:val="00BB18FA"/>
    <w:rsid w:val="00BB4064"/>
    <w:rsid w:val="00BB54EF"/>
    <w:rsid w:val="00BB7628"/>
    <w:rsid w:val="00BC5DE9"/>
    <w:rsid w:val="00BD3B07"/>
    <w:rsid w:val="00C00FD8"/>
    <w:rsid w:val="00C41FEC"/>
    <w:rsid w:val="00C52D1D"/>
    <w:rsid w:val="00C56EFA"/>
    <w:rsid w:val="00C808A4"/>
    <w:rsid w:val="00C80C62"/>
    <w:rsid w:val="00C81A7F"/>
    <w:rsid w:val="00C82B5F"/>
    <w:rsid w:val="00C91718"/>
    <w:rsid w:val="00C9466B"/>
    <w:rsid w:val="00CB6709"/>
    <w:rsid w:val="00CC3BDB"/>
    <w:rsid w:val="00CC46EB"/>
    <w:rsid w:val="00CD5503"/>
    <w:rsid w:val="00CD7FE4"/>
    <w:rsid w:val="00CF53B4"/>
    <w:rsid w:val="00D068DF"/>
    <w:rsid w:val="00D07721"/>
    <w:rsid w:val="00D1022D"/>
    <w:rsid w:val="00D14240"/>
    <w:rsid w:val="00D1454A"/>
    <w:rsid w:val="00D15059"/>
    <w:rsid w:val="00D31317"/>
    <w:rsid w:val="00D445A5"/>
    <w:rsid w:val="00D45CFC"/>
    <w:rsid w:val="00D52750"/>
    <w:rsid w:val="00D64D57"/>
    <w:rsid w:val="00D667E5"/>
    <w:rsid w:val="00D71175"/>
    <w:rsid w:val="00D72D28"/>
    <w:rsid w:val="00D9146D"/>
    <w:rsid w:val="00D934F0"/>
    <w:rsid w:val="00DB546E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679F6"/>
    <w:rsid w:val="00E7005F"/>
    <w:rsid w:val="00E83D13"/>
    <w:rsid w:val="00EA3053"/>
    <w:rsid w:val="00EB0136"/>
    <w:rsid w:val="00EB0ECE"/>
    <w:rsid w:val="00EB7C28"/>
    <w:rsid w:val="00EC1F6B"/>
    <w:rsid w:val="00ED6ECD"/>
    <w:rsid w:val="00EE28C0"/>
    <w:rsid w:val="00F0528F"/>
    <w:rsid w:val="00F05F06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4B2F"/>
    <w:rsid w:val="00FC04BF"/>
    <w:rsid w:val="00FE332C"/>
    <w:rsid w:val="00FF03D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B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33B3-1BF1-49E7-A17C-5A6D9C6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3</Pages>
  <Words>793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175</cp:revision>
  <cp:lastPrinted>2016-09-30T04:44:00Z</cp:lastPrinted>
  <dcterms:created xsi:type="dcterms:W3CDTF">2011-08-17T06:15:00Z</dcterms:created>
  <dcterms:modified xsi:type="dcterms:W3CDTF">2016-10-03T10:12:00Z</dcterms:modified>
</cp:coreProperties>
</file>